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A7" w:rsidRPr="00CF6B4E" w:rsidRDefault="005636A7" w:rsidP="005636A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CF6B4E">
        <w:rPr>
          <w:rFonts w:ascii="Arial" w:hAnsi="Arial" w:cs="Arial"/>
          <w:b/>
          <w:sz w:val="36"/>
        </w:rPr>
        <w:t xml:space="preserve">CAPITULO I: </w:t>
      </w:r>
    </w:p>
    <w:p w:rsidR="005636A7" w:rsidRPr="00CF6B4E" w:rsidRDefault="005636A7" w:rsidP="005636A7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CF6B4E">
        <w:rPr>
          <w:rFonts w:ascii="Arial" w:hAnsi="Arial" w:cs="Arial"/>
          <w:b/>
          <w:sz w:val="40"/>
        </w:rPr>
        <w:t>GENERALIDADES</w:t>
      </w:r>
    </w:p>
    <w:p w:rsidR="00C806CF" w:rsidRDefault="00C806CF"/>
    <w:p w:rsidR="005636A7" w:rsidRPr="00CF6B4E" w:rsidRDefault="005636A7" w:rsidP="005636A7">
      <w:pPr>
        <w:pStyle w:val="Prrafodelista"/>
        <w:numPr>
          <w:ilvl w:val="1"/>
          <w:numId w:val="1"/>
        </w:numPr>
        <w:ind w:left="426" w:hanging="426"/>
        <w:rPr>
          <w:rFonts w:ascii="Arial" w:hAnsi="Arial" w:cs="Arial"/>
        </w:rPr>
      </w:pPr>
      <w:r w:rsidRPr="00CF6B4E">
        <w:rPr>
          <w:rFonts w:ascii="Arial" w:hAnsi="Arial" w:cs="Arial"/>
          <w:b/>
        </w:rPr>
        <w:t>ANTECEDENTES</w:t>
      </w:r>
    </w:p>
    <w:p w:rsidR="005636A7" w:rsidRPr="00CF6B4E" w:rsidRDefault="005636A7" w:rsidP="005636A7">
      <w:pPr>
        <w:spacing w:line="276" w:lineRule="auto"/>
        <w:ind w:left="357" w:firstLine="3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carretera </w:t>
      </w:r>
      <w:proofErr w:type="spellStart"/>
      <w:r w:rsidRPr="009B5EDA">
        <w:rPr>
          <w:rFonts w:ascii="Arial" w:hAnsi="Arial" w:cs="Arial"/>
        </w:rPr>
        <w:t>Succhupampa</w:t>
      </w:r>
      <w:proofErr w:type="spellEnd"/>
      <w:r w:rsidRPr="009B5E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Congoña - Cruz de </w:t>
      </w:r>
      <w:proofErr w:type="spellStart"/>
      <w:r>
        <w:rPr>
          <w:rFonts w:ascii="Arial" w:hAnsi="Arial" w:cs="Arial"/>
        </w:rPr>
        <w:t>Chalpón</w:t>
      </w:r>
      <w:proofErr w:type="spellEnd"/>
      <w:r>
        <w:rPr>
          <w:rFonts w:ascii="Arial" w:hAnsi="Arial" w:cs="Arial"/>
        </w:rPr>
        <w:t xml:space="preserve"> - San Antonio d</w:t>
      </w:r>
      <w:r w:rsidRPr="009B5EDA">
        <w:rPr>
          <w:rFonts w:ascii="Arial" w:hAnsi="Arial" w:cs="Arial"/>
        </w:rPr>
        <w:t xml:space="preserve">e </w:t>
      </w:r>
      <w:proofErr w:type="spellStart"/>
      <w:r w:rsidRPr="009B5EDA">
        <w:rPr>
          <w:rFonts w:ascii="Arial" w:hAnsi="Arial" w:cs="Arial"/>
        </w:rPr>
        <w:t>Chucuyuc</w:t>
      </w:r>
      <w:proofErr w:type="spellEnd"/>
      <w:r w:rsidRPr="009B5E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9B5EDA">
        <w:rPr>
          <w:rFonts w:ascii="Arial" w:hAnsi="Arial" w:cs="Arial"/>
        </w:rPr>
        <w:t xml:space="preserve"> </w:t>
      </w:r>
      <w:proofErr w:type="spellStart"/>
      <w:r w:rsidRPr="009B5EDA">
        <w:rPr>
          <w:rFonts w:ascii="Arial" w:hAnsi="Arial" w:cs="Arial"/>
        </w:rPr>
        <w:t>Hualquiro</w:t>
      </w:r>
      <w:proofErr w:type="spellEnd"/>
      <w:r w:rsidRPr="00CF6B4E">
        <w:rPr>
          <w:rFonts w:ascii="Arial" w:hAnsi="Arial" w:cs="Arial"/>
        </w:rPr>
        <w:t xml:space="preserve">, se encuentra ubicada a </w:t>
      </w:r>
      <w:r w:rsidRPr="000C1AE7">
        <w:rPr>
          <w:rFonts w:ascii="Arial" w:hAnsi="Arial" w:cs="Arial"/>
        </w:rPr>
        <w:t>17</w:t>
      </w:r>
      <w:r w:rsidRPr="00CF6B4E">
        <w:rPr>
          <w:rFonts w:ascii="Arial" w:hAnsi="Arial" w:cs="Arial"/>
        </w:rPr>
        <w:t xml:space="preserve"> km aproximadamente al sur de la localidad de </w:t>
      </w:r>
      <w:proofErr w:type="spellStart"/>
      <w:r>
        <w:rPr>
          <w:rFonts w:ascii="Arial" w:hAnsi="Arial" w:cs="Arial"/>
        </w:rPr>
        <w:t>Huarmaca</w:t>
      </w:r>
      <w:proofErr w:type="spellEnd"/>
      <w:r w:rsidRPr="00CF6B4E">
        <w:rPr>
          <w:rFonts w:ascii="Arial" w:hAnsi="Arial" w:cs="Arial"/>
        </w:rPr>
        <w:t xml:space="preserve">. Esta vía fue </w:t>
      </w:r>
      <w:proofErr w:type="spellStart"/>
      <w:r w:rsidRPr="00CF6B4E">
        <w:rPr>
          <w:rFonts w:ascii="Arial" w:hAnsi="Arial" w:cs="Arial"/>
        </w:rPr>
        <w:t>aperturada</w:t>
      </w:r>
      <w:proofErr w:type="spellEnd"/>
      <w:r w:rsidRPr="00CF6B4E">
        <w:rPr>
          <w:rFonts w:ascii="Arial" w:hAnsi="Arial" w:cs="Arial"/>
        </w:rPr>
        <w:t xml:space="preserve"> por la municipalidad distrital de </w:t>
      </w:r>
      <w:proofErr w:type="spellStart"/>
      <w:r>
        <w:rPr>
          <w:rFonts w:ascii="Arial" w:hAnsi="Arial" w:cs="Arial"/>
        </w:rPr>
        <w:t>Huarmaca</w:t>
      </w:r>
      <w:proofErr w:type="spellEnd"/>
      <w:r w:rsidRPr="00CF6B4E">
        <w:rPr>
          <w:rFonts w:ascii="Arial" w:hAnsi="Arial" w:cs="Arial"/>
        </w:rPr>
        <w:t>, por necesidad de la población para facilitar el traslado de su producción agrícola hacia los mercados de consumo, desde entonces hasta la fecha no ha recibido trabajos de mejoramiento y mantenimiento.</w:t>
      </w:r>
    </w:p>
    <w:p w:rsidR="005636A7" w:rsidRDefault="005636A7"/>
    <w:p w:rsidR="005636A7" w:rsidRPr="00CF6B4E" w:rsidRDefault="005636A7" w:rsidP="005636A7">
      <w:pPr>
        <w:pStyle w:val="Prrafodelista"/>
        <w:numPr>
          <w:ilvl w:val="1"/>
          <w:numId w:val="1"/>
        </w:numPr>
        <w:ind w:left="426" w:hanging="426"/>
        <w:rPr>
          <w:rFonts w:ascii="Arial" w:hAnsi="Arial" w:cs="Arial"/>
        </w:rPr>
      </w:pPr>
      <w:r w:rsidRPr="00CF6B4E">
        <w:rPr>
          <w:rFonts w:ascii="Arial" w:hAnsi="Arial" w:cs="Arial"/>
          <w:b/>
        </w:rPr>
        <w:t>JUSTIFICACIÓN E IMPORTANCIA DEL PROYECTO</w:t>
      </w:r>
    </w:p>
    <w:p w:rsidR="005636A7" w:rsidRPr="00CF6B4E" w:rsidRDefault="005636A7" w:rsidP="005636A7">
      <w:pPr>
        <w:pStyle w:val="Prrafodelista"/>
        <w:ind w:left="426"/>
        <w:rPr>
          <w:rFonts w:ascii="Arial" w:hAnsi="Arial" w:cs="Arial"/>
        </w:rPr>
      </w:pPr>
    </w:p>
    <w:p w:rsidR="005636A7" w:rsidRPr="00CF6B4E" w:rsidRDefault="005636A7" w:rsidP="005636A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r w:rsidRPr="00CF6B4E">
        <w:rPr>
          <w:rFonts w:ascii="Arial" w:hAnsi="Arial" w:cs="Arial"/>
          <w:b/>
          <w:i/>
        </w:rPr>
        <w:t>¿POR QUÉ?</w:t>
      </w:r>
    </w:p>
    <w:p w:rsidR="005636A7" w:rsidRDefault="005636A7">
      <w:pPr>
        <w:rPr>
          <w:rFonts w:ascii="Arial" w:hAnsi="Arial" w:cs="Arial"/>
        </w:rPr>
      </w:pPr>
      <w:proofErr w:type="gramStart"/>
      <w:r w:rsidRPr="00CF6B4E">
        <w:rPr>
          <w:rFonts w:ascii="Arial" w:hAnsi="Arial" w:cs="Arial"/>
        </w:rPr>
        <w:t>se</w:t>
      </w:r>
      <w:proofErr w:type="gramEnd"/>
      <w:r w:rsidRPr="00CF6B4E">
        <w:rPr>
          <w:rFonts w:ascii="Arial" w:hAnsi="Arial" w:cs="Arial"/>
        </w:rPr>
        <w:t xml:space="preserve"> encuentra en un estado crítico, presentando baches a lo largo de su recorrido  y zonas intransitables que se agravan en épocas de lluvias. Pese a ello esta carretera no cuenta con un Estudio Definiti</w:t>
      </w:r>
      <w:r>
        <w:rPr>
          <w:rFonts w:ascii="Arial" w:hAnsi="Arial" w:cs="Arial"/>
        </w:rPr>
        <w:t>vo</w:t>
      </w:r>
      <w:r w:rsidRPr="00CF6B4E">
        <w:rPr>
          <w:rFonts w:ascii="Arial" w:hAnsi="Arial" w:cs="Arial"/>
        </w:rPr>
        <w:t>.</w:t>
      </w:r>
    </w:p>
    <w:p w:rsidR="005636A7" w:rsidRPr="00CF6B4E" w:rsidRDefault="005636A7" w:rsidP="005636A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Pr="00CF6B4E">
        <w:rPr>
          <w:rFonts w:ascii="Arial" w:hAnsi="Arial" w:cs="Arial"/>
          <w:b/>
          <w:i/>
        </w:rPr>
        <w:t>¿PARA QUÉ?</w:t>
      </w:r>
    </w:p>
    <w:p w:rsidR="005636A7" w:rsidRDefault="005636A7">
      <w:pPr>
        <w:rPr>
          <w:rFonts w:ascii="Arial" w:hAnsi="Arial" w:cs="Arial"/>
        </w:rPr>
      </w:pPr>
    </w:p>
    <w:p w:rsidR="005636A7" w:rsidRDefault="005636A7">
      <w:pPr>
        <w:rPr>
          <w:rFonts w:ascii="Arial" w:hAnsi="Arial" w:cs="Arial"/>
        </w:rPr>
      </w:pPr>
      <w:r w:rsidRPr="00CF6B4E">
        <w:rPr>
          <w:rFonts w:ascii="Arial" w:hAnsi="Arial" w:cs="Arial"/>
        </w:rPr>
        <w:t xml:space="preserve">Para mejorar la interconexión de los caseríos del distrito de </w:t>
      </w:r>
      <w:proofErr w:type="spellStart"/>
      <w:r>
        <w:rPr>
          <w:rFonts w:ascii="Arial" w:hAnsi="Arial" w:cs="Arial"/>
        </w:rPr>
        <w:t>Huarmaca</w:t>
      </w:r>
      <w:proofErr w:type="spellEnd"/>
      <w:r w:rsidRPr="00CF6B4E">
        <w:rPr>
          <w:rFonts w:ascii="Arial" w:hAnsi="Arial" w:cs="Arial"/>
        </w:rPr>
        <w:t>, elevando de esta manera el nivel de vida de la población de la zona</w:t>
      </w:r>
    </w:p>
    <w:p w:rsidR="005636A7" w:rsidRDefault="005636A7">
      <w:pPr>
        <w:rPr>
          <w:rFonts w:ascii="Arial" w:hAnsi="Arial" w:cs="Arial"/>
        </w:rPr>
      </w:pPr>
    </w:p>
    <w:p w:rsidR="005636A7" w:rsidRPr="005636A7" w:rsidRDefault="005636A7" w:rsidP="005636A7">
      <w:pPr>
        <w:pStyle w:val="Prrafodelista"/>
        <w:numPr>
          <w:ilvl w:val="1"/>
          <w:numId w:val="1"/>
        </w:numPr>
        <w:ind w:left="426" w:hanging="426"/>
        <w:rPr>
          <w:rFonts w:ascii="Arial" w:hAnsi="Arial" w:cs="Arial"/>
        </w:rPr>
      </w:pPr>
      <w:r w:rsidRPr="00CF6B4E">
        <w:rPr>
          <w:rFonts w:ascii="Arial" w:hAnsi="Arial" w:cs="Arial"/>
          <w:b/>
        </w:rPr>
        <w:t>OBJETIVOS DEL PROYECTO</w:t>
      </w:r>
    </w:p>
    <w:p w:rsidR="005636A7" w:rsidRPr="00CF6B4E" w:rsidRDefault="005636A7" w:rsidP="005636A7">
      <w:pPr>
        <w:pStyle w:val="Prrafodelista"/>
        <w:ind w:left="426"/>
        <w:rPr>
          <w:rFonts w:ascii="Arial" w:hAnsi="Arial" w:cs="Arial"/>
        </w:rPr>
      </w:pPr>
    </w:p>
    <w:p w:rsidR="005636A7" w:rsidRPr="005636A7" w:rsidRDefault="005636A7" w:rsidP="005636A7">
      <w:pPr>
        <w:pStyle w:val="Prrafodelista"/>
        <w:numPr>
          <w:ilvl w:val="2"/>
          <w:numId w:val="1"/>
        </w:numPr>
        <w:tabs>
          <w:tab w:val="left" w:pos="1701"/>
        </w:tabs>
        <w:ind w:left="1701" w:hanging="992"/>
        <w:rPr>
          <w:rFonts w:ascii="Arial" w:hAnsi="Arial" w:cs="Arial"/>
        </w:rPr>
      </w:pPr>
      <w:r w:rsidRPr="00CF6B4E">
        <w:rPr>
          <w:rFonts w:ascii="Arial" w:hAnsi="Arial" w:cs="Arial"/>
          <w:b/>
        </w:rPr>
        <w:t>OBJETIVO GENERAL</w:t>
      </w:r>
    </w:p>
    <w:p w:rsidR="005636A7" w:rsidRDefault="005636A7" w:rsidP="005636A7">
      <w:pPr>
        <w:pStyle w:val="Prrafodelista"/>
        <w:tabs>
          <w:tab w:val="left" w:pos="1701"/>
        </w:tabs>
        <w:ind w:left="1701"/>
        <w:rPr>
          <w:rFonts w:ascii="Arial" w:hAnsi="Arial" w:cs="Arial"/>
          <w:b/>
        </w:rPr>
      </w:pPr>
    </w:p>
    <w:p w:rsidR="005636A7" w:rsidRPr="005636A7" w:rsidRDefault="005636A7" w:rsidP="005636A7">
      <w:pPr>
        <w:pStyle w:val="Prrafodelista"/>
        <w:tabs>
          <w:tab w:val="left" w:pos="1701"/>
        </w:tabs>
        <w:ind w:left="1701"/>
        <w:rPr>
          <w:rFonts w:ascii="Arial" w:hAnsi="Arial" w:cs="Arial"/>
        </w:rPr>
      </w:pPr>
      <w:r w:rsidRPr="005636A7">
        <w:rPr>
          <w:rFonts w:ascii="Arial" w:hAnsi="Arial" w:cs="Arial"/>
        </w:rPr>
        <w:t xml:space="preserve">Presentar una programación habiendo </w:t>
      </w:r>
      <w:proofErr w:type="spellStart"/>
      <w:r w:rsidRPr="005636A7">
        <w:rPr>
          <w:rFonts w:ascii="Arial" w:hAnsi="Arial" w:cs="Arial"/>
        </w:rPr>
        <w:t>aprendendido</w:t>
      </w:r>
      <w:proofErr w:type="spellEnd"/>
      <w:r w:rsidRPr="005636A7">
        <w:rPr>
          <w:rFonts w:ascii="Arial" w:hAnsi="Arial" w:cs="Arial"/>
        </w:rPr>
        <w:t xml:space="preserve"> los básico del curso ms </w:t>
      </w:r>
      <w:proofErr w:type="spellStart"/>
      <w:r w:rsidRPr="005636A7">
        <w:rPr>
          <w:rFonts w:ascii="Arial" w:hAnsi="Arial" w:cs="Arial"/>
        </w:rPr>
        <w:t>project</w:t>
      </w:r>
      <w:proofErr w:type="spellEnd"/>
    </w:p>
    <w:p w:rsidR="005636A7" w:rsidRPr="005636A7" w:rsidRDefault="005636A7" w:rsidP="005636A7">
      <w:pPr>
        <w:pStyle w:val="Prrafodelista"/>
        <w:tabs>
          <w:tab w:val="left" w:pos="1701"/>
        </w:tabs>
        <w:ind w:left="1701"/>
        <w:rPr>
          <w:rFonts w:ascii="Arial" w:hAnsi="Arial" w:cs="Arial"/>
        </w:rPr>
      </w:pPr>
    </w:p>
    <w:p w:rsidR="005636A7" w:rsidRPr="00CF6B4E" w:rsidRDefault="005636A7" w:rsidP="005636A7">
      <w:pPr>
        <w:pStyle w:val="Prrafodelista"/>
        <w:numPr>
          <w:ilvl w:val="2"/>
          <w:numId w:val="1"/>
        </w:numPr>
        <w:tabs>
          <w:tab w:val="left" w:pos="1701"/>
        </w:tabs>
        <w:rPr>
          <w:rFonts w:ascii="Arial" w:hAnsi="Arial" w:cs="Arial"/>
          <w:b/>
        </w:rPr>
      </w:pPr>
      <w:r w:rsidRPr="00CF6B4E">
        <w:rPr>
          <w:rFonts w:ascii="Arial" w:hAnsi="Arial" w:cs="Arial"/>
          <w:b/>
        </w:rPr>
        <w:t>OBJETIVOS ESPECÍFICOS</w:t>
      </w:r>
    </w:p>
    <w:p w:rsidR="005636A7" w:rsidRPr="00CF6B4E" w:rsidRDefault="005636A7" w:rsidP="005636A7">
      <w:pPr>
        <w:pStyle w:val="Prrafodelista"/>
        <w:tabs>
          <w:tab w:val="left" w:pos="1701"/>
        </w:tabs>
        <w:ind w:left="1701"/>
        <w:rPr>
          <w:rFonts w:ascii="Arial" w:hAnsi="Arial" w:cs="Arial"/>
        </w:rPr>
      </w:pPr>
    </w:p>
    <w:p w:rsidR="005636A7" w:rsidRDefault="005636A7" w:rsidP="005636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Pr="005636A7">
        <w:rPr>
          <w:rFonts w:ascii="Arial" w:hAnsi="Arial" w:cs="Arial"/>
        </w:rPr>
        <w:t xml:space="preserve">Sustentar los pasos de la programación de la ejecución de la </w:t>
      </w:r>
      <w:proofErr w:type="gramStart"/>
      <w:r w:rsidRPr="005636A7">
        <w:rPr>
          <w:rFonts w:ascii="Arial" w:hAnsi="Arial" w:cs="Arial"/>
        </w:rPr>
        <w:t>carretera</w:t>
      </w:r>
      <w:r>
        <w:rPr>
          <w:rFonts w:ascii="Arial" w:hAnsi="Arial" w:cs="Arial"/>
        </w:rPr>
        <w:t xml:space="preserve"> .</w:t>
      </w:r>
      <w:proofErr w:type="gramEnd"/>
    </w:p>
    <w:p w:rsidR="005636A7" w:rsidRDefault="005636A7" w:rsidP="005636A7">
      <w:pPr>
        <w:ind w:firstLine="708"/>
        <w:rPr>
          <w:rFonts w:ascii="Arial" w:hAnsi="Arial" w:cs="Arial"/>
        </w:rPr>
      </w:pPr>
    </w:p>
    <w:p w:rsidR="005636A7" w:rsidRDefault="005636A7" w:rsidP="005636A7">
      <w:pPr>
        <w:ind w:firstLine="708"/>
        <w:rPr>
          <w:rFonts w:ascii="Arial" w:hAnsi="Arial" w:cs="Arial"/>
        </w:rPr>
      </w:pPr>
    </w:p>
    <w:p w:rsidR="005636A7" w:rsidRDefault="005636A7" w:rsidP="005636A7">
      <w:pPr>
        <w:pStyle w:val="Prrafodelista"/>
        <w:numPr>
          <w:ilvl w:val="1"/>
          <w:numId w:val="1"/>
        </w:numPr>
        <w:ind w:left="426" w:hanging="426"/>
        <w:rPr>
          <w:rFonts w:ascii="Arial" w:hAnsi="Arial" w:cs="Arial"/>
          <w:b/>
        </w:rPr>
      </w:pPr>
      <w:r w:rsidRPr="00CF6B4E">
        <w:rPr>
          <w:rFonts w:ascii="Arial" w:hAnsi="Arial" w:cs="Arial"/>
          <w:b/>
        </w:rPr>
        <w:lastRenderedPageBreak/>
        <w:t>DESCRIPCIÓN GENERAL DEL PROYECTO</w:t>
      </w:r>
    </w:p>
    <w:p w:rsidR="005636A7" w:rsidRPr="00CF6B4E" w:rsidRDefault="005636A7" w:rsidP="005636A7">
      <w:pPr>
        <w:spacing w:line="276" w:lineRule="auto"/>
        <w:ind w:left="357" w:firstLine="351"/>
        <w:jc w:val="both"/>
        <w:rPr>
          <w:rFonts w:ascii="Arial" w:hAnsi="Arial" w:cs="Arial"/>
        </w:rPr>
      </w:pPr>
      <w:r w:rsidRPr="00CF6B4E">
        <w:rPr>
          <w:rFonts w:ascii="Arial" w:hAnsi="Arial" w:cs="Arial"/>
        </w:rPr>
        <w:t xml:space="preserve">La carretera </w:t>
      </w:r>
      <w:proofErr w:type="spellStart"/>
      <w:r>
        <w:rPr>
          <w:rFonts w:ascii="Arial" w:hAnsi="Arial" w:cs="Arial"/>
        </w:rPr>
        <w:t>Succhupampa</w:t>
      </w:r>
      <w:proofErr w:type="spellEnd"/>
      <w:r>
        <w:rPr>
          <w:rFonts w:ascii="Arial" w:hAnsi="Arial" w:cs="Arial"/>
        </w:rPr>
        <w:t xml:space="preserve"> de Congoña, Cruz de </w:t>
      </w:r>
      <w:proofErr w:type="spellStart"/>
      <w:r>
        <w:rPr>
          <w:rFonts w:ascii="Arial" w:hAnsi="Arial" w:cs="Arial"/>
        </w:rPr>
        <w:t>Chalpón</w:t>
      </w:r>
      <w:proofErr w:type="spellEnd"/>
      <w:r>
        <w:rPr>
          <w:rFonts w:ascii="Arial" w:hAnsi="Arial" w:cs="Arial"/>
        </w:rPr>
        <w:t xml:space="preserve">, San Antonio de </w:t>
      </w:r>
      <w:proofErr w:type="spellStart"/>
      <w:r>
        <w:rPr>
          <w:rFonts w:ascii="Arial" w:hAnsi="Arial" w:cs="Arial"/>
        </w:rPr>
        <w:t>Chucuyuc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071D12">
        <w:rPr>
          <w:rFonts w:ascii="Arial" w:hAnsi="Arial" w:cs="Arial"/>
        </w:rPr>
        <w:t>Hualquiro</w:t>
      </w:r>
      <w:proofErr w:type="spellEnd"/>
      <w:r w:rsidRPr="00CF6B4E">
        <w:rPr>
          <w:rFonts w:ascii="Arial" w:hAnsi="Arial" w:cs="Arial"/>
        </w:rPr>
        <w:t>, está enmarcada entre las siguientes coordenadas UTM WGS84:</w:t>
      </w:r>
    </w:p>
    <w:p w:rsidR="005636A7" w:rsidRPr="00CF6B4E" w:rsidRDefault="005636A7" w:rsidP="005636A7">
      <w:pPr>
        <w:spacing w:before="240" w:line="276" w:lineRule="auto"/>
        <w:ind w:left="426"/>
        <w:jc w:val="center"/>
        <w:rPr>
          <w:rFonts w:ascii="Arial" w:hAnsi="Arial" w:cs="Arial"/>
          <w:b/>
          <w:u w:val="single"/>
        </w:rPr>
      </w:pPr>
      <w:r w:rsidRPr="00CF6B4E">
        <w:rPr>
          <w:rFonts w:ascii="Arial" w:hAnsi="Arial" w:cs="Arial"/>
          <w:b/>
          <w:u w:val="single"/>
        </w:rPr>
        <w:t xml:space="preserve">INICIO DEL CAMINO (km 0 + 000  –  Caserío </w:t>
      </w:r>
      <w:proofErr w:type="spellStart"/>
      <w:r w:rsidRPr="00E70C46">
        <w:rPr>
          <w:rFonts w:ascii="Arial" w:hAnsi="Arial" w:cs="Arial"/>
          <w:b/>
          <w:u w:val="single"/>
        </w:rPr>
        <w:t>Succhupampa</w:t>
      </w:r>
      <w:proofErr w:type="spellEnd"/>
      <w:r w:rsidRPr="00E70C46">
        <w:rPr>
          <w:rFonts w:ascii="Arial" w:hAnsi="Arial" w:cs="Arial"/>
          <w:b/>
          <w:u w:val="single"/>
        </w:rPr>
        <w:t xml:space="preserve"> de Congoña</w:t>
      </w:r>
      <w:r w:rsidRPr="00CF6B4E">
        <w:rPr>
          <w:rFonts w:ascii="Arial" w:hAnsi="Arial" w:cs="Arial"/>
          <w:b/>
          <w:u w:val="single"/>
        </w:rPr>
        <w:t>)</w:t>
      </w:r>
    </w:p>
    <w:p w:rsidR="005636A7" w:rsidRPr="00CF6B4E" w:rsidRDefault="005636A7" w:rsidP="005636A7">
      <w:pPr>
        <w:numPr>
          <w:ilvl w:val="0"/>
          <w:numId w:val="5"/>
        </w:numPr>
        <w:spacing w:before="120" w:after="0" w:line="276" w:lineRule="auto"/>
        <w:ind w:left="2127" w:hanging="284"/>
        <w:jc w:val="both"/>
        <w:rPr>
          <w:rFonts w:ascii="Arial" w:hAnsi="Arial" w:cs="Arial"/>
        </w:rPr>
      </w:pPr>
      <w:r w:rsidRPr="00CF6B4E">
        <w:rPr>
          <w:rFonts w:ascii="Arial" w:hAnsi="Arial" w:cs="Arial"/>
        </w:rPr>
        <w:t>NORTE</w:t>
      </w:r>
      <w:r w:rsidRPr="00CF6B4E">
        <w:rPr>
          <w:rFonts w:ascii="Arial" w:hAnsi="Arial" w:cs="Arial"/>
        </w:rPr>
        <w:tab/>
      </w:r>
      <w:r w:rsidRPr="00CF6B4E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9373139.683</w:t>
      </w:r>
    </w:p>
    <w:p w:rsidR="005636A7" w:rsidRPr="00CF6B4E" w:rsidRDefault="005636A7" w:rsidP="005636A7">
      <w:pPr>
        <w:numPr>
          <w:ilvl w:val="0"/>
          <w:numId w:val="5"/>
        </w:numPr>
        <w:spacing w:before="120" w:after="0" w:line="276" w:lineRule="auto"/>
        <w:ind w:left="2127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ESTE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658808.464</w:t>
      </w:r>
    </w:p>
    <w:p w:rsidR="005636A7" w:rsidRPr="00CF6B4E" w:rsidRDefault="005636A7" w:rsidP="005636A7">
      <w:pPr>
        <w:numPr>
          <w:ilvl w:val="0"/>
          <w:numId w:val="5"/>
        </w:numPr>
        <w:spacing w:before="120" w:after="0" w:line="276" w:lineRule="auto"/>
        <w:ind w:left="2127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ALTITUD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2327.43</w:t>
      </w:r>
      <w:r w:rsidRPr="00CF6B4E">
        <w:rPr>
          <w:rFonts w:ascii="Arial" w:hAnsi="Arial" w:cs="Arial"/>
        </w:rPr>
        <w:t xml:space="preserve"> m.s.n.m.</w:t>
      </w:r>
    </w:p>
    <w:p w:rsidR="005636A7" w:rsidRDefault="005636A7" w:rsidP="005636A7">
      <w:pPr>
        <w:spacing w:line="240" w:lineRule="auto"/>
        <w:ind w:left="709"/>
        <w:jc w:val="center"/>
        <w:rPr>
          <w:rFonts w:ascii="Arial" w:hAnsi="Arial" w:cs="Arial"/>
          <w:b/>
          <w:u w:val="single"/>
        </w:rPr>
      </w:pPr>
    </w:p>
    <w:p w:rsidR="005636A7" w:rsidRDefault="005636A7" w:rsidP="005636A7">
      <w:pPr>
        <w:spacing w:line="240" w:lineRule="auto"/>
        <w:ind w:left="709"/>
        <w:jc w:val="center"/>
        <w:rPr>
          <w:rFonts w:ascii="Arial" w:hAnsi="Arial" w:cs="Arial"/>
          <w:b/>
          <w:u w:val="single"/>
        </w:rPr>
      </w:pPr>
    </w:p>
    <w:p w:rsidR="005636A7" w:rsidRPr="007D3ED4" w:rsidRDefault="005636A7" w:rsidP="005636A7">
      <w:pPr>
        <w:spacing w:line="240" w:lineRule="auto"/>
        <w:ind w:left="426"/>
        <w:jc w:val="center"/>
        <w:rPr>
          <w:rFonts w:ascii="Arial" w:hAnsi="Arial" w:cs="Arial"/>
          <w:b/>
          <w:u w:val="single"/>
        </w:rPr>
      </w:pPr>
      <w:bookmarkStart w:id="0" w:name="_GoBack"/>
      <w:r w:rsidRPr="007D3ED4">
        <w:rPr>
          <w:rFonts w:ascii="Arial" w:hAnsi="Arial" w:cs="Arial"/>
          <w:b/>
          <w:u w:val="single"/>
        </w:rPr>
        <w:t>FIN DEL CAMINO (</w:t>
      </w:r>
      <w:r>
        <w:rPr>
          <w:rFonts w:ascii="Arial" w:hAnsi="Arial" w:cs="Arial"/>
          <w:b/>
          <w:u w:val="single"/>
        </w:rPr>
        <w:t xml:space="preserve">Km 18+439.53 - </w:t>
      </w:r>
      <w:r w:rsidRPr="007D3ED4">
        <w:rPr>
          <w:rFonts w:ascii="Arial" w:hAnsi="Arial" w:cs="Arial"/>
          <w:b/>
          <w:u w:val="single"/>
        </w:rPr>
        <w:t xml:space="preserve">Caserío </w:t>
      </w:r>
      <w:proofErr w:type="spellStart"/>
      <w:r w:rsidRPr="007D3ED4">
        <w:rPr>
          <w:rFonts w:ascii="Arial" w:hAnsi="Arial" w:cs="Arial"/>
          <w:b/>
          <w:u w:val="single"/>
        </w:rPr>
        <w:t>Hualquiro</w:t>
      </w:r>
      <w:proofErr w:type="spellEnd"/>
      <w:r w:rsidRPr="007D3ED4">
        <w:rPr>
          <w:rFonts w:ascii="Arial" w:hAnsi="Arial" w:cs="Arial"/>
          <w:b/>
          <w:u w:val="single"/>
        </w:rPr>
        <w:t>)</w:t>
      </w:r>
    </w:p>
    <w:p w:rsidR="005636A7" w:rsidRPr="007D3ED4" w:rsidRDefault="005636A7" w:rsidP="005636A7">
      <w:pPr>
        <w:numPr>
          <w:ilvl w:val="0"/>
          <w:numId w:val="5"/>
        </w:numPr>
        <w:spacing w:before="120" w:after="0" w:line="240" w:lineRule="auto"/>
        <w:ind w:left="2127" w:hanging="284"/>
        <w:jc w:val="both"/>
        <w:rPr>
          <w:rFonts w:ascii="Arial" w:hAnsi="Arial" w:cs="Arial"/>
        </w:rPr>
      </w:pPr>
      <w:r w:rsidRPr="007D3ED4">
        <w:rPr>
          <w:rFonts w:ascii="Arial" w:hAnsi="Arial" w:cs="Arial"/>
        </w:rPr>
        <w:t>NORTE</w:t>
      </w:r>
      <w:r w:rsidRPr="007D3ED4">
        <w:rPr>
          <w:rFonts w:ascii="Arial" w:hAnsi="Arial" w:cs="Arial"/>
        </w:rPr>
        <w:tab/>
      </w:r>
      <w:r w:rsidRPr="007D3ED4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9365817.230</w:t>
      </w:r>
    </w:p>
    <w:p w:rsidR="005636A7" w:rsidRPr="007D3ED4" w:rsidRDefault="005636A7" w:rsidP="005636A7">
      <w:pPr>
        <w:numPr>
          <w:ilvl w:val="0"/>
          <w:numId w:val="5"/>
        </w:numPr>
        <w:spacing w:before="120" w:after="0" w:line="240" w:lineRule="auto"/>
        <w:ind w:left="2127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ESTE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651553.434</w:t>
      </w:r>
    </w:p>
    <w:p w:rsidR="005636A7" w:rsidRPr="007D3ED4" w:rsidRDefault="005636A7" w:rsidP="005636A7">
      <w:pPr>
        <w:numPr>
          <w:ilvl w:val="0"/>
          <w:numId w:val="5"/>
        </w:numPr>
        <w:spacing w:before="120" w:after="0" w:line="240" w:lineRule="auto"/>
        <w:ind w:left="2127" w:hanging="284"/>
        <w:jc w:val="both"/>
        <w:rPr>
          <w:rFonts w:ascii="Arial" w:hAnsi="Arial" w:cs="Arial"/>
        </w:rPr>
      </w:pPr>
      <w:r w:rsidRPr="007D3ED4">
        <w:rPr>
          <w:rFonts w:ascii="Arial" w:hAnsi="Arial" w:cs="Arial"/>
        </w:rPr>
        <w:t>ALTITUD</w:t>
      </w:r>
      <w:r w:rsidRPr="007D3ED4">
        <w:rPr>
          <w:rFonts w:ascii="Arial" w:hAnsi="Arial" w:cs="Arial"/>
        </w:rPr>
        <w:tab/>
      </w:r>
      <w:r w:rsidRPr="007D3ED4">
        <w:rPr>
          <w:rFonts w:ascii="Arial" w:hAnsi="Arial" w:cs="Arial"/>
        </w:rPr>
        <w:tab/>
        <w:t>:</w:t>
      </w:r>
      <w:r w:rsidRPr="007D3ED4">
        <w:rPr>
          <w:rFonts w:ascii="Arial" w:hAnsi="Arial" w:cs="Arial"/>
        </w:rPr>
        <w:tab/>
      </w:r>
      <w:r>
        <w:rPr>
          <w:rFonts w:ascii="Arial" w:hAnsi="Arial" w:cs="Arial"/>
        </w:rPr>
        <w:t>1813.36</w:t>
      </w:r>
      <w:r w:rsidRPr="007D3ED4">
        <w:rPr>
          <w:rFonts w:ascii="Arial" w:hAnsi="Arial" w:cs="Arial"/>
        </w:rPr>
        <w:t xml:space="preserve"> </w:t>
      </w:r>
      <w:proofErr w:type="spellStart"/>
      <w:r w:rsidRPr="007D3ED4">
        <w:rPr>
          <w:rFonts w:ascii="Arial" w:hAnsi="Arial" w:cs="Arial"/>
        </w:rPr>
        <w:t>m.s.n.m</w:t>
      </w:r>
      <w:proofErr w:type="spellEnd"/>
    </w:p>
    <w:bookmarkEnd w:id="0"/>
    <w:p w:rsidR="005636A7" w:rsidRDefault="005636A7" w:rsidP="005636A7">
      <w:pPr>
        <w:ind w:firstLine="708"/>
        <w:rPr>
          <w:rFonts w:ascii="Arial" w:hAnsi="Arial" w:cs="Arial"/>
        </w:rPr>
      </w:pPr>
    </w:p>
    <w:p w:rsidR="005636A7" w:rsidRDefault="005636A7" w:rsidP="005636A7">
      <w:pPr>
        <w:ind w:firstLine="708"/>
        <w:rPr>
          <w:rFonts w:ascii="Arial" w:hAnsi="Arial" w:cs="Arial"/>
        </w:rPr>
      </w:pPr>
    </w:p>
    <w:p w:rsidR="005636A7" w:rsidRPr="007036A9" w:rsidRDefault="005636A7" w:rsidP="005636A7">
      <w:pPr>
        <w:pStyle w:val="Prrafodelista"/>
        <w:numPr>
          <w:ilvl w:val="2"/>
          <w:numId w:val="6"/>
        </w:numPr>
        <w:tabs>
          <w:tab w:val="left" w:pos="1134"/>
        </w:tabs>
        <w:spacing w:line="240" w:lineRule="auto"/>
        <w:ind w:left="1134"/>
        <w:rPr>
          <w:rFonts w:ascii="Arial" w:hAnsi="Arial" w:cs="Arial"/>
          <w:b/>
        </w:rPr>
      </w:pPr>
      <w:r w:rsidRPr="007036A9">
        <w:rPr>
          <w:rFonts w:ascii="Arial" w:hAnsi="Arial" w:cs="Arial"/>
          <w:b/>
        </w:rPr>
        <w:t>ESTUDIOS SOCIO – ECONÓMICOS</w:t>
      </w:r>
    </w:p>
    <w:p w:rsidR="005636A7" w:rsidRPr="007036A9" w:rsidRDefault="005636A7" w:rsidP="005636A7">
      <w:pPr>
        <w:spacing w:line="240" w:lineRule="auto"/>
        <w:ind w:left="709"/>
        <w:rPr>
          <w:rFonts w:ascii="Arial" w:hAnsi="Arial" w:cs="Arial"/>
          <w:b/>
        </w:rPr>
      </w:pPr>
      <w:r w:rsidRPr="007036A9">
        <w:rPr>
          <w:rFonts w:ascii="Arial" w:hAnsi="Arial" w:cs="Arial"/>
          <w:b/>
        </w:rPr>
        <w:t>1.4.3.1 ACTIVIDADES ECONOMICAS DE LA ZONA</w:t>
      </w:r>
    </w:p>
    <w:p w:rsidR="005636A7" w:rsidRPr="007036A9" w:rsidRDefault="005636A7" w:rsidP="005636A7">
      <w:pPr>
        <w:pStyle w:val="Prrafodelista"/>
        <w:numPr>
          <w:ilvl w:val="0"/>
          <w:numId w:val="7"/>
        </w:numPr>
        <w:spacing w:line="240" w:lineRule="auto"/>
        <w:ind w:left="1134" w:hanging="425"/>
        <w:rPr>
          <w:rFonts w:ascii="Arial" w:hAnsi="Arial" w:cs="Arial"/>
          <w:b/>
        </w:rPr>
      </w:pPr>
      <w:r w:rsidRPr="007036A9">
        <w:rPr>
          <w:rFonts w:ascii="Arial" w:hAnsi="Arial" w:cs="Arial"/>
          <w:b/>
        </w:rPr>
        <w:t>POBLACIÓN:</w:t>
      </w:r>
    </w:p>
    <w:p w:rsidR="005636A7" w:rsidRPr="007036A9" w:rsidRDefault="005636A7" w:rsidP="005636A7">
      <w:pPr>
        <w:spacing w:line="240" w:lineRule="auto"/>
        <w:ind w:left="357" w:firstLine="351"/>
        <w:jc w:val="both"/>
        <w:rPr>
          <w:rFonts w:ascii="Arial" w:hAnsi="Arial" w:cs="Arial"/>
        </w:rPr>
      </w:pPr>
      <w:r w:rsidRPr="007036A9">
        <w:rPr>
          <w:rFonts w:ascii="Arial" w:hAnsi="Arial" w:cs="Arial"/>
        </w:rPr>
        <w:t xml:space="preserve">La Población en  el  área de  influencia según  el Censo  de Población  y  Vivienda 2007 alcanza </w:t>
      </w:r>
      <w:r>
        <w:rPr>
          <w:rFonts w:ascii="Arial" w:hAnsi="Arial" w:cs="Arial"/>
        </w:rPr>
        <w:t>39 416</w:t>
      </w:r>
      <w:r w:rsidRPr="007036A9">
        <w:rPr>
          <w:rFonts w:ascii="Arial" w:hAnsi="Arial" w:cs="Arial"/>
        </w:rPr>
        <w:t xml:space="preserve"> habitantes en el Distrito  de </w:t>
      </w:r>
      <w:proofErr w:type="spellStart"/>
      <w:r w:rsidRPr="007036A9">
        <w:rPr>
          <w:rFonts w:ascii="Arial" w:hAnsi="Arial" w:cs="Arial"/>
        </w:rPr>
        <w:t>Huar</w:t>
      </w:r>
      <w:r>
        <w:rPr>
          <w:rFonts w:ascii="Arial" w:hAnsi="Arial" w:cs="Arial"/>
        </w:rPr>
        <w:t>maca</w:t>
      </w:r>
      <w:proofErr w:type="spellEnd"/>
      <w:r w:rsidRPr="007036A9">
        <w:rPr>
          <w:rFonts w:ascii="Arial" w:hAnsi="Arial" w:cs="Arial"/>
        </w:rPr>
        <w:t>. Con una tasa de crecimiento promedio a</w:t>
      </w:r>
      <w:r>
        <w:rPr>
          <w:rFonts w:ascii="Arial" w:hAnsi="Arial" w:cs="Arial"/>
        </w:rPr>
        <w:t>nual  a  nivel distrital de 0.80 %.</w:t>
      </w:r>
    </w:p>
    <w:p w:rsidR="005636A7" w:rsidRDefault="005636A7" w:rsidP="005636A7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GRÁFICO N° 1.1: </w:t>
      </w:r>
      <w:r w:rsidRPr="00CD542F">
        <w:rPr>
          <w:rFonts w:ascii="Arial" w:hAnsi="Arial" w:cs="Arial"/>
        </w:rPr>
        <w:t>TASA DE CRECIMIENTO INTER CENSAL</w:t>
      </w:r>
    </w:p>
    <w:p w:rsidR="005636A7" w:rsidRDefault="005636A7" w:rsidP="005636A7">
      <w:pPr>
        <w:autoSpaceDE w:val="0"/>
        <w:autoSpaceDN w:val="0"/>
        <w:adjustRightInd w:val="0"/>
        <w:spacing w:after="0"/>
        <w:ind w:left="567"/>
        <w:jc w:val="center"/>
        <w:rPr>
          <w:rFonts w:ascii="Arial" w:hAnsi="Arial" w:cs="Arial"/>
          <w:b/>
          <w:bCs/>
        </w:rPr>
      </w:pPr>
      <w:r>
        <w:rPr>
          <w:noProof/>
          <w:lang w:eastAsia="es-PE"/>
        </w:rPr>
        <w:drawing>
          <wp:inline distT="0" distB="0" distL="0" distR="0" wp14:anchorId="192E1921" wp14:editId="1886CD80">
            <wp:extent cx="4591050" cy="25574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160" t="14305" r="8155" b="11111"/>
                    <a:stretch/>
                  </pic:blipFill>
                  <pic:spPr bwMode="auto">
                    <a:xfrm>
                      <a:off x="0" y="0"/>
                      <a:ext cx="4594977" cy="255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6A7" w:rsidRDefault="005636A7" w:rsidP="005636A7">
      <w:pPr>
        <w:autoSpaceDE w:val="0"/>
        <w:autoSpaceDN w:val="0"/>
        <w:adjustRightInd w:val="0"/>
        <w:spacing w:after="0"/>
        <w:ind w:left="567"/>
        <w:jc w:val="center"/>
        <w:rPr>
          <w:rFonts w:ascii="Arial" w:hAnsi="Arial" w:cs="Arial"/>
          <w:b/>
          <w:bCs/>
        </w:rPr>
      </w:pPr>
    </w:p>
    <w:p w:rsidR="005636A7" w:rsidRDefault="005636A7" w:rsidP="005636A7">
      <w:pPr>
        <w:autoSpaceDE w:val="0"/>
        <w:autoSpaceDN w:val="0"/>
        <w:adjustRightInd w:val="0"/>
        <w:spacing w:after="0"/>
        <w:ind w:left="567"/>
        <w:jc w:val="center"/>
        <w:rPr>
          <w:rFonts w:ascii="Arial" w:hAnsi="Arial" w:cs="Arial"/>
          <w:b/>
          <w:bCs/>
        </w:rPr>
      </w:pPr>
    </w:p>
    <w:p w:rsidR="005636A7" w:rsidRPr="007036A9" w:rsidRDefault="005636A7" w:rsidP="005636A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Arial" w:hAnsi="Arial" w:cs="Arial"/>
          <w:bCs/>
        </w:rPr>
      </w:pPr>
      <w:r w:rsidRPr="007036A9">
        <w:rPr>
          <w:rFonts w:ascii="Arial" w:hAnsi="Arial" w:cs="Arial"/>
          <w:b/>
          <w:bCs/>
        </w:rPr>
        <w:t xml:space="preserve">CUADRO Nº </w:t>
      </w:r>
      <w:r>
        <w:rPr>
          <w:rFonts w:ascii="Arial" w:hAnsi="Arial" w:cs="Arial"/>
          <w:b/>
          <w:bCs/>
        </w:rPr>
        <w:t>1.2</w:t>
      </w:r>
      <w:r w:rsidRPr="007036A9">
        <w:rPr>
          <w:rFonts w:ascii="Arial" w:hAnsi="Arial" w:cs="Arial"/>
          <w:b/>
          <w:bCs/>
        </w:rPr>
        <w:t xml:space="preserve">: </w:t>
      </w:r>
      <w:r w:rsidRPr="007036A9">
        <w:rPr>
          <w:rFonts w:ascii="Arial" w:hAnsi="Arial" w:cs="Arial"/>
          <w:bCs/>
        </w:rPr>
        <w:t>POBLACIÓN TOTAL DEL DISTRITO DE HUAR</w:t>
      </w:r>
      <w:r>
        <w:rPr>
          <w:rFonts w:ascii="Arial" w:hAnsi="Arial" w:cs="Arial"/>
          <w:bCs/>
        </w:rPr>
        <w:t>MACA</w:t>
      </w:r>
      <w:r w:rsidRPr="007036A9">
        <w:rPr>
          <w:rFonts w:ascii="Arial" w:hAnsi="Arial" w:cs="Arial"/>
          <w:bCs/>
        </w:rPr>
        <w:t>, POR ÁREA URBANA Y RURAL</w:t>
      </w:r>
    </w:p>
    <w:tbl>
      <w:tblPr>
        <w:tblStyle w:val="Tablaconcuadrcula"/>
        <w:tblW w:w="3831" w:type="pct"/>
        <w:jc w:val="center"/>
        <w:tblLook w:val="04A0" w:firstRow="1" w:lastRow="0" w:firstColumn="1" w:lastColumn="0" w:noHBand="0" w:noVBand="1"/>
      </w:tblPr>
      <w:tblGrid>
        <w:gridCol w:w="5465"/>
        <w:gridCol w:w="1299"/>
      </w:tblGrid>
      <w:tr w:rsidR="005636A7" w:rsidRPr="007036A9" w:rsidTr="009801B2">
        <w:trPr>
          <w:trHeight w:val="283"/>
          <w:jc w:val="center"/>
        </w:trPr>
        <w:tc>
          <w:tcPr>
            <w:tcW w:w="3986" w:type="pct"/>
            <w:shd w:val="clear" w:color="auto" w:fill="A8D08D" w:themeFill="accent6" w:themeFillTint="99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 w:rsidRPr="007036A9">
              <w:rPr>
                <w:rFonts w:ascii="Arial" w:hAnsi="Arial" w:cs="Arial"/>
              </w:rPr>
              <w:t>Población Censada</w:t>
            </w:r>
          </w:p>
        </w:tc>
        <w:tc>
          <w:tcPr>
            <w:tcW w:w="947" w:type="pct"/>
            <w:shd w:val="clear" w:color="auto" w:fill="A8D08D" w:themeFill="accent6" w:themeFillTint="99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39 416</w:t>
            </w:r>
          </w:p>
        </w:tc>
      </w:tr>
      <w:tr w:rsidR="005636A7" w:rsidRPr="007036A9" w:rsidTr="009801B2">
        <w:trPr>
          <w:trHeight w:val="283"/>
          <w:jc w:val="center"/>
        </w:trPr>
        <w:tc>
          <w:tcPr>
            <w:tcW w:w="3986" w:type="pct"/>
            <w:shd w:val="clear" w:color="auto" w:fill="DBDBDB" w:themeFill="accent3" w:themeFillTint="66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 w:rsidRPr="007036A9">
              <w:rPr>
                <w:rFonts w:ascii="Arial" w:hAnsi="Arial" w:cs="Arial"/>
              </w:rPr>
              <w:t>Población Urbana</w:t>
            </w:r>
          </w:p>
        </w:tc>
        <w:tc>
          <w:tcPr>
            <w:tcW w:w="947" w:type="pct"/>
            <w:shd w:val="clear" w:color="auto" w:fill="DBDBDB" w:themeFill="accent3" w:themeFillTint="66"/>
            <w:vAlign w:val="center"/>
            <w:hideMark/>
          </w:tcPr>
          <w:p w:rsidR="005636A7" w:rsidRPr="00C775EF" w:rsidRDefault="005636A7" w:rsidP="009801B2">
            <w:pPr>
              <w:rPr>
                <w:rFonts w:ascii="Arial" w:hAnsi="Arial" w:cs="Arial"/>
                <w:highlight w:val="yellow"/>
              </w:rPr>
            </w:pPr>
            <w:r w:rsidRPr="004878A0">
              <w:rPr>
                <w:rFonts w:ascii="Arial" w:hAnsi="Arial" w:cs="Arial"/>
              </w:rPr>
              <w:t>2186</w:t>
            </w:r>
          </w:p>
        </w:tc>
      </w:tr>
      <w:tr w:rsidR="005636A7" w:rsidRPr="007036A9" w:rsidTr="009801B2">
        <w:trPr>
          <w:trHeight w:val="283"/>
          <w:jc w:val="center"/>
        </w:trPr>
        <w:tc>
          <w:tcPr>
            <w:tcW w:w="3986" w:type="pct"/>
            <w:shd w:val="clear" w:color="auto" w:fill="DBDBDB" w:themeFill="accent3" w:themeFillTint="66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 w:rsidRPr="007036A9">
              <w:rPr>
                <w:rFonts w:ascii="Arial" w:hAnsi="Arial" w:cs="Arial"/>
              </w:rPr>
              <w:t>Población Rural</w:t>
            </w:r>
          </w:p>
        </w:tc>
        <w:tc>
          <w:tcPr>
            <w:tcW w:w="947" w:type="pct"/>
            <w:shd w:val="clear" w:color="auto" w:fill="DBDBDB" w:themeFill="accent3" w:themeFillTint="66"/>
            <w:vAlign w:val="center"/>
            <w:hideMark/>
          </w:tcPr>
          <w:p w:rsidR="005636A7" w:rsidRPr="00C775EF" w:rsidRDefault="005636A7" w:rsidP="009801B2">
            <w:pPr>
              <w:rPr>
                <w:rFonts w:ascii="Arial" w:hAnsi="Arial" w:cs="Arial"/>
                <w:highlight w:val="yellow"/>
              </w:rPr>
            </w:pPr>
            <w:r w:rsidRPr="004878A0">
              <w:rPr>
                <w:rFonts w:ascii="Arial" w:hAnsi="Arial" w:cs="Arial"/>
              </w:rPr>
              <w:t>37230</w:t>
            </w:r>
          </w:p>
        </w:tc>
      </w:tr>
      <w:tr w:rsidR="005636A7" w:rsidRPr="007036A9" w:rsidTr="009801B2">
        <w:trPr>
          <w:trHeight w:val="283"/>
          <w:jc w:val="center"/>
        </w:trPr>
        <w:tc>
          <w:tcPr>
            <w:tcW w:w="3986" w:type="pct"/>
            <w:shd w:val="clear" w:color="auto" w:fill="DBDBDB" w:themeFill="accent3" w:themeFillTint="66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 w:rsidRPr="007036A9">
              <w:rPr>
                <w:rFonts w:ascii="Arial" w:hAnsi="Arial" w:cs="Arial"/>
              </w:rPr>
              <w:t>Población Censada Hombres</w:t>
            </w:r>
          </w:p>
        </w:tc>
        <w:tc>
          <w:tcPr>
            <w:tcW w:w="947" w:type="pct"/>
            <w:shd w:val="clear" w:color="auto" w:fill="DBDBDB" w:themeFill="accent3" w:themeFillTint="66"/>
            <w:vAlign w:val="center"/>
            <w:hideMark/>
          </w:tcPr>
          <w:p w:rsidR="005636A7" w:rsidRPr="00C775EF" w:rsidRDefault="005636A7" w:rsidP="009801B2">
            <w:pPr>
              <w:rPr>
                <w:rFonts w:ascii="Arial" w:hAnsi="Arial" w:cs="Arial"/>
                <w:highlight w:val="yellow"/>
              </w:rPr>
            </w:pPr>
            <w:r w:rsidRPr="004878A0">
              <w:rPr>
                <w:rFonts w:ascii="Arial" w:hAnsi="Arial" w:cs="Arial"/>
              </w:rPr>
              <w:t>19557</w:t>
            </w:r>
          </w:p>
        </w:tc>
      </w:tr>
      <w:tr w:rsidR="005636A7" w:rsidRPr="007036A9" w:rsidTr="009801B2">
        <w:trPr>
          <w:trHeight w:val="283"/>
          <w:jc w:val="center"/>
        </w:trPr>
        <w:tc>
          <w:tcPr>
            <w:tcW w:w="3986" w:type="pct"/>
            <w:shd w:val="clear" w:color="auto" w:fill="DBDBDB" w:themeFill="accent3" w:themeFillTint="66"/>
            <w:vAlign w:val="center"/>
            <w:hideMark/>
          </w:tcPr>
          <w:p w:rsidR="005636A7" w:rsidRPr="007036A9" w:rsidRDefault="005636A7" w:rsidP="009801B2">
            <w:pPr>
              <w:rPr>
                <w:rFonts w:ascii="Arial" w:hAnsi="Arial" w:cs="Arial"/>
              </w:rPr>
            </w:pPr>
            <w:r w:rsidRPr="007036A9">
              <w:rPr>
                <w:rFonts w:ascii="Arial" w:hAnsi="Arial" w:cs="Arial"/>
              </w:rPr>
              <w:t>Población Censada Mujeres</w:t>
            </w:r>
          </w:p>
        </w:tc>
        <w:tc>
          <w:tcPr>
            <w:tcW w:w="947" w:type="pct"/>
            <w:shd w:val="clear" w:color="auto" w:fill="DBDBDB" w:themeFill="accent3" w:themeFillTint="66"/>
            <w:vAlign w:val="center"/>
            <w:hideMark/>
          </w:tcPr>
          <w:p w:rsidR="005636A7" w:rsidRPr="00C775EF" w:rsidRDefault="005636A7" w:rsidP="009801B2">
            <w:pPr>
              <w:rPr>
                <w:rFonts w:ascii="Arial" w:hAnsi="Arial" w:cs="Arial"/>
                <w:highlight w:val="yellow"/>
              </w:rPr>
            </w:pPr>
            <w:r w:rsidRPr="004878A0">
              <w:rPr>
                <w:rFonts w:ascii="Arial" w:hAnsi="Arial" w:cs="Arial"/>
              </w:rPr>
              <w:t>19859</w:t>
            </w:r>
          </w:p>
        </w:tc>
      </w:tr>
    </w:tbl>
    <w:p w:rsidR="005636A7" w:rsidRDefault="005636A7" w:rsidP="005636A7">
      <w:pPr>
        <w:spacing w:line="360" w:lineRule="auto"/>
        <w:jc w:val="center"/>
        <w:rPr>
          <w:rFonts w:ascii="Arial" w:hAnsi="Arial" w:cs="Arial"/>
          <w:sz w:val="18"/>
        </w:rPr>
      </w:pPr>
      <w:r w:rsidRPr="00C64223">
        <w:rPr>
          <w:rFonts w:ascii="Arial" w:hAnsi="Arial" w:cs="Arial"/>
          <w:sz w:val="18"/>
        </w:rPr>
        <w:t xml:space="preserve">FUENTE: INEI - Censos Nacionales </w:t>
      </w:r>
      <w:proofErr w:type="gramStart"/>
      <w:r w:rsidRPr="00C64223">
        <w:rPr>
          <w:rFonts w:ascii="Arial" w:hAnsi="Arial" w:cs="Arial"/>
          <w:sz w:val="18"/>
        </w:rPr>
        <w:t>2007 :</w:t>
      </w:r>
      <w:proofErr w:type="gramEnd"/>
      <w:r w:rsidRPr="00C64223">
        <w:rPr>
          <w:rFonts w:ascii="Arial" w:hAnsi="Arial" w:cs="Arial"/>
          <w:sz w:val="18"/>
        </w:rPr>
        <w:t xml:space="preserve"> XI de Población y VI de Vivienda</w:t>
      </w:r>
    </w:p>
    <w:p w:rsidR="005636A7" w:rsidRPr="005636A7" w:rsidRDefault="005636A7" w:rsidP="005636A7">
      <w:pPr>
        <w:ind w:firstLine="708"/>
        <w:rPr>
          <w:rFonts w:ascii="Arial" w:hAnsi="Arial" w:cs="Arial"/>
        </w:rPr>
      </w:pPr>
    </w:p>
    <w:p w:rsidR="005636A7" w:rsidRPr="00BB0D8B" w:rsidRDefault="005636A7" w:rsidP="005636A7">
      <w:pPr>
        <w:tabs>
          <w:tab w:val="left" w:pos="1134"/>
        </w:tabs>
        <w:spacing w:line="360" w:lineRule="auto"/>
        <w:ind w:left="786"/>
        <w:rPr>
          <w:rFonts w:ascii="Arial" w:hAnsi="Arial" w:cs="Arial"/>
          <w:b/>
        </w:rPr>
      </w:pPr>
      <w:r w:rsidRPr="00BB0D8B">
        <w:rPr>
          <w:rFonts w:ascii="Arial" w:hAnsi="Arial" w:cs="Arial"/>
          <w:b/>
        </w:rPr>
        <w:t>1.4.3.4  POBLACION BENEFICIADA</w:t>
      </w:r>
    </w:p>
    <w:p w:rsidR="005636A7" w:rsidRPr="00BB0D8B" w:rsidRDefault="005636A7" w:rsidP="005636A7">
      <w:pPr>
        <w:spacing w:line="240" w:lineRule="auto"/>
        <w:ind w:left="357" w:firstLine="351"/>
        <w:jc w:val="both"/>
        <w:rPr>
          <w:rFonts w:ascii="Arial" w:hAnsi="Arial" w:cs="Arial"/>
        </w:rPr>
      </w:pPr>
      <w:r w:rsidRPr="00BB0D8B">
        <w:rPr>
          <w:rFonts w:ascii="Arial" w:hAnsi="Arial" w:cs="Arial"/>
        </w:rPr>
        <w:t xml:space="preserve">El camino vecinal  </w:t>
      </w:r>
      <w:proofErr w:type="spellStart"/>
      <w:r w:rsidRPr="00BB0D8B">
        <w:rPr>
          <w:rFonts w:ascii="Arial" w:hAnsi="Arial" w:cs="Arial"/>
        </w:rPr>
        <w:t>Succhupampa</w:t>
      </w:r>
      <w:proofErr w:type="spellEnd"/>
      <w:r w:rsidRPr="00BB0D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Congoña, Cruz de </w:t>
      </w:r>
      <w:proofErr w:type="spellStart"/>
      <w:r>
        <w:rPr>
          <w:rFonts w:ascii="Arial" w:hAnsi="Arial" w:cs="Arial"/>
        </w:rPr>
        <w:t>Chalpón</w:t>
      </w:r>
      <w:proofErr w:type="spellEnd"/>
      <w:r>
        <w:rPr>
          <w:rFonts w:ascii="Arial" w:hAnsi="Arial" w:cs="Arial"/>
        </w:rPr>
        <w:t xml:space="preserve">, San Antonio de </w:t>
      </w:r>
      <w:proofErr w:type="spellStart"/>
      <w:r>
        <w:rPr>
          <w:rFonts w:ascii="Arial" w:hAnsi="Arial" w:cs="Arial"/>
        </w:rPr>
        <w:t>Chucuyuc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B0D8B">
        <w:rPr>
          <w:rFonts w:ascii="Arial" w:hAnsi="Arial" w:cs="Arial"/>
        </w:rPr>
        <w:t>Hualquiro</w:t>
      </w:r>
      <w:proofErr w:type="spellEnd"/>
      <w:r w:rsidRPr="00BB0D8B">
        <w:rPr>
          <w:rFonts w:ascii="Arial" w:hAnsi="Arial" w:cs="Arial"/>
        </w:rPr>
        <w:t xml:space="preserve">, se localiza en el departamento de </w:t>
      </w:r>
      <w:r>
        <w:rPr>
          <w:rFonts w:ascii="Arial" w:hAnsi="Arial" w:cs="Arial"/>
        </w:rPr>
        <w:t>Piura</w:t>
      </w:r>
      <w:r w:rsidRPr="00BB0D8B">
        <w:rPr>
          <w:rFonts w:ascii="Arial" w:hAnsi="Arial" w:cs="Arial"/>
        </w:rPr>
        <w:t xml:space="preserve">, y políticamente se ubica en el distrito de </w:t>
      </w:r>
      <w:proofErr w:type="spellStart"/>
      <w:r w:rsidRPr="00BB0D8B">
        <w:rPr>
          <w:rFonts w:ascii="Arial" w:hAnsi="Arial" w:cs="Arial"/>
        </w:rPr>
        <w:t>Huar</w:t>
      </w:r>
      <w:r>
        <w:rPr>
          <w:rFonts w:ascii="Arial" w:hAnsi="Arial" w:cs="Arial"/>
        </w:rPr>
        <w:t>maca</w:t>
      </w:r>
      <w:proofErr w:type="spellEnd"/>
      <w:r w:rsidRPr="00BB0D8B">
        <w:rPr>
          <w:rFonts w:ascii="Arial" w:hAnsi="Arial" w:cs="Arial"/>
        </w:rPr>
        <w:t>.</w:t>
      </w:r>
    </w:p>
    <w:p w:rsidR="005636A7" w:rsidRPr="00BB0D8B" w:rsidRDefault="005636A7" w:rsidP="005636A7">
      <w:pPr>
        <w:spacing w:line="240" w:lineRule="auto"/>
        <w:ind w:left="357" w:firstLine="351"/>
        <w:jc w:val="both"/>
        <w:rPr>
          <w:rFonts w:ascii="Arial" w:hAnsi="Arial" w:cs="Arial"/>
        </w:rPr>
      </w:pPr>
      <w:r w:rsidRPr="00BB0D8B">
        <w:rPr>
          <w:rFonts w:ascii="Arial" w:hAnsi="Arial" w:cs="Arial"/>
        </w:rPr>
        <w:t xml:space="preserve">El tramo a mejorar se inicia en el Km 0+000 (Caserío </w:t>
      </w:r>
      <w:proofErr w:type="spellStart"/>
      <w:r w:rsidRPr="00BB0D8B">
        <w:rPr>
          <w:rFonts w:ascii="Arial" w:hAnsi="Arial" w:cs="Arial"/>
        </w:rPr>
        <w:t>Succhupampa</w:t>
      </w:r>
      <w:proofErr w:type="spellEnd"/>
      <w:r w:rsidRPr="00BB0D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Congoña</w:t>
      </w:r>
      <w:r w:rsidRPr="00BB0D8B">
        <w:rPr>
          <w:rFonts w:ascii="Arial" w:hAnsi="Arial" w:cs="Arial"/>
        </w:rPr>
        <w:t xml:space="preserve">) y finaliza en el Km </w:t>
      </w:r>
      <w:r w:rsidRPr="00AB37A2">
        <w:rPr>
          <w:rFonts w:ascii="Arial" w:hAnsi="Arial" w:cs="Arial"/>
        </w:rPr>
        <w:t>18+</w:t>
      </w:r>
      <w:r>
        <w:rPr>
          <w:rFonts w:ascii="Arial" w:hAnsi="Arial" w:cs="Arial"/>
        </w:rPr>
        <w:t>439.53</w:t>
      </w:r>
      <w:r w:rsidRPr="00BB0D8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Caserío </w:t>
      </w:r>
      <w:proofErr w:type="spellStart"/>
      <w:r>
        <w:rPr>
          <w:rFonts w:ascii="Arial" w:hAnsi="Arial" w:cs="Arial"/>
        </w:rPr>
        <w:t>Hualquiro</w:t>
      </w:r>
      <w:proofErr w:type="spellEnd"/>
      <w:r w:rsidRPr="00BB0D8B">
        <w:rPr>
          <w:rFonts w:ascii="Arial" w:hAnsi="Arial" w:cs="Arial"/>
        </w:rPr>
        <w:t>).</w:t>
      </w:r>
    </w:p>
    <w:p w:rsidR="005636A7" w:rsidRDefault="005636A7" w:rsidP="005636A7">
      <w:pPr>
        <w:ind w:left="708"/>
      </w:pPr>
    </w:p>
    <w:sectPr w:rsidR="00563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704"/>
    <w:multiLevelType w:val="multilevel"/>
    <w:tmpl w:val="D2AED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0B6C5A"/>
    <w:multiLevelType w:val="multilevel"/>
    <w:tmpl w:val="D2AED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BF7066"/>
    <w:multiLevelType w:val="hybridMultilevel"/>
    <w:tmpl w:val="047C6A4C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7BA5097"/>
    <w:multiLevelType w:val="hybridMultilevel"/>
    <w:tmpl w:val="84DC4F6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12C2444"/>
    <w:multiLevelType w:val="multilevel"/>
    <w:tmpl w:val="1BF8558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36" w:hanging="2160"/>
      </w:pPr>
      <w:rPr>
        <w:rFonts w:hint="default"/>
      </w:rPr>
    </w:lvl>
  </w:abstractNum>
  <w:abstractNum w:abstractNumId="5">
    <w:nsid w:val="75C43C3B"/>
    <w:multiLevelType w:val="hybridMultilevel"/>
    <w:tmpl w:val="FAD0AC98"/>
    <w:lvl w:ilvl="0" w:tplc="742C58D2">
      <w:numFmt w:val="bullet"/>
      <w:lvlText w:val="-"/>
      <w:lvlJc w:val="left"/>
      <w:pPr>
        <w:ind w:left="3616" w:hanging="360"/>
      </w:pPr>
      <w:rPr>
        <w:rFonts w:ascii="Arial" w:eastAsia="Times New Roman" w:hAnsi="Arial" w:cs="Arial" w:hint="default"/>
      </w:rPr>
    </w:lvl>
    <w:lvl w:ilvl="1" w:tplc="280A0019">
      <w:start w:val="1"/>
      <w:numFmt w:val="lowerLetter"/>
      <w:lvlText w:val="%2."/>
      <w:lvlJc w:val="left"/>
      <w:pPr>
        <w:ind w:left="2994" w:hanging="360"/>
      </w:pPr>
    </w:lvl>
    <w:lvl w:ilvl="2" w:tplc="280A001B" w:tentative="1">
      <w:start w:val="1"/>
      <w:numFmt w:val="lowerRoman"/>
      <w:lvlText w:val="%3."/>
      <w:lvlJc w:val="right"/>
      <w:pPr>
        <w:ind w:left="3714" w:hanging="180"/>
      </w:pPr>
    </w:lvl>
    <w:lvl w:ilvl="3" w:tplc="280A000F" w:tentative="1">
      <w:start w:val="1"/>
      <w:numFmt w:val="decimal"/>
      <w:lvlText w:val="%4."/>
      <w:lvlJc w:val="left"/>
      <w:pPr>
        <w:ind w:left="4434" w:hanging="360"/>
      </w:pPr>
    </w:lvl>
    <w:lvl w:ilvl="4" w:tplc="280A0019" w:tentative="1">
      <w:start w:val="1"/>
      <w:numFmt w:val="lowerLetter"/>
      <w:lvlText w:val="%5."/>
      <w:lvlJc w:val="left"/>
      <w:pPr>
        <w:ind w:left="5154" w:hanging="360"/>
      </w:pPr>
    </w:lvl>
    <w:lvl w:ilvl="5" w:tplc="280A001B" w:tentative="1">
      <w:start w:val="1"/>
      <w:numFmt w:val="lowerRoman"/>
      <w:lvlText w:val="%6."/>
      <w:lvlJc w:val="right"/>
      <w:pPr>
        <w:ind w:left="5874" w:hanging="180"/>
      </w:pPr>
    </w:lvl>
    <w:lvl w:ilvl="6" w:tplc="280A000F" w:tentative="1">
      <w:start w:val="1"/>
      <w:numFmt w:val="decimal"/>
      <w:lvlText w:val="%7."/>
      <w:lvlJc w:val="left"/>
      <w:pPr>
        <w:ind w:left="6594" w:hanging="360"/>
      </w:pPr>
    </w:lvl>
    <w:lvl w:ilvl="7" w:tplc="280A0019" w:tentative="1">
      <w:start w:val="1"/>
      <w:numFmt w:val="lowerLetter"/>
      <w:lvlText w:val="%8."/>
      <w:lvlJc w:val="left"/>
      <w:pPr>
        <w:ind w:left="7314" w:hanging="360"/>
      </w:pPr>
    </w:lvl>
    <w:lvl w:ilvl="8" w:tplc="280A001B" w:tentative="1">
      <w:start w:val="1"/>
      <w:numFmt w:val="lowerRoman"/>
      <w:lvlText w:val="%9."/>
      <w:lvlJc w:val="right"/>
      <w:pPr>
        <w:ind w:left="8034" w:hanging="180"/>
      </w:pPr>
    </w:lvl>
  </w:abstractNum>
  <w:abstractNum w:abstractNumId="6">
    <w:nsid w:val="7ADE6991"/>
    <w:multiLevelType w:val="multilevel"/>
    <w:tmpl w:val="D2AED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25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20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A7"/>
    <w:rsid w:val="005636A7"/>
    <w:rsid w:val="00C806CF"/>
    <w:rsid w:val="00EA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BB14-6BFB-4603-8CE9-14BF6E72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6A7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6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2016-02-04T21:16:00Z</dcterms:created>
  <dcterms:modified xsi:type="dcterms:W3CDTF">2016-02-04T22:56:00Z</dcterms:modified>
</cp:coreProperties>
</file>