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62E0F" w14:textId="4D0C4634" w:rsidR="00700789" w:rsidRDefault="00700789" w:rsidP="00700789">
      <w:pPr>
        <w:pStyle w:val="Ttulo"/>
        <w:ind w:left="-851"/>
        <w:jc w:val="center"/>
        <w:rPr>
          <w:rFonts w:ascii="Arial" w:hAnsi="Arial" w:cs="Arial"/>
          <w:b/>
          <w:noProof/>
          <w:sz w:val="72"/>
          <w:szCs w:val="72"/>
          <w:lang w:eastAsia="es-PE"/>
        </w:rPr>
      </w:pPr>
      <w:r>
        <w:rPr>
          <w:rFonts w:ascii="Arial" w:hAnsi="Arial" w:cs="Arial"/>
          <w:b/>
          <w:noProof/>
          <w:sz w:val="72"/>
          <w:szCs w:val="72"/>
          <w:lang w:eastAsia="es-PE"/>
        </w:rPr>
        <w:drawing>
          <wp:anchor distT="0" distB="0" distL="114300" distR="114300" simplePos="0" relativeHeight="251669504" behindDoc="1" locked="0" layoutInCell="1" allowOverlap="1" wp14:anchorId="6AEE18B9" wp14:editId="4CF63053">
            <wp:simplePos x="0" y="0"/>
            <wp:positionH relativeFrom="column">
              <wp:posOffset>-889635</wp:posOffset>
            </wp:positionH>
            <wp:positionV relativeFrom="paragraph">
              <wp:posOffset>-633095</wp:posOffset>
            </wp:positionV>
            <wp:extent cx="2095500" cy="7048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A10E4B" w14:textId="53429F26" w:rsidR="00700789" w:rsidRDefault="00700789" w:rsidP="00700789">
      <w:pPr>
        <w:pStyle w:val="Ttulo"/>
        <w:ind w:left="-851"/>
        <w:jc w:val="center"/>
        <w:rPr>
          <w:rFonts w:ascii="Arial" w:hAnsi="Arial" w:cs="Arial"/>
          <w:b/>
          <w:noProof/>
          <w:sz w:val="72"/>
          <w:szCs w:val="72"/>
          <w:lang w:eastAsia="es-PE"/>
        </w:rPr>
      </w:pPr>
      <w:r>
        <w:rPr>
          <w:rFonts w:ascii="Arial" w:hAnsi="Arial" w:cs="Arial"/>
          <w:b/>
          <w:noProof/>
          <w:sz w:val="72"/>
          <w:szCs w:val="72"/>
          <w:lang w:eastAsia="es-PE"/>
        </w:rPr>
        <w:t>SQL SERVER</w:t>
      </w:r>
    </w:p>
    <w:p w14:paraId="121C6159" w14:textId="240E64E6" w:rsidR="000E0867" w:rsidRPr="00700789" w:rsidRDefault="00700789" w:rsidP="00700789">
      <w:pPr>
        <w:pStyle w:val="Ttulo"/>
        <w:ind w:left="-851"/>
        <w:jc w:val="center"/>
        <w:rPr>
          <w:rFonts w:ascii="Arial" w:hAnsi="Arial" w:cs="Arial"/>
          <w:b/>
          <w:noProof/>
          <w:sz w:val="56"/>
          <w:szCs w:val="56"/>
          <w:lang w:eastAsia="es-PE"/>
        </w:rPr>
      </w:pPr>
      <w:r w:rsidRPr="00700789">
        <w:rPr>
          <w:rFonts w:ascii="Arial" w:hAnsi="Arial" w:cs="Arial"/>
          <w:b/>
          <w:noProof/>
          <w:sz w:val="72"/>
          <w:szCs w:val="72"/>
          <w:lang w:eastAsia="es-PE"/>
        </w:rPr>
        <w:t>IMPLEMENTACIÓN</w:t>
      </w:r>
    </w:p>
    <w:p w14:paraId="65CF3B44" w14:textId="1443FD66" w:rsidR="00C746A8" w:rsidRDefault="000B3C34" w:rsidP="00735B05">
      <w:pPr>
        <w:pStyle w:val="Ttulo"/>
      </w:pPr>
      <w:r>
        <w:rPr>
          <w:noProof/>
          <w:color w:val="00B050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2FCF446" wp14:editId="2F87B7BF">
                <wp:simplePos x="0" y="0"/>
                <wp:positionH relativeFrom="column">
                  <wp:posOffset>501125</wp:posOffset>
                </wp:positionH>
                <wp:positionV relativeFrom="paragraph">
                  <wp:posOffset>398068</wp:posOffset>
                </wp:positionV>
                <wp:extent cx="4250690" cy="870857"/>
                <wp:effectExtent l="0" t="0" r="0" b="5715"/>
                <wp:wrapNone/>
                <wp:docPr id="41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0690" cy="87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6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43CE7" w14:textId="0CF85244" w:rsidR="003D6D91" w:rsidRPr="003C757A" w:rsidRDefault="00E14BF2" w:rsidP="00250DF5">
                            <w:pPr>
                              <w:shd w:val="clear" w:color="auto" w:fill="FFFFFF"/>
                              <w:jc w:val="center"/>
                              <w:rPr>
                                <w:rFonts w:ascii="Algerian" w:hAnsi="Algerian" w:cs="Times New Roman"/>
                                <w:b/>
                                <w:color w:val="2C3C43" w:themeColor="text2"/>
                                <w:sz w:val="40"/>
                                <w:lang w:eastAsia="es-PE"/>
                              </w:rPr>
                            </w:pPr>
                            <w:r>
                              <w:rPr>
                                <w:rFonts w:ascii="Algerian" w:hAnsi="Algerian" w:cs="Times New Roman"/>
                                <w:b/>
                                <w:color w:val="2C3C43" w:themeColor="text2"/>
                                <w:sz w:val="40"/>
                                <w:lang w:eastAsia="es-PE"/>
                              </w:rPr>
                              <w:t xml:space="preserve">Soluciones de negocio con </w:t>
                            </w:r>
                            <w:r w:rsidR="000B3C34">
                              <w:rPr>
                                <w:rFonts w:ascii="Algerian" w:hAnsi="Algerian" w:cs="Times New Roman"/>
                                <w:b/>
                                <w:color w:val="2C3C43" w:themeColor="text2"/>
                                <w:sz w:val="40"/>
                                <w:lang w:eastAsia="es-PE"/>
                              </w:rPr>
                              <w:t>SQL</w:t>
                            </w:r>
                            <w:r>
                              <w:rPr>
                                <w:rFonts w:ascii="Algerian" w:hAnsi="Algerian" w:cs="Times New Roman"/>
                                <w:b/>
                                <w:color w:val="2C3C43" w:themeColor="text2"/>
                                <w:sz w:val="40"/>
                                <w:lang w:eastAsia="es-PE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CF446" id="Rectángulo 4" o:spid="_x0000_s1026" style="position:absolute;margin-left:39.45pt;margin-top:31.35pt;width:334.7pt;height:68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" filled="f" fillcolor="#c1b895 [1945]" stroked="f" strokecolor="#c1b895 [1945]" strokeweight="1pt">
                <v:fill color2="#eae7db [665]" rotate="t" angle="135" focus="50%" type="gradient"/>
                <v:path arrowok="t"/>
                <v:textbox>
                  <w:txbxContent>
                    <w:p w14:paraId="6F043CE7" w14:textId="0CF85244" w:rsidR="003D6D91" w:rsidRPr="003C757A" w:rsidRDefault="00E14BF2" w:rsidP="00250DF5">
                      <w:pPr>
                        <w:shd w:val="clear" w:color="auto" w:fill="FFFFFF"/>
                        <w:jc w:val="center"/>
                        <w:rPr>
                          <w:rFonts w:ascii="Algerian" w:hAnsi="Algerian" w:cs="Times New Roman"/>
                          <w:b/>
                          <w:color w:val="2C3C43" w:themeColor="text2"/>
                          <w:sz w:val="40"/>
                          <w:lang w:eastAsia="es-PE"/>
                        </w:rPr>
                      </w:pPr>
                      <w:r>
                        <w:rPr>
                          <w:rFonts w:ascii="Algerian" w:hAnsi="Algerian" w:cs="Times New Roman"/>
                          <w:b/>
                          <w:color w:val="2C3C43" w:themeColor="text2"/>
                          <w:sz w:val="40"/>
                          <w:lang w:eastAsia="es-PE"/>
                        </w:rPr>
                        <w:t xml:space="preserve">Soluciones de negocio con </w:t>
                      </w:r>
                      <w:r w:rsidR="000B3C34">
                        <w:rPr>
                          <w:rFonts w:ascii="Algerian" w:hAnsi="Algerian" w:cs="Times New Roman"/>
                          <w:b/>
                          <w:color w:val="2C3C43" w:themeColor="text2"/>
                          <w:sz w:val="40"/>
                          <w:lang w:eastAsia="es-PE"/>
                        </w:rPr>
                        <w:t>SQL</w:t>
                      </w:r>
                      <w:r>
                        <w:rPr>
                          <w:rFonts w:ascii="Algerian" w:hAnsi="Algerian" w:cs="Times New Roman"/>
                          <w:b/>
                          <w:color w:val="2C3C43" w:themeColor="text2"/>
                          <w:sz w:val="40"/>
                          <w:lang w:eastAsia="es-PE"/>
                        </w:rPr>
                        <w:t xml:space="preserve"> server</w:t>
                      </w:r>
                    </w:p>
                  </w:txbxContent>
                </v:textbox>
              </v:rect>
            </w:pict>
          </mc:Fallback>
        </mc:AlternateContent>
      </w:r>
      <w:r w:rsidR="000E0867">
        <w:rPr>
          <w:noProof/>
          <w:lang w:eastAsia="es-PE"/>
        </w:rPr>
        <w:t xml:space="preserve"> </w:t>
      </w:r>
    </w:p>
    <w:p w14:paraId="5A2198C9" w14:textId="3AF641B8" w:rsidR="003D6D91" w:rsidRDefault="003D6D91" w:rsidP="000E0867">
      <w:pPr>
        <w:rPr>
          <w:noProof/>
          <w:lang w:eastAsia="es-PE"/>
        </w:rPr>
      </w:pPr>
    </w:p>
    <w:p w14:paraId="55EF453D" w14:textId="77777777" w:rsidR="003D6D91" w:rsidRDefault="003D6D91" w:rsidP="000E0867">
      <w:pPr>
        <w:rPr>
          <w:noProof/>
          <w:lang w:eastAsia="es-PE"/>
        </w:rPr>
      </w:pPr>
    </w:p>
    <w:p w14:paraId="5740166A" w14:textId="77777777" w:rsidR="003D6D91" w:rsidRDefault="003D6D91" w:rsidP="000E0867">
      <w:pPr>
        <w:rPr>
          <w:noProof/>
          <w:lang w:eastAsia="es-PE"/>
        </w:rPr>
      </w:pPr>
    </w:p>
    <w:p w14:paraId="50A8D7DE" w14:textId="77777777" w:rsidR="003D6D91" w:rsidRDefault="003D6D91" w:rsidP="000E0867">
      <w:pPr>
        <w:rPr>
          <w:noProof/>
          <w:lang w:eastAsia="es-PE"/>
        </w:rPr>
      </w:pPr>
    </w:p>
    <w:p w14:paraId="786E470C" w14:textId="77777777" w:rsidR="003D6D91" w:rsidRDefault="00813181" w:rsidP="000E0867">
      <w:pPr>
        <w:rPr>
          <w:noProof/>
          <w:lang w:eastAsia="es-PE"/>
        </w:rPr>
      </w:pPr>
      <w:r>
        <w:rPr>
          <w:rFonts w:cs="Arial"/>
          <w:noProof/>
          <w:color w:val="00B050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CEB06DE" wp14:editId="6F7361EA">
                <wp:simplePos x="0" y="0"/>
                <wp:positionH relativeFrom="column">
                  <wp:posOffset>-120650</wp:posOffset>
                </wp:positionH>
                <wp:positionV relativeFrom="paragraph">
                  <wp:posOffset>149860</wp:posOffset>
                </wp:positionV>
                <wp:extent cx="5620385" cy="2379345"/>
                <wp:effectExtent l="6985" t="7620" r="11430" b="32385"/>
                <wp:wrapNone/>
                <wp:docPr id="4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0385" cy="2379345"/>
                        </a:xfrm>
                        <a:custGeom>
                          <a:avLst/>
                          <a:gdLst>
                            <a:gd name="T0" fmla="*/ 392015 w 4781550"/>
                            <a:gd name="T1" fmla="*/ 0 h 2352040"/>
                            <a:gd name="T2" fmla="*/ 4389535 w 4781550"/>
                            <a:gd name="T3" fmla="*/ 0 h 2352040"/>
                            <a:gd name="T4" fmla="*/ 4781550 w 4781550"/>
                            <a:gd name="T5" fmla="*/ 392015 h 2352040"/>
                            <a:gd name="T6" fmla="*/ 4781550 w 4781550"/>
                            <a:gd name="T7" fmla="*/ 2352040 h 2352040"/>
                            <a:gd name="T8" fmla="*/ 4781550 w 4781550"/>
                            <a:gd name="T9" fmla="*/ 2352040 h 2352040"/>
                            <a:gd name="T10" fmla="*/ 0 w 4781550"/>
                            <a:gd name="T11" fmla="*/ 2352040 h 2352040"/>
                            <a:gd name="T12" fmla="*/ 0 w 4781550"/>
                            <a:gd name="T13" fmla="*/ 2352040 h 2352040"/>
                            <a:gd name="T14" fmla="*/ 0 w 4781550"/>
                            <a:gd name="T15" fmla="*/ 392015 h 2352040"/>
                            <a:gd name="T16" fmla="*/ 392015 w 4781550"/>
                            <a:gd name="T17" fmla="*/ 0 h 235204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4781550"/>
                            <a:gd name="T28" fmla="*/ 0 h 2352040"/>
                            <a:gd name="T29" fmla="*/ 4781550 w 4781550"/>
                            <a:gd name="T30" fmla="*/ 2352040 h 235204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4781550" h="2352040">
                              <a:moveTo>
                                <a:pt x="392015" y="0"/>
                              </a:moveTo>
                              <a:lnTo>
                                <a:pt x="4389535" y="0"/>
                              </a:lnTo>
                              <a:lnTo>
                                <a:pt x="4781550" y="392015"/>
                              </a:lnTo>
                              <a:lnTo>
                                <a:pt x="4781550" y="2352040"/>
                              </a:lnTo>
                              <a:lnTo>
                                <a:pt x="0" y="2352040"/>
                              </a:lnTo>
                              <a:lnTo>
                                <a:pt x="0" y="392015"/>
                              </a:lnTo>
                              <a:lnTo>
                                <a:pt x="39201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26F5F4" w14:textId="77777777" w:rsidR="003D6D91" w:rsidRPr="0008674F" w:rsidRDefault="003D6D91" w:rsidP="003D6D91">
                            <w:pPr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8"/>
                                <w:szCs w:val="24"/>
                              </w:rPr>
                            </w:pPr>
                          </w:p>
                          <w:p w14:paraId="088BF5CE" w14:textId="589F2109" w:rsidR="003D6D91" w:rsidRPr="00250DF5" w:rsidRDefault="003D6D91" w:rsidP="008574C4">
                            <w:pPr>
                              <w:spacing w:line="276" w:lineRule="auto"/>
                              <w:ind w:left="426"/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</w:pP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>PROFESOR:</w:t>
                            </w:r>
                            <w:r w:rsidR="00D813DD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700789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00789" w:rsidRPr="00700789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>ERIC GUSTAVO CORONEL CASTILLO</w:t>
                            </w:r>
                          </w:p>
                          <w:p w14:paraId="7C619B7A" w14:textId="4D8F67AB" w:rsidR="003D6D91" w:rsidRPr="00250DF5" w:rsidRDefault="003D6D91" w:rsidP="008574C4">
                            <w:pPr>
                              <w:spacing w:line="276" w:lineRule="auto"/>
                              <w:ind w:left="426"/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</w:pP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CURSO: </w:t>
                            </w:r>
                            <w:r w:rsidR="00D813DD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="00700789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>SQL SERVER-IMPLEMENTACIÒN</w:t>
                            </w:r>
                          </w:p>
                          <w:p w14:paraId="479687A3" w14:textId="1188E663" w:rsidR="003D6D91" w:rsidRPr="00250DF5" w:rsidRDefault="003D6D91" w:rsidP="008574C4">
                            <w:pPr>
                              <w:spacing w:line="276" w:lineRule="auto"/>
                              <w:ind w:left="426"/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</w:pP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INTEGRANTES:   </w:t>
                            </w: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="008574C4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74DE5CD7" w14:textId="66150332" w:rsidR="003D6D91" w:rsidRPr="00250DF5" w:rsidRDefault="003D6D91" w:rsidP="00E14BF2">
                            <w:pPr>
                              <w:pStyle w:val="Prrafodelista"/>
                              <w:spacing w:line="276" w:lineRule="auto"/>
                              <w:ind w:left="1146"/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</w:pP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6E6FD2"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3A5F198B" w14:textId="77777777" w:rsidR="00761455" w:rsidRDefault="003D6D91" w:rsidP="008574C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</w:pPr>
                            <w:r w:rsidRP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 xml:space="preserve">TOLENTINO </w:t>
                            </w:r>
                            <w:r w:rsid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>HUAROTO ROSSMERY</w:t>
                            </w:r>
                          </w:p>
                          <w:p w14:paraId="119CA223" w14:textId="02334783" w:rsidR="003D6D91" w:rsidRPr="00250DF5" w:rsidRDefault="00761455" w:rsidP="008574C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>CASTILLO CHUMACERO DIEGO YOEL</w:t>
                            </w:r>
                            <w:r w:rsid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  <w:r w:rsidR="00250DF5">
                              <w:rPr>
                                <w:rFonts w:asciiTheme="majorHAnsi" w:hAnsiTheme="majorHAnsi"/>
                                <w:b/>
                                <w:color w:val="212C32" w:themeColor="text2" w:themeShade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06DE" id="Text Box 1" o:spid="_x0000_s1027" style="position:absolute;margin-left:-9.5pt;margin-top:11.8pt;width:442.55pt;height:187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81550,235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" adj="-11796480,,5400" path="m392015,l4389535,r392015,392015l4781550,2352040,,2352040,,392015,392015,xe" filled="f" strokecolor="#c1b895 [1945]">
                <v:stroke joinstyle="miter"/>
                <v:shadow on="t" color="black" opacity="24903f" origin=",.5" offset="0,.55556mm"/>
                <v:formulas/>
                <v:path arrowok="t" o:connecttype="custom" o:connectlocs="460787,0;5159598,0;5620385,396566;5620385,2379345;5620385,2379345;0,2379345;0,2379345;0,396566;460787,0" o:connectangles="0,0,0,0,0,0,0,0,0" textboxrect="0,0,4781550,2352040"/>
                <v:textbox>
                  <w:txbxContent>
                    <w:p w14:paraId="1726F5F4" w14:textId="77777777" w:rsidR="003D6D91" w:rsidRPr="0008674F" w:rsidRDefault="003D6D91" w:rsidP="003D6D91">
                      <w:pPr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8"/>
                          <w:szCs w:val="24"/>
                        </w:rPr>
                      </w:pPr>
                    </w:p>
                    <w:p w14:paraId="088BF5CE" w14:textId="589F2109" w:rsidR="003D6D91" w:rsidRPr="00250DF5" w:rsidRDefault="003D6D91" w:rsidP="008574C4">
                      <w:pPr>
                        <w:spacing w:line="276" w:lineRule="auto"/>
                        <w:ind w:left="426"/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</w:pP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>PROFESOR:</w:t>
                      </w:r>
                      <w:r w:rsidR="00D813DD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 </w:t>
                      </w:r>
                      <w:r w:rsidR="00700789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</w:t>
                      </w:r>
                      <w:r w:rsidR="00700789" w:rsidRPr="00700789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>ERIC GUSTAVO CORONEL CASTILLO</w:t>
                      </w:r>
                    </w:p>
                    <w:p w14:paraId="7C619B7A" w14:textId="4D8F67AB" w:rsidR="003D6D91" w:rsidRPr="00250DF5" w:rsidRDefault="003D6D91" w:rsidP="008574C4">
                      <w:pPr>
                        <w:spacing w:line="276" w:lineRule="auto"/>
                        <w:ind w:left="426"/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</w:pP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CURSO: </w:t>
                      </w:r>
                      <w:r w:rsidR="00D813DD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       </w:t>
                      </w:r>
                      <w:r w:rsidR="00700789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>SQL SERVER-IMPLEMENTACIÒN</w:t>
                      </w:r>
                    </w:p>
                    <w:p w14:paraId="479687A3" w14:textId="1188E663" w:rsidR="003D6D91" w:rsidRPr="00250DF5" w:rsidRDefault="003D6D91" w:rsidP="008574C4">
                      <w:pPr>
                        <w:spacing w:line="276" w:lineRule="auto"/>
                        <w:ind w:left="426"/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</w:pP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INTEGRANTES:   </w:t>
                      </w: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="008574C4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       </w:t>
                      </w: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 </w:t>
                      </w:r>
                      <w:r w:rsid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</w:p>
                    <w:p w14:paraId="74DE5CD7" w14:textId="66150332" w:rsidR="003D6D91" w:rsidRPr="00250DF5" w:rsidRDefault="003D6D91" w:rsidP="00E14BF2">
                      <w:pPr>
                        <w:pStyle w:val="Prrafodelista"/>
                        <w:spacing w:line="276" w:lineRule="auto"/>
                        <w:ind w:left="1146"/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</w:pP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     </w:t>
                      </w:r>
                      <w:r w:rsidR="006E6FD2"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</w:t>
                      </w: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    </w:t>
                      </w:r>
                      <w:r w:rsid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</w:p>
                    <w:p w14:paraId="3A5F198B" w14:textId="77777777" w:rsidR="00761455" w:rsidRDefault="003D6D91" w:rsidP="008574C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</w:pPr>
                      <w:r w:rsidRP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 xml:space="preserve">TOLENTINO </w:t>
                      </w:r>
                      <w:r w:rsid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>HUAROTO ROSSMERY</w:t>
                      </w:r>
                    </w:p>
                    <w:p w14:paraId="119CA223" w14:textId="02334783" w:rsidR="003D6D91" w:rsidRPr="00250DF5" w:rsidRDefault="00761455" w:rsidP="008574C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>CASTILLO CHUMACERO DIEGO YOEL</w:t>
                      </w:r>
                      <w:r w:rsid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  <w:r w:rsidR="00250DF5">
                        <w:rPr>
                          <w:rFonts w:asciiTheme="majorHAnsi" w:hAnsiTheme="majorHAnsi"/>
                          <w:b/>
                          <w:color w:val="212C32" w:themeColor="text2" w:themeShade="BF"/>
                          <w:sz w:val="26"/>
                          <w:szCs w:val="2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9A88AAD" w14:textId="6BC3423D" w:rsidR="00C746A8" w:rsidRDefault="00C746A8" w:rsidP="000E0867">
      <w:pPr>
        <w:rPr>
          <w:b/>
          <w:sz w:val="22"/>
        </w:rPr>
        <w:sectPr w:rsidR="00C746A8" w:rsidSect="000035DA">
          <w:headerReference w:type="default" r:id="rId10"/>
          <w:footerReference w:type="default" r:id="rId11"/>
          <w:pgSz w:w="11907" w:h="16839" w:code="9"/>
          <w:pgMar w:top="1417" w:right="1701" w:bottom="1417" w:left="1701" w:header="720" w:footer="395" w:gutter="0"/>
          <w:cols w:space="720"/>
          <w:titlePg/>
          <w:docGrid w:linePitch="272"/>
        </w:sectPr>
      </w:pPr>
    </w:p>
    <w:sdt>
      <w:sdtPr>
        <w:rPr>
          <w:rFonts w:ascii="Arial" w:eastAsia="Times New Roman" w:hAnsi="Arial" w:cs="Arial"/>
          <w:b/>
          <w:bCs/>
          <w:color w:val="auto"/>
          <w:sz w:val="22"/>
          <w:szCs w:val="22"/>
          <w:lang w:val="es-ES" w:eastAsia="es-ES"/>
        </w:rPr>
        <w:id w:val="-15572348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0"/>
          <w:szCs w:val="20"/>
          <w:lang w:eastAsia="ja-JP"/>
        </w:rPr>
      </w:sdtEndPr>
      <w:sdtContent>
        <w:p w14:paraId="11DCD74E" w14:textId="77777777" w:rsidR="003D6D91" w:rsidRPr="00F57416" w:rsidRDefault="003D6D91" w:rsidP="003D6D91">
          <w:pPr>
            <w:pStyle w:val="TtuloTDC"/>
          </w:pPr>
          <w:r>
            <w:rPr>
              <w:lang w:val="es-ES"/>
            </w:rPr>
            <w:t>Tabla de contenido</w:t>
          </w:r>
        </w:p>
        <w:p w14:paraId="603C979C" w14:textId="77777777" w:rsidR="00C50A3C" w:rsidRPr="009B642F" w:rsidRDefault="00C50A3C">
          <w:pPr>
            <w:pStyle w:val="TDC1"/>
            <w:tabs>
              <w:tab w:val="right" w:leader="dot" w:pos="9017"/>
            </w:tabs>
          </w:pPr>
        </w:p>
        <w:p w14:paraId="0E70BC57" w14:textId="722751C2" w:rsidR="0055122D" w:rsidRDefault="00BA4FB8">
          <w:pPr>
            <w:pStyle w:val="TDC1"/>
            <w:tabs>
              <w:tab w:val="right" w:leader="dot" w:pos="9017"/>
            </w:tabs>
            <w:rPr>
              <w:noProof/>
              <w:sz w:val="22"/>
              <w:szCs w:val="22"/>
              <w:lang w:eastAsia="es-PE"/>
            </w:rPr>
          </w:pPr>
          <w:r w:rsidRPr="00382747">
            <w:fldChar w:fldCharType="begin"/>
          </w:r>
          <w:r w:rsidR="003D6D91" w:rsidRPr="00382747">
            <w:instrText xml:space="preserve"> TOC \o "1-3" \h \z \u </w:instrText>
          </w:r>
          <w:r w:rsidRPr="00382747">
            <w:fldChar w:fldCharType="separate"/>
          </w:r>
          <w:hyperlink w:anchor="_Toc65927937" w:history="1">
            <w:r w:rsidR="0055122D" w:rsidRPr="007D6600">
              <w:rPr>
                <w:rStyle w:val="Hipervnculo"/>
                <w:rFonts w:ascii="Calibri" w:hAnsi="Calibri"/>
                <w:noProof/>
              </w:rPr>
              <w:t>OBJETIVOS</w:t>
            </w:r>
            <w:r w:rsidR="0055122D">
              <w:rPr>
                <w:noProof/>
                <w:webHidden/>
              </w:rPr>
              <w:tab/>
            </w:r>
            <w:r w:rsidR="0055122D">
              <w:rPr>
                <w:noProof/>
                <w:webHidden/>
              </w:rPr>
              <w:fldChar w:fldCharType="begin"/>
            </w:r>
            <w:r w:rsidR="0055122D">
              <w:rPr>
                <w:noProof/>
                <w:webHidden/>
              </w:rPr>
              <w:instrText xml:space="preserve"> PAGEREF _Toc65927937 \h </w:instrText>
            </w:r>
            <w:r w:rsidR="0055122D">
              <w:rPr>
                <w:noProof/>
                <w:webHidden/>
              </w:rPr>
            </w:r>
            <w:r w:rsidR="0055122D">
              <w:rPr>
                <w:noProof/>
                <w:webHidden/>
              </w:rPr>
              <w:fldChar w:fldCharType="separate"/>
            </w:r>
            <w:r w:rsidR="0055122D">
              <w:rPr>
                <w:noProof/>
                <w:webHidden/>
              </w:rPr>
              <w:t>3</w:t>
            </w:r>
            <w:r w:rsidR="0055122D">
              <w:rPr>
                <w:noProof/>
                <w:webHidden/>
              </w:rPr>
              <w:fldChar w:fldCharType="end"/>
            </w:r>
          </w:hyperlink>
        </w:p>
        <w:p w14:paraId="15F61F90" w14:textId="3C2BB514" w:rsidR="0055122D" w:rsidRDefault="00C01F0D">
          <w:pPr>
            <w:pStyle w:val="TDC1"/>
            <w:tabs>
              <w:tab w:val="right" w:leader="dot" w:pos="9017"/>
            </w:tabs>
            <w:rPr>
              <w:noProof/>
              <w:sz w:val="22"/>
              <w:szCs w:val="22"/>
              <w:lang w:eastAsia="es-PE"/>
            </w:rPr>
          </w:pPr>
          <w:hyperlink w:anchor="_Toc65927938" w:history="1">
            <w:r w:rsidR="0055122D" w:rsidRPr="007D6600">
              <w:rPr>
                <w:rStyle w:val="Hipervnculo"/>
                <w:rFonts w:ascii="Calibri" w:hAnsi="Calibri"/>
                <w:noProof/>
              </w:rPr>
              <w:t>CONFERENCIA 1: PROGRAMADO CON TRANSACT- SQL</w:t>
            </w:r>
            <w:r w:rsidR="0055122D">
              <w:rPr>
                <w:noProof/>
                <w:webHidden/>
              </w:rPr>
              <w:tab/>
            </w:r>
            <w:r w:rsidR="0055122D">
              <w:rPr>
                <w:noProof/>
                <w:webHidden/>
              </w:rPr>
              <w:fldChar w:fldCharType="begin"/>
            </w:r>
            <w:r w:rsidR="0055122D">
              <w:rPr>
                <w:noProof/>
                <w:webHidden/>
              </w:rPr>
              <w:instrText xml:space="preserve"> PAGEREF _Toc65927938 \h </w:instrText>
            </w:r>
            <w:r w:rsidR="0055122D">
              <w:rPr>
                <w:noProof/>
                <w:webHidden/>
              </w:rPr>
            </w:r>
            <w:r w:rsidR="0055122D">
              <w:rPr>
                <w:noProof/>
                <w:webHidden/>
              </w:rPr>
              <w:fldChar w:fldCharType="separate"/>
            </w:r>
            <w:r w:rsidR="0055122D">
              <w:rPr>
                <w:noProof/>
                <w:webHidden/>
              </w:rPr>
              <w:t>3</w:t>
            </w:r>
            <w:r w:rsidR="0055122D">
              <w:rPr>
                <w:noProof/>
                <w:webHidden/>
              </w:rPr>
              <w:fldChar w:fldCharType="end"/>
            </w:r>
          </w:hyperlink>
        </w:p>
        <w:p w14:paraId="1E259581" w14:textId="1FDF5CF6" w:rsidR="0055122D" w:rsidRDefault="00C01F0D">
          <w:pPr>
            <w:pStyle w:val="TDC1"/>
            <w:tabs>
              <w:tab w:val="right" w:leader="dot" w:pos="9017"/>
            </w:tabs>
            <w:rPr>
              <w:noProof/>
              <w:sz w:val="22"/>
              <w:szCs w:val="22"/>
              <w:lang w:eastAsia="es-PE"/>
            </w:rPr>
          </w:pPr>
          <w:hyperlink w:anchor="_Toc65927939" w:history="1">
            <w:r w:rsidR="0055122D" w:rsidRPr="007D6600">
              <w:rPr>
                <w:rStyle w:val="Hipervnculo"/>
                <w:rFonts w:ascii="Calibri" w:hAnsi="Calibri"/>
                <w:noProof/>
              </w:rPr>
              <w:t>CONFERENCIA 2: INTELIGENCIA DE NEGOCIOS CON SQL SERVER</w:t>
            </w:r>
            <w:r w:rsidR="0055122D">
              <w:rPr>
                <w:noProof/>
                <w:webHidden/>
              </w:rPr>
              <w:tab/>
            </w:r>
            <w:r w:rsidR="0055122D">
              <w:rPr>
                <w:noProof/>
                <w:webHidden/>
              </w:rPr>
              <w:fldChar w:fldCharType="begin"/>
            </w:r>
            <w:r w:rsidR="0055122D">
              <w:rPr>
                <w:noProof/>
                <w:webHidden/>
              </w:rPr>
              <w:instrText xml:space="preserve"> PAGEREF _Toc65927939 \h </w:instrText>
            </w:r>
            <w:r w:rsidR="0055122D">
              <w:rPr>
                <w:noProof/>
                <w:webHidden/>
              </w:rPr>
            </w:r>
            <w:r w:rsidR="0055122D">
              <w:rPr>
                <w:noProof/>
                <w:webHidden/>
              </w:rPr>
              <w:fldChar w:fldCharType="separate"/>
            </w:r>
            <w:r w:rsidR="0055122D">
              <w:rPr>
                <w:noProof/>
                <w:webHidden/>
              </w:rPr>
              <w:t>4</w:t>
            </w:r>
            <w:r w:rsidR="0055122D">
              <w:rPr>
                <w:noProof/>
                <w:webHidden/>
              </w:rPr>
              <w:fldChar w:fldCharType="end"/>
            </w:r>
          </w:hyperlink>
        </w:p>
        <w:p w14:paraId="22E54690" w14:textId="2EF60E85" w:rsidR="0055122D" w:rsidRDefault="00C01F0D">
          <w:pPr>
            <w:pStyle w:val="TDC1"/>
            <w:tabs>
              <w:tab w:val="right" w:leader="dot" w:pos="9017"/>
            </w:tabs>
            <w:rPr>
              <w:noProof/>
              <w:sz w:val="22"/>
              <w:szCs w:val="22"/>
              <w:lang w:eastAsia="es-PE"/>
            </w:rPr>
          </w:pPr>
          <w:hyperlink w:anchor="_Toc65927940" w:history="1">
            <w:r w:rsidR="0055122D" w:rsidRPr="007D6600">
              <w:rPr>
                <w:rStyle w:val="Hipervnculo"/>
                <w:rFonts w:ascii="Calibri" w:hAnsi="Calibri"/>
                <w:noProof/>
              </w:rPr>
              <w:t>CONCLUSIONES</w:t>
            </w:r>
            <w:r w:rsidR="0055122D">
              <w:rPr>
                <w:noProof/>
                <w:webHidden/>
              </w:rPr>
              <w:tab/>
            </w:r>
            <w:r w:rsidR="0055122D">
              <w:rPr>
                <w:noProof/>
                <w:webHidden/>
              </w:rPr>
              <w:fldChar w:fldCharType="begin"/>
            </w:r>
            <w:r w:rsidR="0055122D">
              <w:rPr>
                <w:noProof/>
                <w:webHidden/>
              </w:rPr>
              <w:instrText xml:space="preserve"> PAGEREF _Toc65927940 \h </w:instrText>
            </w:r>
            <w:r w:rsidR="0055122D">
              <w:rPr>
                <w:noProof/>
                <w:webHidden/>
              </w:rPr>
            </w:r>
            <w:r w:rsidR="0055122D">
              <w:rPr>
                <w:noProof/>
                <w:webHidden/>
              </w:rPr>
              <w:fldChar w:fldCharType="separate"/>
            </w:r>
            <w:r w:rsidR="0055122D">
              <w:rPr>
                <w:noProof/>
                <w:webHidden/>
              </w:rPr>
              <w:t>6</w:t>
            </w:r>
            <w:r w:rsidR="0055122D">
              <w:rPr>
                <w:noProof/>
                <w:webHidden/>
              </w:rPr>
              <w:fldChar w:fldCharType="end"/>
            </w:r>
          </w:hyperlink>
        </w:p>
        <w:p w14:paraId="071D3691" w14:textId="50D0CDD7" w:rsidR="007C668D" w:rsidRDefault="00BA4FB8" w:rsidP="003D6D91">
          <w:pPr>
            <w:rPr>
              <w:lang w:val="es-ES"/>
            </w:rPr>
          </w:pPr>
          <w:r w:rsidRPr="00382747">
            <w:rPr>
              <w:bCs/>
              <w:lang w:val="es-ES"/>
            </w:rPr>
            <w:fldChar w:fldCharType="end"/>
          </w:r>
        </w:p>
      </w:sdtContent>
    </w:sdt>
    <w:p w14:paraId="06C2FA19" w14:textId="77777777" w:rsidR="005C7D93" w:rsidRDefault="005C7D93" w:rsidP="003D6D91">
      <w:pPr>
        <w:rPr>
          <w:lang w:val="es-ES"/>
        </w:rPr>
      </w:pPr>
    </w:p>
    <w:p w14:paraId="01014503" w14:textId="77777777" w:rsidR="005C7D93" w:rsidRDefault="005C7D93" w:rsidP="003D6D91">
      <w:pPr>
        <w:rPr>
          <w:lang w:val="es-ES"/>
        </w:rPr>
      </w:pPr>
    </w:p>
    <w:p w14:paraId="28C132D9" w14:textId="77777777" w:rsidR="005C7D93" w:rsidRDefault="005C7D93" w:rsidP="003D6D91">
      <w:pPr>
        <w:rPr>
          <w:lang w:val="es-ES"/>
        </w:rPr>
      </w:pPr>
    </w:p>
    <w:p w14:paraId="16C86F80" w14:textId="77777777" w:rsidR="005C7D93" w:rsidRDefault="005C7D93" w:rsidP="003D6D91">
      <w:pPr>
        <w:rPr>
          <w:lang w:val="es-ES"/>
        </w:rPr>
      </w:pPr>
    </w:p>
    <w:p w14:paraId="226A371D" w14:textId="77777777" w:rsidR="005C7D93" w:rsidRDefault="005C7D93" w:rsidP="003D6D91">
      <w:pPr>
        <w:rPr>
          <w:lang w:val="es-ES"/>
        </w:rPr>
      </w:pPr>
    </w:p>
    <w:p w14:paraId="5FD118CE" w14:textId="77777777" w:rsidR="005C7D93" w:rsidRDefault="005C7D93" w:rsidP="003D6D91">
      <w:pPr>
        <w:rPr>
          <w:lang w:val="es-ES"/>
        </w:rPr>
      </w:pPr>
    </w:p>
    <w:p w14:paraId="73B1810B" w14:textId="77777777" w:rsidR="005C7D93" w:rsidRDefault="005C7D93" w:rsidP="003D6D91">
      <w:pPr>
        <w:rPr>
          <w:lang w:val="es-ES"/>
        </w:rPr>
      </w:pPr>
    </w:p>
    <w:p w14:paraId="7BB08239" w14:textId="77777777" w:rsidR="005C7D93" w:rsidRDefault="005C7D93" w:rsidP="003D6D91">
      <w:pPr>
        <w:rPr>
          <w:lang w:val="es-ES"/>
        </w:rPr>
      </w:pPr>
    </w:p>
    <w:p w14:paraId="3D80AF08" w14:textId="77777777" w:rsidR="005C7D93" w:rsidRDefault="005C7D93" w:rsidP="003D6D91">
      <w:pPr>
        <w:rPr>
          <w:lang w:val="es-ES"/>
        </w:rPr>
      </w:pPr>
    </w:p>
    <w:p w14:paraId="0CC79628" w14:textId="77777777" w:rsidR="005C7D93" w:rsidRDefault="005A3D99" w:rsidP="005A3D99">
      <w:pPr>
        <w:tabs>
          <w:tab w:val="left" w:pos="2880"/>
        </w:tabs>
        <w:rPr>
          <w:lang w:val="es-ES"/>
        </w:rPr>
      </w:pPr>
      <w:r>
        <w:rPr>
          <w:lang w:val="es-ES"/>
        </w:rPr>
        <w:tab/>
      </w:r>
    </w:p>
    <w:p w14:paraId="5FD8449C" w14:textId="77777777" w:rsidR="005C7D93" w:rsidRDefault="005C7D93" w:rsidP="003D6D91">
      <w:pPr>
        <w:rPr>
          <w:lang w:val="es-ES"/>
        </w:rPr>
      </w:pPr>
    </w:p>
    <w:p w14:paraId="06CD0AD6" w14:textId="77777777" w:rsidR="005C7D93" w:rsidRDefault="005C7D93" w:rsidP="003D6D91">
      <w:pPr>
        <w:rPr>
          <w:lang w:val="es-ES"/>
        </w:rPr>
      </w:pPr>
    </w:p>
    <w:p w14:paraId="03257861" w14:textId="77777777" w:rsidR="005C7D93" w:rsidRDefault="005C7D93" w:rsidP="003D6D91">
      <w:pPr>
        <w:rPr>
          <w:lang w:val="es-ES"/>
        </w:rPr>
      </w:pPr>
    </w:p>
    <w:p w14:paraId="4F87E366" w14:textId="77777777" w:rsidR="005C7D93" w:rsidRDefault="005C7D93" w:rsidP="003D6D91">
      <w:pPr>
        <w:rPr>
          <w:lang w:val="es-ES"/>
        </w:rPr>
      </w:pPr>
    </w:p>
    <w:p w14:paraId="2B2BA8CF" w14:textId="77777777" w:rsidR="005C7D93" w:rsidRDefault="005C7D93" w:rsidP="003D6D91">
      <w:pPr>
        <w:rPr>
          <w:lang w:val="es-ES"/>
        </w:rPr>
      </w:pPr>
    </w:p>
    <w:p w14:paraId="44F7D521" w14:textId="77777777" w:rsidR="005C7D93" w:rsidRDefault="005C7D93" w:rsidP="003D6D91">
      <w:pPr>
        <w:rPr>
          <w:lang w:val="es-ES"/>
        </w:rPr>
      </w:pPr>
    </w:p>
    <w:p w14:paraId="72B83B36" w14:textId="20CF85F4" w:rsidR="005C7D93" w:rsidRDefault="005C7D93" w:rsidP="003D6D91">
      <w:pPr>
        <w:rPr>
          <w:lang w:val="es-ES"/>
        </w:rPr>
      </w:pPr>
    </w:p>
    <w:p w14:paraId="5452A800" w14:textId="77777777" w:rsidR="007000A3" w:rsidRDefault="007000A3" w:rsidP="003D6D91">
      <w:pPr>
        <w:rPr>
          <w:lang w:val="es-ES"/>
        </w:rPr>
      </w:pPr>
    </w:p>
    <w:p w14:paraId="509868A5" w14:textId="2E599692" w:rsidR="000E280F" w:rsidRDefault="000E280F" w:rsidP="000E280F"/>
    <w:p w14:paraId="3DF2185C" w14:textId="0B9D598B" w:rsidR="007000A3" w:rsidRDefault="007000A3" w:rsidP="000E280F"/>
    <w:p w14:paraId="2E80CDFD" w14:textId="1E6B27FF" w:rsidR="007000A3" w:rsidRDefault="007000A3" w:rsidP="000E280F"/>
    <w:p w14:paraId="0FEA2740" w14:textId="00B4D9C9" w:rsidR="007000A3" w:rsidRDefault="007000A3" w:rsidP="000E280F"/>
    <w:p w14:paraId="72F1D859" w14:textId="4305BF07" w:rsidR="000E280F" w:rsidRDefault="000E280F" w:rsidP="000E280F"/>
    <w:p w14:paraId="4E7E414A" w14:textId="5C9B943D" w:rsidR="000E280F" w:rsidRDefault="000E280F" w:rsidP="000E280F"/>
    <w:p w14:paraId="5792D8A0" w14:textId="0758083E" w:rsidR="000E280F" w:rsidRDefault="000E280F" w:rsidP="000E280F"/>
    <w:p w14:paraId="5740EFBD" w14:textId="713A0EDB" w:rsidR="00E14BF2" w:rsidRDefault="00E14BF2" w:rsidP="000E280F"/>
    <w:p w14:paraId="5B58E8A9" w14:textId="7CE27408" w:rsidR="00E14BF2" w:rsidRDefault="00E14BF2" w:rsidP="000E280F"/>
    <w:p w14:paraId="168A528A" w14:textId="77777777" w:rsidR="00E14BF2" w:rsidRDefault="00E14BF2" w:rsidP="000E280F"/>
    <w:p w14:paraId="05F36319" w14:textId="77777777" w:rsidR="000E280F" w:rsidRPr="000E280F" w:rsidRDefault="000E280F" w:rsidP="000E280F"/>
    <w:p w14:paraId="67B130E2" w14:textId="68462EBC" w:rsidR="00700789" w:rsidRDefault="00700789" w:rsidP="00700789">
      <w:pPr>
        <w:pStyle w:val="Ttulo1"/>
        <w:rPr>
          <w:rFonts w:ascii="Calibri" w:hAnsi="Calibri"/>
          <w:color w:val="2C3C43" w:themeColor="text2"/>
          <w:sz w:val="28"/>
          <w:szCs w:val="28"/>
        </w:rPr>
      </w:pPr>
      <w:bookmarkStart w:id="0" w:name="_Toc65927937"/>
      <w:r>
        <w:rPr>
          <w:rFonts w:ascii="Calibri" w:hAnsi="Calibri"/>
          <w:color w:val="2C3C43" w:themeColor="text2"/>
          <w:sz w:val="28"/>
          <w:szCs w:val="28"/>
        </w:rPr>
        <w:lastRenderedPageBreak/>
        <w:t>OBJETIVOS</w:t>
      </w:r>
      <w:bookmarkEnd w:id="0"/>
    </w:p>
    <w:p w14:paraId="13AD4491" w14:textId="10976E9F" w:rsidR="00700789" w:rsidRDefault="00700789" w:rsidP="00700789"/>
    <w:p w14:paraId="1C7B96B7" w14:textId="1E0DF3B0" w:rsidR="00700789" w:rsidRDefault="00700789" w:rsidP="00025F4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 xml:space="preserve">El objetivo de esta práctica es </w:t>
      </w:r>
      <w:r w:rsidR="00E14BF2">
        <w:rPr>
          <w:rFonts w:ascii="Arial" w:hAnsi="Arial" w:cs="Arial"/>
          <w:color w:val="404040"/>
          <w:sz w:val="22"/>
          <w:szCs w:val="22"/>
        </w:rPr>
        <w:t>realizar el resumen de las conferencias sobre s</w:t>
      </w:r>
      <w:r w:rsidR="00E14BF2" w:rsidRPr="00E14BF2">
        <w:rPr>
          <w:rFonts w:ascii="Arial" w:hAnsi="Arial" w:cs="Arial"/>
          <w:color w:val="404040"/>
          <w:sz w:val="22"/>
          <w:szCs w:val="22"/>
        </w:rPr>
        <w:t xml:space="preserve">oluciones de negocio con </w:t>
      </w:r>
      <w:r w:rsidR="00E14BF2">
        <w:rPr>
          <w:rFonts w:ascii="Arial" w:hAnsi="Arial" w:cs="Arial"/>
          <w:color w:val="404040"/>
          <w:sz w:val="22"/>
          <w:szCs w:val="22"/>
        </w:rPr>
        <w:t>SQL</w:t>
      </w:r>
      <w:r w:rsidR="00E14BF2" w:rsidRPr="00E14BF2">
        <w:rPr>
          <w:rFonts w:ascii="Arial" w:hAnsi="Arial" w:cs="Arial"/>
          <w:color w:val="404040"/>
          <w:sz w:val="22"/>
          <w:szCs w:val="22"/>
        </w:rPr>
        <w:t xml:space="preserve"> server</w:t>
      </w:r>
    </w:p>
    <w:p w14:paraId="184A6A9A" w14:textId="79E84A3E" w:rsidR="00570269" w:rsidRDefault="00570269" w:rsidP="00025F4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404040"/>
          <w:sz w:val="22"/>
          <w:szCs w:val="22"/>
        </w:rPr>
      </w:pPr>
    </w:p>
    <w:p w14:paraId="5F75247B" w14:textId="58C75B98" w:rsidR="00570269" w:rsidRPr="00700789" w:rsidRDefault="00570269" w:rsidP="00025F41">
      <w:pPr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57CD23DE" wp14:editId="7D9F0673">
            <wp:extent cx="4550410" cy="19253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D267" w14:textId="74263F54" w:rsidR="000E280F" w:rsidRDefault="00E14BF2" w:rsidP="00E14BF2">
      <w:pPr>
        <w:pStyle w:val="Ttulo1"/>
        <w:spacing w:line="276" w:lineRule="auto"/>
        <w:rPr>
          <w:rFonts w:ascii="Calibri" w:hAnsi="Calibri"/>
          <w:color w:val="2C3C43" w:themeColor="text2"/>
          <w:sz w:val="28"/>
          <w:szCs w:val="28"/>
        </w:rPr>
      </w:pPr>
      <w:bookmarkStart w:id="1" w:name="_Toc65927938"/>
      <w:r>
        <w:rPr>
          <w:rFonts w:ascii="Calibri" w:hAnsi="Calibri"/>
          <w:color w:val="2C3C43" w:themeColor="text2"/>
          <w:sz w:val="28"/>
          <w:szCs w:val="28"/>
        </w:rPr>
        <w:t>CONFERENCIA 1: PROGRAMADO CON TRANSACT- SQL</w:t>
      </w:r>
      <w:bookmarkEnd w:id="1"/>
    </w:p>
    <w:p w14:paraId="7A585D8B" w14:textId="32E167AA" w:rsidR="00E14BF2" w:rsidRDefault="00E14BF2" w:rsidP="00E14BF2"/>
    <w:p w14:paraId="02460EE8" w14:textId="63952B7A" w:rsidR="00570269" w:rsidRPr="0055122D" w:rsidRDefault="00570269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En la conferencia nos explicaron que </w:t>
      </w:r>
      <w:proofErr w:type="spellStart"/>
      <w:r w:rsidR="00E14BF2" w:rsidRPr="0055122D">
        <w:rPr>
          <w:rFonts w:ascii="Arial" w:hAnsi="Arial" w:cs="Arial"/>
          <w:color w:val="404040"/>
          <w:sz w:val="22"/>
          <w:szCs w:val="22"/>
        </w:rPr>
        <w:t>Transact</w:t>
      </w:r>
      <w:proofErr w:type="spellEnd"/>
      <w:r w:rsidR="00E14BF2" w:rsidRPr="0055122D">
        <w:rPr>
          <w:rFonts w:ascii="Arial" w:hAnsi="Arial" w:cs="Arial"/>
          <w:color w:val="404040"/>
          <w:sz w:val="22"/>
          <w:szCs w:val="22"/>
        </w:rPr>
        <w:t xml:space="preserve">-SQL es una extensión al SQL de Microsoft y </w:t>
      </w:r>
      <w:proofErr w:type="spellStart"/>
      <w:r w:rsidR="00E14BF2" w:rsidRPr="0055122D">
        <w:rPr>
          <w:rFonts w:ascii="Arial" w:hAnsi="Arial" w:cs="Arial"/>
          <w:color w:val="404040"/>
          <w:sz w:val="22"/>
          <w:szCs w:val="22"/>
        </w:rPr>
        <w:t>Sybase</w:t>
      </w:r>
      <w:proofErr w:type="spellEnd"/>
      <w:r w:rsidRPr="0055122D">
        <w:rPr>
          <w:rFonts w:ascii="Arial" w:hAnsi="Arial" w:cs="Arial"/>
          <w:color w:val="404040"/>
          <w:sz w:val="22"/>
          <w:szCs w:val="22"/>
        </w:rPr>
        <w:t>, también es</w:t>
      </w:r>
      <w:r w:rsidRPr="00570269">
        <w:rPr>
          <w:rFonts w:ascii="Arial" w:hAnsi="Arial" w:cs="Arial"/>
          <w:color w:val="404040"/>
          <w:sz w:val="22"/>
          <w:szCs w:val="22"/>
        </w:rPr>
        <w:t xml:space="preserve"> una variante mejorada del SQL estándar, es decir, tiene las características del SQL y a su vez se le agregaron otras posibilidades sobre todo para lo que es la programación de </w:t>
      </w:r>
      <w:proofErr w:type="spellStart"/>
      <w:r w:rsidRPr="00570269">
        <w:rPr>
          <w:rFonts w:ascii="Arial" w:hAnsi="Arial" w:cs="Arial"/>
          <w:color w:val="404040"/>
          <w:sz w:val="22"/>
          <w:szCs w:val="22"/>
        </w:rPr>
        <w:t>Stored</w:t>
      </w:r>
      <w:proofErr w:type="spellEnd"/>
      <w:r w:rsidRPr="00570269">
        <w:rPr>
          <w:rFonts w:ascii="Arial" w:hAnsi="Arial" w:cs="Arial"/>
          <w:color w:val="404040"/>
          <w:sz w:val="22"/>
          <w:szCs w:val="22"/>
        </w:rPr>
        <w:t xml:space="preserve"> </w:t>
      </w:r>
      <w:proofErr w:type="spellStart"/>
      <w:r w:rsidRPr="00570269">
        <w:rPr>
          <w:rFonts w:ascii="Arial" w:hAnsi="Arial" w:cs="Arial"/>
          <w:color w:val="404040"/>
          <w:sz w:val="22"/>
          <w:szCs w:val="22"/>
        </w:rPr>
        <w:t>Procedures</w:t>
      </w:r>
      <w:proofErr w:type="spellEnd"/>
      <w:r w:rsidRPr="00570269">
        <w:rPr>
          <w:rFonts w:ascii="Arial" w:hAnsi="Arial" w:cs="Arial"/>
          <w:color w:val="404040"/>
          <w:sz w:val="22"/>
          <w:szCs w:val="22"/>
        </w:rPr>
        <w:t xml:space="preserve"> y </w:t>
      </w:r>
      <w:proofErr w:type="spellStart"/>
      <w:r w:rsidRPr="00570269">
        <w:rPr>
          <w:rFonts w:ascii="Arial" w:hAnsi="Arial" w:cs="Arial"/>
          <w:color w:val="404040"/>
          <w:sz w:val="22"/>
          <w:szCs w:val="22"/>
        </w:rPr>
        <w:t>Triggers</w:t>
      </w:r>
      <w:proofErr w:type="spellEnd"/>
      <w:r w:rsidRPr="00570269">
        <w:rPr>
          <w:rFonts w:ascii="Arial" w:hAnsi="Arial" w:cs="Arial"/>
          <w:color w:val="404040"/>
          <w:sz w:val="22"/>
          <w:szCs w:val="22"/>
        </w:rPr>
        <w:t>.</w:t>
      </w:r>
    </w:p>
    <w:p w14:paraId="4E58A292" w14:textId="6CB1C4C1" w:rsidR="00570269" w:rsidRPr="0055122D" w:rsidRDefault="00570269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>El administrador de base de datos (DBA), utiliza T-SQL para automatizar diversas tareas</w:t>
      </w:r>
      <w:r w:rsidR="004F3DE6" w:rsidRPr="0055122D">
        <w:rPr>
          <w:rFonts w:ascii="Arial" w:hAnsi="Arial" w:cs="Arial"/>
          <w:color w:val="404040"/>
          <w:sz w:val="22"/>
          <w:szCs w:val="22"/>
        </w:rPr>
        <w:t>, el usuario puede solicitar al servidor</w:t>
      </w:r>
      <w:r w:rsidR="00904F48">
        <w:rPr>
          <w:rFonts w:ascii="Arial" w:hAnsi="Arial" w:cs="Arial"/>
          <w:color w:val="404040"/>
          <w:sz w:val="22"/>
          <w:szCs w:val="22"/>
        </w:rPr>
        <w:t xml:space="preserve"> </w:t>
      </w:r>
      <w:r w:rsidR="004F3DE6" w:rsidRPr="0055122D">
        <w:rPr>
          <w:rFonts w:ascii="Arial" w:hAnsi="Arial" w:cs="Arial"/>
          <w:color w:val="404040"/>
          <w:sz w:val="22"/>
          <w:szCs w:val="22"/>
        </w:rPr>
        <w:t>que procese una petición y el servidor encuentra por si mismo de manera inteligente</w:t>
      </w:r>
    </w:p>
    <w:p w14:paraId="1C55B44B" w14:textId="009C5D68" w:rsidR="00570269" w:rsidRPr="0055122D" w:rsidRDefault="00570269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>Variables:</w:t>
      </w:r>
    </w:p>
    <w:p w14:paraId="09B804D9" w14:textId="3027DF13" w:rsidR="00570269" w:rsidRPr="0055122D" w:rsidRDefault="00570269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Una variable es un valor en algún lugar de la memoria, la identificación de la variable debe comenzar por el </w:t>
      </w:r>
      <w:r w:rsidR="00904F48">
        <w:rPr>
          <w:rFonts w:ascii="Arial" w:hAnsi="Arial" w:cs="Arial"/>
          <w:color w:val="404040"/>
          <w:sz w:val="22"/>
          <w:szCs w:val="22"/>
        </w:rPr>
        <w:t>“</w:t>
      </w:r>
      <w:r w:rsidRPr="0055122D">
        <w:rPr>
          <w:rFonts w:ascii="Arial" w:hAnsi="Arial" w:cs="Arial"/>
          <w:color w:val="404040"/>
          <w:sz w:val="22"/>
          <w:szCs w:val="22"/>
        </w:rPr>
        <w:t>@</w:t>
      </w:r>
      <w:r w:rsidR="00904F48">
        <w:rPr>
          <w:rFonts w:ascii="Arial" w:hAnsi="Arial" w:cs="Arial"/>
          <w:color w:val="404040"/>
          <w:sz w:val="22"/>
          <w:szCs w:val="22"/>
        </w:rPr>
        <w:t>”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 y utilizar la </w:t>
      </w:r>
      <w:r w:rsidR="004F3DE6" w:rsidRPr="0055122D">
        <w:rPr>
          <w:rFonts w:ascii="Arial" w:hAnsi="Arial" w:cs="Arial"/>
          <w:color w:val="404040"/>
          <w:sz w:val="22"/>
          <w:szCs w:val="22"/>
        </w:rPr>
        <w:t>palabra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de “declare”</w:t>
      </w:r>
      <w:r w:rsidR="004F3DE6" w:rsidRPr="0055122D">
        <w:rPr>
          <w:rFonts w:ascii="Arial" w:hAnsi="Arial" w:cs="Arial"/>
          <w:color w:val="404040"/>
          <w:sz w:val="22"/>
          <w:szCs w:val="22"/>
        </w:rPr>
        <w:t>, después se le asigna los valores</w:t>
      </w:r>
      <w:r w:rsidR="00761455">
        <w:rPr>
          <w:rFonts w:ascii="Arial" w:hAnsi="Arial" w:cs="Arial"/>
          <w:color w:val="404040"/>
          <w:sz w:val="22"/>
          <w:szCs w:val="22"/>
        </w:rPr>
        <w:t xml:space="preserve"> mediante la sentencia “Set”</w:t>
      </w:r>
      <w:r w:rsidR="004F3DE6" w:rsidRPr="0055122D">
        <w:rPr>
          <w:rFonts w:ascii="Arial" w:hAnsi="Arial" w:cs="Arial"/>
          <w:color w:val="404040"/>
          <w:sz w:val="22"/>
          <w:szCs w:val="22"/>
        </w:rPr>
        <w:t xml:space="preserve"> , </w:t>
      </w:r>
      <w:r w:rsidR="00761455">
        <w:rPr>
          <w:rFonts w:ascii="Arial" w:hAnsi="Arial" w:cs="Arial"/>
          <w:color w:val="404040"/>
          <w:sz w:val="22"/>
          <w:szCs w:val="22"/>
        </w:rPr>
        <w:t>también tenemos las</w:t>
      </w:r>
      <w:r w:rsidR="004F3DE6" w:rsidRPr="0055122D">
        <w:rPr>
          <w:rFonts w:ascii="Arial" w:hAnsi="Arial" w:cs="Arial"/>
          <w:color w:val="404040"/>
          <w:sz w:val="22"/>
          <w:szCs w:val="22"/>
        </w:rPr>
        <w:t xml:space="preserve"> estructuras de control </w:t>
      </w:r>
      <w:r w:rsidR="00761455">
        <w:rPr>
          <w:rFonts w:ascii="Arial" w:hAnsi="Arial" w:cs="Arial"/>
          <w:color w:val="404040"/>
          <w:sz w:val="22"/>
          <w:szCs w:val="22"/>
        </w:rPr>
        <w:t>como las condicionales IF y CASE</w:t>
      </w:r>
      <w:r w:rsidR="004F3DE6" w:rsidRPr="0055122D">
        <w:rPr>
          <w:rFonts w:ascii="Arial" w:hAnsi="Arial" w:cs="Arial"/>
          <w:color w:val="404040"/>
          <w:sz w:val="22"/>
          <w:szCs w:val="22"/>
        </w:rPr>
        <w:t>:</w:t>
      </w:r>
    </w:p>
    <w:p w14:paraId="3BF4EF49" w14:textId="040A46E5" w:rsidR="004F3DE6" w:rsidRDefault="004F3DE6" w:rsidP="00570269">
      <w:pPr>
        <w:rPr>
          <w:rFonts w:ascii="Lato" w:eastAsia="Times New Roman" w:hAnsi="Lato" w:cs="Times New Roman"/>
          <w:color w:val="5D5D5D"/>
          <w:sz w:val="27"/>
          <w:szCs w:val="27"/>
          <w:lang w:eastAsia="es-PE"/>
        </w:rPr>
      </w:pPr>
      <w:r>
        <w:rPr>
          <w:rFonts w:ascii="Lato" w:eastAsia="Times New Roman" w:hAnsi="Lato" w:cs="Times New Roman"/>
          <w:noProof/>
          <w:color w:val="5D5D5D"/>
          <w:sz w:val="27"/>
          <w:szCs w:val="27"/>
          <w:lang w:eastAsia="es-PE"/>
        </w:rPr>
        <w:lastRenderedPageBreak/>
        <w:drawing>
          <wp:inline distT="0" distB="0" distL="0" distR="0" wp14:anchorId="480E03BF" wp14:editId="65E457D4">
            <wp:extent cx="5604510" cy="26676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7981" w14:textId="77777777" w:rsidR="004F3DE6" w:rsidRDefault="004F3DE6" w:rsidP="00570269">
      <w:pPr>
        <w:rPr>
          <w:rFonts w:ascii="Lato" w:eastAsia="Times New Roman" w:hAnsi="Lato" w:cs="Times New Roman"/>
          <w:color w:val="5D5D5D"/>
          <w:sz w:val="27"/>
          <w:szCs w:val="27"/>
          <w:lang w:eastAsia="es-PE"/>
        </w:rPr>
      </w:pPr>
    </w:p>
    <w:p w14:paraId="28DB77FF" w14:textId="28528EA8" w:rsidR="004F3DE6" w:rsidRPr="0055122D" w:rsidRDefault="004F3DE6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Loa procedimientos almacenados ofrece RENDIMIENTO ya que no transporta datos a ninguna </w:t>
      </w:r>
      <w:r w:rsidR="00904F48" w:rsidRPr="0055122D">
        <w:rPr>
          <w:rFonts w:ascii="Arial" w:hAnsi="Arial" w:cs="Arial"/>
          <w:color w:val="404040"/>
          <w:sz w:val="22"/>
          <w:szCs w:val="22"/>
        </w:rPr>
        <w:t>parte,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reduce el </w:t>
      </w:r>
      <w:r w:rsidR="00904F48" w:rsidRPr="0055122D">
        <w:rPr>
          <w:rFonts w:ascii="Arial" w:hAnsi="Arial" w:cs="Arial"/>
          <w:color w:val="404040"/>
          <w:sz w:val="22"/>
          <w:szCs w:val="22"/>
        </w:rPr>
        <w:t>tráfico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de red ya que se ejecuta en el servidor, POTENCIA, permite ejecutar operaciones complejas en poco tiempo, CENTRALIZADO, puede ser ejecutado por cualquier aplicación que tenga acceso a la base de datos</w:t>
      </w:r>
    </w:p>
    <w:p w14:paraId="77430D49" w14:textId="04DBB3AC" w:rsidR="004F3DE6" w:rsidRPr="0055122D" w:rsidRDefault="004F3DE6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>INDICE</w:t>
      </w:r>
      <w:r w:rsidR="00761455">
        <w:rPr>
          <w:rFonts w:ascii="Arial" w:hAnsi="Arial" w:cs="Arial"/>
          <w:color w:val="404040"/>
          <w:sz w:val="22"/>
          <w:szCs w:val="22"/>
        </w:rPr>
        <w:t>S</w:t>
      </w:r>
    </w:p>
    <w:p w14:paraId="2A75ABEF" w14:textId="61D473D2" w:rsidR="004F3DE6" w:rsidRPr="0055122D" w:rsidRDefault="004F3DE6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También se describió a los índices, que permite acceso a datos no secuencial, es una forma de poder acceder de una forma rápida a la información ya que guarda la ubicación, ahorrando tiempo </w:t>
      </w:r>
    </w:p>
    <w:p w14:paraId="7AEE2FBE" w14:textId="3E91917F" w:rsidR="004F3DE6" w:rsidRPr="0055122D" w:rsidRDefault="00904F48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E</w:t>
      </w:r>
      <w:r w:rsidR="00537A1F" w:rsidRPr="0055122D">
        <w:rPr>
          <w:rFonts w:ascii="Arial" w:hAnsi="Arial" w:cs="Arial"/>
          <w:color w:val="404040"/>
          <w:sz w:val="22"/>
          <w:szCs w:val="22"/>
        </w:rPr>
        <w:t>xisten</w:t>
      </w:r>
      <w:r w:rsidR="004F3DE6" w:rsidRPr="0055122D">
        <w:rPr>
          <w:rFonts w:ascii="Arial" w:hAnsi="Arial" w:cs="Arial"/>
          <w:color w:val="404040"/>
          <w:sz w:val="22"/>
          <w:szCs w:val="22"/>
        </w:rPr>
        <w:t xml:space="preserve"> índices </w:t>
      </w:r>
      <w:r w:rsidRPr="0055122D">
        <w:rPr>
          <w:rFonts w:ascii="Arial" w:hAnsi="Arial" w:cs="Arial"/>
          <w:color w:val="404040"/>
          <w:sz w:val="22"/>
          <w:szCs w:val="22"/>
        </w:rPr>
        <w:t>agrupados (</w:t>
      </w:r>
      <w:r w:rsidR="004F3DE6" w:rsidRPr="0055122D">
        <w:rPr>
          <w:rFonts w:ascii="Arial" w:hAnsi="Arial" w:cs="Arial"/>
          <w:color w:val="404040"/>
          <w:sz w:val="22"/>
          <w:szCs w:val="22"/>
        </w:rPr>
        <w:t xml:space="preserve">ordena físicamente la </w:t>
      </w:r>
      <w:r w:rsidR="00761455" w:rsidRPr="0055122D">
        <w:rPr>
          <w:rFonts w:ascii="Arial" w:hAnsi="Arial" w:cs="Arial"/>
          <w:color w:val="404040"/>
          <w:sz w:val="22"/>
          <w:szCs w:val="22"/>
        </w:rPr>
        <w:t>tabla CLUSTERED</w:t>
      </w:r>
      <w:r w:rsidR="004F3DE6" w:rsidRPr="0055122D">
        <w:rPr>
          <w:rFonts w:ascii="Arial" w:hAnsi="Arial" w:cs="Arial"/>
          <w:color w:val="404040"/>
          <w:sz w:val="22"/>
          <w:szCs w:val="22"/>
        </w:rPr>
        <w:t>) y no agrupado</w:t>
      </w:r>
      <w:r w:rsidR="00537A1F" w:rsidRPr="0055122D">
        <w:rPr>
          <w:rFonts w:ascii="Arial" w:hAnsi="Arial" w:cs="Arial"/>
          <w:color w:val="404040"/>
          <w:sz w:val="22"/>
          <w:szCs w:val="22"/>
        </w:rPr>
        <w:t>.</w:t>
      </w:r>
    </w:p>
    <w:p w14:paraId="0C0C8A46" w14:textId="78B2DC6B" w:rsidR="004F3DE6" w:rsidRPr="0055122D" w:rsidRDefault="004F3DE6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Un índice </w:t>
      </w:r>
      <w:r w:rsidR="00904F48" w:rsidRPr="0055122D">
        <w:rPr>
          <w:rFonts w:ascii="Arial" w:hAnsi="Arial" w:cs="Arial"/>
          <w:color w:val="404040"/>
          <w:sz w:val="22"/>
          <w:szCs w:val="22"/>
        </w:rPr>
        <w:t>único sirve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para </w:t>
      </w:r>
      <w:r w:rsidR="00761455" w:rsidRPr="0055122D">
        <w:rPr>
          <w:rFonts w:ascii="Arial" w:hAnsi="Arial" w:cs="Arial"/>
          <w:color w:val="404040"/>
          <w:sz w:val="22"/>
          <w:szCs w:val="22"/>
        </w:rPr>
        <w:t>mantener la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integridad de la información de las columnas sobre las cuales es creado al asegurar que no hay valores duplicados en el índice clave, y la filas de la tabla, sobre la cual el índice es creado</w:t>
      </w:r>
    </w:p>
    <w:p w14:paraId="136679A2" w14:textId="77777777" w:rsidR="004F3DE6" w:rsidRPr="0055122D" w:rsidRDefault="004F3DE6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</w:p>
    <w:p w14:paraId="2AF7823A" w14:textId="0BD89130" w:rsidR="004F3DE6" w:rsidRPr="0055122D" w:rsidRDefault="004F3DE6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>TRIGGERS</w:t>
      </w:r>
    </w:p>
    <w:p w14:paraId="0E469C7B" w14:textId="0A0F6E18" w:rsidR="004F3DE6" w:rsidRPr="0055122D" w:rsidRDefault="00537A1F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Un </w:t>
      </w:r>
      <w:proofErr w:type="spellStart"/>
      <w:r w:rsidRPr="0055122D">
        <w:rPr>
          <w:rFonts w:ascii="Arial" w:hAnsi="Arial" w:cs="Arial"/>
          <w:color w:val="404040"/>
          <w:sz w:val="22"/>
          <w:szCs w:val="22"/>
        </w:rPr>
        <w:t>Trigger</w:t>
      </w:r>
      <w:proofErr w:type="spellEnd"/>
      <w:r w:rsidRPr="0055122D">
        <w:rPr>
          <w:rFonts w:ascii="Arial" w:hAnsi="Arial" w:cs="Arial"/>
          <w:color w:val="404040"/>
          <w:sz w:val="22"/>
          <w:szCs w:val="22"/>
        </w:rPr>
        <w:t xml:space="preserve"> o desencadenador es un tipo de procedimiento almacenado que se ejecuta cuando existe un INSERT, UPDATE o DELETE en una tabla o un evento de Lenguaje de Definición de Datos (DDL) en este caso un DROP TABLE o ALTER TABLE en una base de datos.</w:t>
      </w:r>
    </w:p>
    <w:p w14:paraId="54B67B06" w14:textId="487A675A" w:rsidR="00570269" w:rsidRPr="00570269" w:rsidRDefault="00570269" w:rsidP="00570269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5D5D5D"/>
          <w:sz w:val="27"/>
          <w:szCs w:val="27"/>
          <w:lang w:eastAsia="es-PE"/>
        </w:rPr>
      </w:pPr>
      <w:r w:rsidRPr="00570269">
        <w:rPr>
          <w:rFonts w:ascii="Lato" w:eastAsia="Times New Roman" w:hAnsi="Lato" w:cs="Times New Roman"/>
          <w:color w:val="5D5D5D"/>
          <w:sz w:val="27"/>
          <w:szCs w:val="27"/>
          <w:lang w:eastAsia="es-PE"/>
        </w:rPr>
        <w:t> </w:t>
      </w:r>
      <w:r w:rsidR="00537A1F">
        <w:rPr>
          <w:rFonts w:ascii="Lato" w:eastAsia="Times New Roman" w:hAnsi="Lato" w:cs="Times New Roman"/>
          <w:noProof/>
          <w:color w:val="5D5D5D"/>
          <w:sz w:val="27"/>
          <w:szCs w:val="27"/>
          <w:lang w:eastAsia="es-PE"/>
        </w:rPr>
        <w:drawing>
          <wp:inline distT="0" distB="0" distL="0" distR="0" wp14:anchorId="048B3603" wp14:editId="7F8C67E3">
            <wp:extent cx="3324225" cy="177482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DAFB" w14:textId="77777777" w:rsidR="00570269" w:rsidRDefault="00570269" w:rsidP="00E14BF2"/>
    <w:p w14:paraId="664389C0" w14:textId="48087958" w:rsidR="00E14BF2" w:rsidRDefault="00E14BF2" w:rsidP="00E14BF2"/>
    <w:p w14:paraId="02103831" w14:textId="200ECA92" w:rsidR="00E14BF2" w:rsidRDefault="00E14BF2" w:rsidP="00E14BF2">
      <w:pPr>
        <w:pStyle w:val="Ttulo1"/>
        <w:spacing w:line="276" w:lineRule="auto"/>
        <w:rPr>
          <w:rFonts w:ascii="Calibri" w:hAnsi="Calibri"/>
          <w:color w:val="2C3C43" w:themeColor="text2"/>
          <w:sz w:val="28"/>
          <w:szCs w:val="28"/>
        </w:rPr>
      </w:pPr>
      <w:bookmarkStart w:id="2" w:name="_Toc65927939"/>
      <w:r>
        <w:rPr>
          <w:rFonts w:ascii="Calibri" w:hAnsi="Calibri"/>
          <w:color w:val="2C3C43" w:themeColor="text2"/>
          <w:sz w:val="28"/>
          <w:szCs w:val="28"/>
        </w:rPr>
        <w:t>CONFERENCIA 2: INTELIGENCIA DE NEGOCIOS CON SQL SERVER</w:t>
      </w:r>
      <w:bookmarkEnd w:id="2"/>
    </w:p>
    <w:p w14:paraId="082402B5" w14:textId="686C34D6" w:rsidR="00E14BF2" w:rsidRDefault="00E14BF2" w:rsidP="00E14BF2"/>
    <w:p w14:paraId="1A33D32E" w14:textId="6DD9FD49" w:rsidR="00E14BF2" w:rsidRPr="0055122D" w:rsidRDefault="00537A1F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La conferencia sobre inteligencia de negocios con </w:t>
      </w:r>
      <w:r w:rsidR="00904F48">
        <w:rPr>
          <w:rFonts w:ascii="Arial" w:hAnsi="Arial" w:cs="Arial"/>
          <w:color w:val="404040"/>
          <w:sz w:val="22"/>
          <w:szCs w:val="22"/>
        </w:rPr>
        <w:t>SQL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server</w:t>
      </w:r>
      <w:r w:rsidR="00536A73" w:rsidRPr="0055122D">
        <w:rPr>
          <w:rFonts w:ascii="Arial" w:hAnsi="Arial" w:cs="Arial"/>
          <w:color w:val="404040"/>
          <w:sz w:val="22"/>
          <w:szCs w:val="22"/>
        </w:rPr>
        <w:t xml:space="preserve"> nos enseñó que la inteligencia </w:t>
      </w:r>
      <w:r w:rsidR="00904F48" w:rsidRPr="0055122D">
        <w:rPr>
          <w:rFonts w:ascii="Arial" w:hAnsi="Arial" w:cs="Arial"/>
          <w:color w:val="404040"/>
          <w:sz w:val="22"/>
          <w:szCs w:val="22"/>
        </w:rPr>
        <w:t>empresarial,</w:t>
      </w:r>
      <w:r w:rsidR="00536A73" w:rsidRPr="0055122D">
        <w:rPr>
          <w:rFonts w:ascii="Arial" w:hAnsi="Arial" w:cs="Arial"/>
          <w:color w:val="404040"/>
          <w:sz w:val="22"/>
          <w:szCs w:val="22"/>
        </w:rPr>
        <w:t xml:space="preserve"> es un conjunto de </w:t>
      </w:r>
      <w:r w:rsidR="000C67F0" w:rsidRPr="0055122D">
        <w:rPr>
          <w:rFonts w:ascii="Arial" w:hAnsi="Arial" w:cs="Arial"/>
          <w:color w:val="404040"/>
          <w:sz w:val="22"/>
          <w:szCs w:val="22"/>
        </w:rPr>
        <w:t>teorías,</w:t>
      </w:r>
      <w:r w:rsidR="00536A73" w:rsidRPr="0055122D">
        <w:rPr>
          <w:rFonts w:ascii="Arial" w:hAnsi="Arial" w:cs="Arial"/>
          <w:color w:val="404040"/>
          <w:sz w:val="22"/>
          <w:szCs w:val="22"/>
        </w:rPr>
        <w:t xml:space="preserve"> metodologías y tecnologías que transforman los datos sin procesar en una información útil para la empresa </w:t>
      </w:r>
    </w:p>
    <w:p w14:paraId="5D1E4763" w14:textId="608D34EE" w:rsidR="00536A73" w:rsidRPr="0055122D" w:rsidRDefault="00536A73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Los datos son todo lo que tenemos en la empresa ejemplo correos, </w:t>
      </w:r>
      <w:r w:rsidR="00904F48" w:rsidRPr="0055122D">
        <w:rPr>
          <w:rFonts w:ascii="Arial" w:hAnsi="Arial" w:cs="Arial"/>
          <w:color w:val="404040"/>
          <w:sz w:val="22"/>
          <w:szCs w:val="22"/>
        </w:rPr>
        <w:t xml:space="preserve">teléfonos, </w:t>
      </w:r>
      <w:proofErr w:type="spellStart"/>
      <w:r w:rsidR="00904F48" w:rsidRPr="0055122D">
        <w:rPr>
          <w:rFonts w:ascii="Arial" w:hAnsi="Arial" w:cs="Arial"/>
          <w:color w:val="404040"/>
          <w:sz w:val="22"/>
          <w:szCs w:val="22"/>
        </w:rPr>
        <w:t>etc</w:t>
      </w:r>
      <w:proofErr w:type="spellEnd"/>
      <w:r w:rsidRPr="0055122D">
        <w:rPr>
          <w:rFonts w:ascii="Arial" w:hAnsi="Arial" w:cs="Arial"/>
          <w:color w:val="404040"/>
          <w:sz w:val="22"/>
          <w:szCs w:val="22"/>
        </w:rPr>
        <w:t xml:space="preserve"> , si le agregamos el contexto, se conv</w:t>
      </w:r>
      <w:r w:rsidR="0075095F" w:rsidRPr="0055122D">
        <w:rPr>
          <w:rFonts w:ascii="Arial" w:hAnsi="Arial" w:cs="Arial"/>
          <w:color w:val="404040"/>
          <w:sz w:val="22"/>
          <w:szCs w:val="22"/>
        </w:rPr>
        <w:t xml:space="preserve">ierte en información , esta información más el Know-how se convierte el conocimiento , y logramos la competitividad si sumamos el </w:t>
      </w:r>
      <w:proofErr w:type="spellStart"/>
      <w:r w:rsidR="0075095F" w:rsidRPr="0055122D">
        <w:rPr>
          <w:rFonts w:ascii="Arial" w:hAnsi="Arial" w:cs="Arial"/>
          <w:color w:val="404040"/>
          <w:sz w:val="22"/>
          <w:szCs w:val="22"/>
        </w:rPr>
        <w:t>business</w:t>
      </w:r>
      <w:proofErr w:type="spellEnd"/>
      <w:r w:rsidR="0075095F" w:rsidRPr="0055122D">
        <w:rPr>
          <w:rFonts w:ascii="Arial" w:hAnsi="Arial" w:cs="Arial"/>
          <w:color w:val="404040"/>
          <w:sz w:val="22"/>
          <w:szCs w:val="22"/>
        </w:rPr>
        <w:t xml:space="preserve"> </w:t>
      </w:r>
      <w:proofErr w:type="spellStart"/>
      <w:r w:rsidR="0075095F" w:rsidRPr="0055122D">
        <w:rPr>
          <w:rFonts w:ascii="Arial" w:hAnsi="Arial" w:cs="Arial"/>
          <w:color w:val="404040"/>
          <w:sz w:val="22"/>
          <w:szCs w:val="22"/>
        </w:rPr>
        <w:t>intelligent</w:t>
      </w:r>
      <w:proofErr w:type="spellEnd"/>
      <w:r w:rsidR="0075095F" w:rsidRPr="0055122D">
        <w:rPr>
          <w:rFonts w:ascii="Arial" w:hAnsi="Arial" w:cs="Arial"/>
          <w:color w:val="404040"/>
          <w:sz w:val="22"/>
          <w:szCs w:val="22"/>
        </w:rPr>
        <w:t>, esto nos permite saber lo que debemos mejor o cambiar</w:t>
      </w:r>
    </w:p>
    <w:p w14:paraId="19F2D66C" w14:textId="14189E9D" w:rsidR="0075095F" w:rsidRPr="0055122D" w:rsidRDefault="0075095F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</w:p>
    <w:p w14:paraId="0F89BB6A" w14:textId="16C5D4AD" w:rsidR="0075095F" w:rsidRPr="0055122D" w:rsidRDefault="0075095F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Las expectativas del futuro sobre la inteligencia de </w:t>
      </w:r>
      <w:r w:rsidR="00904F48" w:rsidRPr="0055122D">
        <w:rPr>
          <w:rFonts w:ascii="Arial" w:hAnsi="Arial" w:cs="Arial"/>
          <w:color w:val="404040"/>
          <w:sz w:val="22"/>
          <w:szCs w:val="22"/>
        </w:rPr>
        <w:t>negocios,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abarca los temas </w:t>
      </w:r>
      <w:r w:rsidR="000C67F0" w:rsidRPr="0055122D">
        <w:rPr>
          <w:rFonts w:ascii="Arial" w:hAnsi="Arial" w:cs="Arial"/>
          <w:color w:val="404040"/>
          <w:sz w:val="22"/>
          <w:szCs w:val="22"/>
        </w:rPr>
        <w:t>de:</w:t>
      </w:r>
    </w:p>
    <w:p w14:paraId="79052F4B" w14:textId="31E38BDE" w:rsidR="0075095F" w:rsidRPr="0055122D" w:rsidRDefault="0075095F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>Centralidad en las personas (requieren procesos digitalizados)</w:t>
      </w:r>
    </w:p>
    <w:p w14:paraId="0B4E1BCA" w14:textId="01799241" w:rsidR="0075095F" w:rsidRPr="0055122D" w:rsidRDefault="0075095F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Independencia de la ubicación </w:t>
      </w:r>
    </w:p>
    <w:p w14:paraId="5A5596D9" w14:textId="4EDA85A8" w:rsidR="0075095F" w:rsidRPr="0055122D" w:rsidRDefault="0075095F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Entrega </w:t>
      </w:r>
      <w:proofErr w:type="spellStart"/>
      <w:r w:rsidRPr="0055122D">
        <w:rPr>
          <w:rFonts w:ascii="Arial" w:hAnsi="Arial" w:cs="Arial"/>
          <w:color w:val="404040"/>
          <w:sz w:val="22"/>
          <w:szCs w:val="22"/>
        </w:rPr>
        <w:t>resiliente</w:t>
      </w:r>
      <w:proofErr w:type="spellEnd"/>
      <w:r w:rsidRPr="0055122D">
        <w:rPr>
          <w:rFonts w:ascii="Arial" w:hAnsi="Arial" w:cs="Arial"/>
          <w:color w:val="404040"/>
          <w:sz w:val="22"/>
          <w:szCs w:val="22"/>
        </w:rPr>
        <w:t xml:space="preserve"> (adaptarse a los cambios)</w:t>
      </w:r>
    </w:p>
    <w:p w14:paraId="304664C2" w14:textId="17944171" w:rsidR="0075095F" w:rsidRPr="0055122D" w:rsidRDefault="0075095F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</w:p>
    <w:p w14:paraId="2D9F5329" w14:textId="3EAA0E2C" w:rsidR="0075095F" w:rsidRPr="000C67F0" w:rsidRDefault="0075095F" w:rsidP="0055122D">
      <w:pPr>
        <w:jc w:val="both"/>
        <w:rPr>
          <w:rFonts w:ascii="Arial" w:hAnsi="Arial" w:cs="Arial"/>
          <w:b/>
          <w:bCs/>
          <w:color w:val="404040"/>
          <w:sz w:val="22"/>
          <w:szCs w:val="22"/>
        </w:rPr>
      </w:pPr>
      <w:r w:rsidRPr="000C67F0">
        <w:rPr>
          <w:rFonts w:ascii="Arial" w:hAnsi="Arial" w:cs="Arial"/>
          <w:b/>
          <w:bCs/>
          <w:color w:val="404040"/>
          <w:sz w:val="22"/>
          <w:szCs w:val="22"/>
        </w:rPr>
        <w:t>Las expectativas son:</w:t>
      </w:r>
    </w:p>
    <w:p w14:paraId="1CEE91F1" w14:textId="2702831B" w:rsidR="0075095F" w:rsidRPr="0055122D" w:rsidRDefault="0075095F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>Creación de sistemas de inteligencia</w:t>
      </w:r>
    </w:p>
    <w:p w14:paraId="266C778E" w14:textId="761CBC3F" w:rsidR="0075095F" w:rsidRPr="0055122D" w:rsidRDefault="0075095F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>Conexión global de datos desde cualquier lugar</w:t>
      </w:r>
    </w:p>
    <w:p w14:paraId="476EAC61" w14:textId="2EB3ACE3" w:rsidR="0075095F" w:rsidRPr="0055122D" w:rsidRDefault="0075095F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Evitar </w:t>
      </w:r>
      <w:r w:rsidR="00904F48" w:rsidRPr="0055122D">
        <w:rPr>
          <w:rFonts w:ascii="Arial" w:hAnsi="Arial" w:cs="Arial"/>
          <w:color w:val="404040"/>
          <w:sz w:val="22"/>
          <w:szCs w:val="22"/>
        </w:rPr>
        <w:t>las perdidas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de datos y fácil recuperación</w:t>
      </w:r>
    </w:p>
    <w:p w14:paraId="05687A09" w14:textId="63A47667" w:rsidR="0075095F" w:rsidRPr="0055122D" w:rsidRDefault="00904F48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>Innovación,</w:t>
      </w:r>
      <w:r w:rsidR="0075095F" w:rsidRPr="0055122D">
        <w:rPr>
          <w:rFonts w:ascii="Arial" w:hAnsi="Arial" w:cs="Arial"/>
          <w:color w:val="404040"/>
          <w:sz w:val="22"/>
          <w:szCs w:val="22"/>
        </w:rPr>
        <w:t xml:space="preserve"> integridad y productividad con herramientas office</w:t>
      </w:r>
    </w:p>
    <w:p w14:paraId="4D83360A" w14:textId="77777777" w:rsidR="00FC6FB3" w:rsidRDefault="00FC6FB3" w:rsidP="0055122D">
      <w:pPr>
        <w:jc w:val="both"/>
        <w:rPr>
          <w:rFonts w:ascii="Arial" w:hAnsi="Arial" w:cs="Arial"/>
          <w:b/>
          <w:bCs/>
          <w:color w:val="404040"/>
          <w:sz w:val="22"/>
          <w:szCs w:val="22"/>
        </w:rPr>
      </w:pPr>
    </w:p>
    <w:p w14:paraId="3992D75F" w14:textId="6D396276" w:rsidR="0075095F" w:rsidRPr="000C67F0" w:rsidRDefault="0075095F" w:rsidP="0055122D">
      <w:pPr>
        <w:jc w:val="both"/>
        <w:rPr>
          <w:rFonts w:ascii="Arial" w:hAnsi="Arial" w:cs="Arial"/>
          <w:b/>
          <w:bCs/>
          <w:color w:val="404040"/>
          <w:sz w:val="22"/>
          <w:szCs w:val="22"/>
        </w:rPr>
      </w:pPr>
      <w:r w:rsidRPr="000C67F0">
        <w:rPr>
          <w:rFonts w:ascii="Arial" w:hAnsi="Arial" w:cs="Arial"/>
          <w:b/>
          <w:bCs/>
          <w:color w:val="404040"/>
          <w:sz w:val="22"/>
          <w:szCs w:val="22"/>
        </w:rPr>
        <w:t xml:space="preserve">Problemas </w:t>
      </w:r>
      <w:r w:rsidR="000C67F0" w:rsidRPr="000C67F0">
        <w:rPr>
          <w:rFonts w:ascii="Arial" w:hAnsi="Arial" w:cs="Arial"/>
          <w:b/>
          <w:bCs/>
          <w:color w:val="404040"/>
          <w:sz w:val="22"/>
          <w:szCs w:val="22"/>
        </w:rPr>
        <w:t>a superar</w:t>
      </w:r>
      <w:r w:rsidR="005C0E3C" w:rsidRPr="000C67F0">
        <w:rPr>
          <w:rFonts w:ascii="Arial" w:hAnsi="Arial" w:cs="Arial"/>
          <w:b/>
          <w:bCs/>
          <w:color w:val="404040"/>
          <w:sz w:val="22"/>
          <w:szCs w:val="22"/>
        </w:rPr>
        <w:t xml:space="preserve"> para lograr la </w:t>
      </w:r>
      <w:r w:rsidRPr="000C67F0">
        <w:rPr>
          <w:rFonts w:ascii="Arial" w:hAnsi="Arial" w:cs="Arial"/>
          <w:b/>
          <w:bCs/>
          <w:color w:val="404040"/>
          <w:sz w:val="22"/>
          <w:szCs w:val="22"/>
        </w:rPr>
        <w:t>inteligencia de negocios:</w:t>
      </w:r>
    </w:p>
    <w:p w14:paraId="515D2CB4" w14:textId="489D1021" w:rsidR="0075095F" w:rsidRPr="0055122D" w:rsidRDefault="005C0E3C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>Podemos tener mucha</w:t>
      </w:r>
      <w:r w:rsidR="0075095F" w:rsidRPr="0055122D">
        <w:rPr>
          <w:rFonts w:ascii="Arial" w:hAnsi="Arial" w:cs="Arial"/>
          <w:color w:val="404040"/>
          <w:sz w:val="22"/>
          <w:szCs w:val="22"/>
        </w:rPr>
        <w:t xml:space="preserve"> información en </w:t>
      </w:r>
      <w:r w:rsidR="00904F48" w:rsidRPr="0055122D">
        <w:rPr>
          <w:rFonts w:ascii="Arial" w:hAnsi="Arial" w:cs="Arial"/>
          <w:color w:val="404040"/>
          <w:sz w:val="22"/>
          <w:szCs w:val="22"/>
        </w:rPr>
        <w:t>archivos</w:t>
      </w:r>
      <w:r w:rsidR="0075095F" w:rsidRPr="0055122D">
        <w:rPr>
          <w:rFonts w:ascii="Arial" w:hAnsi="Arial" w:cs="Arial"/>
          <w:color w:val="404040"/>
          <w:sz w:val="22"/>
          <w:szCs w:val="22"/>
        </w:rPr>
        <w:t xml:space="preserve"> , correos electrónicos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para ello </w:t>
      </w:r>
      <w:r w:rsidR="0075095F" w:rsidRPr="0055122D">
        <w:rPr>
          <w:rFonts w:ascii="Arial" w:hAnsi="Arial" w:cs="Arial"/>
          <w:color w:val="404040"/>
          <w:sz w:val="22"/>
          <w:szCs w:val="22"/>
        </w:rPr>
        <w:t xml:space="preserve">se busca ordenar los datos en todos los </w:t>
      </w:r>
      <w:r w:rsidR="00904F48" w:rsidRPr="0055122D">
        <w:rPr>
          <w:rFonts w:ascii="Arial" w:hAnsi="Arial" w:cs="Arial"/>
          <w:color w:val="404040"/>
          <w:sz w:val="22"/>
          <w:szCs w:val="22"/>
        </w:rPr>
        <w:t>sentidos, limpiar</w:t>
      </w:r>
      <w:r w:rsidR="0075095F" w:rsidRPr="0055122D">
        <w:rPr>
          <w:rFonts w:ascii="Arial" w:hAnsi="Arial" w:cs="Arial"/>
          <w:color w:val="404040"/>
          <w:sz w:val="22"/>
          <w:szCs w:val="22"/>
        </w:rPr>
        <w:t xml:space="preserve"> los datos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y</w:t>
      </w:r>
      <w:r w:rsidR="0075095F" w:rsidRPr="0055122D">
        <w:rPr>
          <w:rFonts w:ascii="Arial" w:hAnsi="Arial" w:cs="Arial"/>
          <w:color w:val="404040"/>
          <w:sz w:val="22"/>
          <w:szCs w:val="22"/>
        </w:rPr>
        <w:t xml:space="preserve"> ver lo que es relevante</w:t>
      </w:r>
    </w:p>
    <w:p w14:paraId="2468EFCA" w14:textId="14FC0208" w:rsidR="005C0E3C" w:rsidRPr="0055122D" w:rsidRDefault="005C0E3C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>Aplicaciones ETL costosas para fuentes de datos fuera de SQL server</w:t>
      </w:r>
    </w:p>
    <w:p w14:paraId="22E6B9EF" w14:textId="7F80796C" w:rsidR="005C0E3C" w:rsidRPr="0055122D" w:rsidRDefault="005C0E3C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Para usar las herramientas de </w:t>
      </w:r>
      <w:proofErr w:type="spellStart"/>
      <w:r w:rsidRPr="0055122D">
        <w:rPr>
          <w:rFonts w:ascii="Arial" w:hAnsi="Arial" w:cs="Arial"/>
          <w:color w:val="404040"/>
          <w:sz w:val="22"/>
          <w:szCs w:val="22"/>
        </w:rPr>
        <w:t>big</w:t>
      </w:r>
      <w:proofErr w:type="spellEnd"/>
      <w:r w:rsidRPr="0055122D">
        <w:rPr>
          <w:rFonts w:ascii="Arial" w:hAnsi="Arial" w:cs="Arial"/>
          <w:color w:val="404040"/>
          <w:sz w:val="22"/>
          <w:szCs w:val="22"/>
        </w:rPr>
        <w:t xml:space="preserve"> data debemos digitar los datos  y muchas empresas no están preparadas</w:t>
      </w:r>
    </w:p>
    <w:p w14:paraId="68B97227" w14:textId="7D4578D4" w:rsidR="005C0E3C" w:rsidRPr="00FC6FB3" w:rsidRDefault="005C0E3C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>Utilizar diversas plataformas o fuentes de datos</w:t>
      </w:r>
    </w:p>
    <w:p w14:paraId="17EE384F" w14:textId="7816936B" w:rsidR="00AF3BF3" w:rsidRPr="000C67F0" w:rsidRDefault="00AF3BF3" w:rsidP="0055122D">
      <w:pPr>
        <w:jc w:val="both"/>
        <w:rPr>
          <w:rFonts w:ascii="Arial" w:hAnsi="Arial" w:cs="Arial"/>
          <w:b/>
          <w:bCs/>
          <w:color w:val="404040"/>
          <w:sz w:val="22"/>
          <w:szCs w:val="22"/>
        </w:rPr>
      </w:pPr>
      <w:r w:rsidRPr="000C67F0">
        <w:rPr>
          <w:rFonts w:ascii="Arial" w:hAnsi="Arial" w:cs="Arial"/>
          <w:b/>
          <w:bCs/>
          <w:color w:val="404040"/>
          <w:sz w:val="22"/>
          <w:szCs w:val="22"/>
        </w:rPr>
        <w:t>Las soluciones pueden ser:</w:t>
      </w:r>
    </w:p>
    <w:p w14:paraId="15225CBF" w14:textId="4B4925AB" w:rsidR="00AF3BF3" w:rsidRPr="0055122D" w:rsidRDefault="00AF3BF3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proofErr w:type="spellStart"/>
      <w:r w:rsidRPr="0055122D">
        <w:rPr>
          <w:rFonts w:ascii="Arial" w:hAnsi="Arial" w:cs="Arial"/>
          <w:color w:val="404040"/>
          <w:sz w:val="22"/>
          <w:szCs w:val="22"/>
        </w:rPr>
        <w:t>Loos</w:t>
      </w:r>
      <w:proofErr w:type="spellEnd"/>
      <w:r w:rsidRPr="0055122D">
        <w:rPr>
          <w:rFonts w:ascii="Arial" w:hAnsi="Arial" w:cs="Arial"/>
          <w:color w:val="404040"/>
          <w:sz w:val="22"/>
          <w:szCs w:val="22"/>
        </w:rPr>
        <w:t xml:space="preserve"> datos deben hacer que la información de la organización sea accesible, presentar la información de manera </w:t>
      </w:r>
      <w:r w:rsidR="00904F48" w:rsidRPr="0055122D">
        <w:rPr>
          <w:rFonts w:ascii="Arial" w:hAnsi="Arial" w:cs="Arial"/>
          <w:color w:val="404040"/>
          <w:sz w:val="22"/>
          <w:szCs w:val="22"/>
        </w:rPr>
        <w:t>consiente, adaptable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y resistente al cambio, también se </w:t>
      </w:r>
      <w:r w:rsidR="00904F48" w:rsidRPr="0055122D">
        <w:rPr>
          <w:rFonts w:ascii="Arial" w:hAnsi="Arial" w:cs="Arial"/>
          <w:color w:val="404040"/>
          <w:sz w:val="22"/>
          <w:szCs w:val="22"/>
        </w:rPr>
        <w:t>debe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proteger los archivos de información aceptando el </w:t>
      </w:r>
      <w:r w:rsidR="00904F48" w:rsidRPr="0055122D">
        <w:rPr>
          <w:rFonts w:ascii="Arial" w:hAnsi="Arial" w:cs="Arial"/>
          <w:color w:val="404040"/>
          <w:sz w:val="22"/>
          <w:szCs w:val="22"/>
        </w:rPr>
        <w:t>almacén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de datos resultantes</w:t>
      </w:r>
    </w:p>
    <w:p w14:paraId="4593FD7C" w14:textId="6487C08E" w:rsidR="00AF3BF3" w:rsidRPr="00FC6FB3" w:rsidRDefault="00AF3BF3" w:rsidP="00FC6FB3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404040"/>
          <w:sz w:val="22"/>
          <w:szCs w:val="22"/>
        </w:rPr>
      </w:pPr>
      <w:r w:rsidRPr="00FC6FB3">
        <w:rPr>
          <w:rFonts w:ascii="Arial" w:hAnsi="Arial" w:cs="Arial"/>
          <w:color w:val="404040"/>
          <w:sz w:val="22"/>
          <w:szCs w:val="22"/>
        </w:rPr>
        <w:t>Optimización (</w:t>
      </w:r>
      <w:r w:rsidR="00904F48" w:rsidRPr="00FC6FB3">
        <w:rPr>
          <w:rFonts w:ascii="Arial" w:hAnsi="Arial" w:cs="Arial"/>
          <w:color w:val="404040"/>
          <w:sz w:val="22"/>
          <w:szCs w:val="22"/>
        </w:rPr>
        <w:t>almacén</w:t>
      </w:r>
      <w:r w:rsidR="00C30AE9" w:rsidRPr="00FC6FB3">
        <w:rPr>
          <w:rFonts w:ascii="Arial" w:hAnsi="Arial" w:cs="Arial"/>
          <w:color w:val="404040"/>
          <w:sz w:val="22"/>
          <w:szCs w:val="22"/>
        </w:rPr>
        <w:t xml:space="preserve"> de consultas y OLTP en memoria</w:t>
      </w:r>
      <w:r w:rsidRPr="00FC6FB3">
        <w:rPr>
          <w:rFonts w:ascii="Arial" w:hAnsi="Arial" w:cs="Arial"/>
          <w:color w:val="404040"/>
          <w:sz w:val="22"/>
          <w:szCs w:val="22"/>
        </w:rPr>
        <w:t>)</w:t>
      </w:r>
    </w:p>
    <w:p w14:paraId="071B9E8E" w14:textId="13D2DAA1" w:rsidR="00AF3BF3" w:rsidRPr="00FC6FB3" w:rsidRDefault="00AF3BF3" w:rsidP="00FC6FB3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404040"/>
          <w:sz w:val="22"/>
          <w:szCs w:val="22"/>
        </w:rPr>
      </w:pPr>
      <w:r w:rsidRPr="00FC6FB3">
        <w:rPr>
          <w:rFonts w:ascii="Arial" w:hAnsi="Arial" w:cs="Arial"/>
          <w:color w:val="404040"/>
          <w:sz w:val="22"/>
          <w:szCs w:val="22"/>
        </w:rPr>
        <w:t>Seguridad (</w:t>
      </w:r>
      <w:r w:rsidR="00C30AE9" w:rsidRPr="00FC6FB3">
        <w:rPr>
          <w:rFonts w:ascii="Arial" w:hAnsi="Arial" w:cs="Arial"/>
          <w:color w:val="404040"/>
          <w:sz w:val="22"/>
          <w:szCs w:val="22"/>
        </w:rPr>
        <w:t>encriptado</w:t>
      </w:r>
      <w:r w:rsidRPr="00FC6FB3">
        <w:rPr>
          <w:rFonts w:ascii="Arial" w:hAnsi="Arial" w:cs="Arial"/>
          <w:color w:val="404040"/>
          <w:sz w:val="22"/>
          <w:szCs w:val="22"/>
        </w:rPr>
        <w:t>)</w:t>
      </w:r>
    </w:p>
    <w:p w14:paraId="66C6E421" w14:textId="4FD3ECDE" w:rsidR="00AF3BF3" w:rsidRPr="00FC6FB3" w:rsidRDefault="00AF3BF3" w:rsidP="00FC6FB3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404040"/>
          <w:sz w:val="22"/>
          <w:szCs w:val="22"/>
        </w:rPr>
      </w:pPr>
      <w:r w:rsidRPr="00FC6FB3">
        <w:rPr>
          <w:rFonts w:ascii="Arial" w:hAnsi="Arial" w:cs="Arial"/>
          <w:color w:val="404040"/>
          <w:sz w:val="22"/>
          <w:szCs w:val="22"/>
        </w:rPr>
        <w:t xml:space="preserve">Disponibilidad </w:t>
      </w:r>
    </w:p>
    <w:p w14:paraId="5E396514" w14:textId="7F9946EF" w:rsidR="00AF3BF3" w:rsidRPr="00FC6FB3" w:rsidRDefault="000C67F0" w:rsidP="00FC6FB3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404040"/>
          <w:sz w:val="22"/>
          <w:szCs w:val="22"/>
        </w:rPr>
      </w:pPr>
      <w:r w:rsidRPr="00FC6FB3">
        <w:rPr>
          <w:rFonts w:ascii="Arial" w:hAnsi="Arial" w:cs="Arial"/>
          <w:color w:val="404040"/>
          <w:sz w:val="22"/>
          <w:szCs w:val="22"/>
        </w:rPr>
        <w:t>Desarrollador (</w:t>
      </w:r>
      <w:r w:rsidR="00C30AE9" w:rsidRPr="00FC6FB3">
        <w:rPr>
          <w:rFonts w:ascii="Arial" w:hAnsi="Arial" w:cs="Arial"/>
          <w:color w:val="404040"/>
          <w:sz w:val="22"/>
          <w:szCs w:val="22"/>
        </w:rPr>
        <w:t xml:space="preserve">ejemplo tablas </w:t>
      </w:r>
      <w:r w:rsidRPr="00FC6FB3">
        <w:rPr>
          <w:rFonts w:ascii="Arial" w:hAnsi="Arial" w:cs="Arial"/>
          <w:color w:val="404040"/>
          <w:sz w:val="22"/>
          <w:szCs w:val="22"/>
        </w:rPr>
        <w:t>temporales</w:t>
      </w:r>
      <w:r w:rsidR="00AF3BF3" w:rsidRPr="00FC6FB3">
        <w:rPr>
          <w:rFonts w:ascii="Arial" w:hAnsi="Arial" w:cs="Arial"/>
          <w:color w:val="404040"/>
          <w:sz w:val="22"/>
          <w:szCs w:val="22"/>
        </w:rPr>
        <w:t>)</w:t>
      </w:r>
    </w:p>
    <w:p w14:paraId="2D0BCA84" w14:textId="1746B7B9" w:rsidR="00C30AE9" w:rsidRDefault="00AF3BF3" w:rsidP="0055122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404040"/>
          <w:sz w:val="22"/>
          <w:szCs w:val="22"/>
        </w:rPr>
      </w:pPr>
      <w:r w:rsidRPr="00FC6FB3">
        <w:rPr>
          <w:rFonts w:ascii="Arial" w:hAnsi="Arial" w:cs="Arial"/>
          <w:color w:val="404040"/>
          <w:sz w:val="22"/>
          <w:szCs w:val="22"/>
        </w:rPr>
        <w:lastRenderedPageBreak/>
        <w:t>Plataforma</w:t>
      </w:r>
      <w:r w:rsidR="00C30AE9" w:rsidRPr="00FC6FB3">
        <w:rPr>
          <w:rFonts w:ascii="Arial" w:hAnsi="Arial" w:cs="Arial"/>
          <w:color w:val="404040"/>
          <w:sz w:val="22"/>
          <w:szCs w:val="22"/>
        </w:rPr>
        <w:t>s</w:t>
      </w:r>
      <w:r w:rsidRPr="00FC6FB3">
        <w:rPr>
          <w:rFonts w:ascii="Arial" w:hAnsi="Arial" w:cs="Arial"/>
          <w:color w:val="404040"/>
          <w:sz w:val="22"/>
          <w:szCs w:val="22"/>
        </w:rPr>
        <w:t xml:space="preserve"> moderna</w:t>
      </w:r>
      <w:r w:rsidR="00C30AE9" w:rsidRPr="00FC6FB3">
        <w:rPr>
          <w:rFonts w:ascii="Arial" w:hAnsi="Arial" w:cs="Arial"/>
          <w:color w:val="404040"/>
          <w:sz w:val="22"/>
          <w:szCs w:val="22"/>
        </w:rPr>
        <w:t>s</w:t>
      </w:r>
    </w:p>
    <w:p w14:paraId="0F02E630" w14:textId="77777777" w:rsidR="00FC6FB3" w:rsidRPr="00FC6FB3" w:rsidRDefault="00FC6FB3" w:rsidP="00FC6FB3">
      <w:pPr>
        <w:pStyle w:val="Prrafodelista"/>
        <w:jc w:val="both"/>
        <w:rPr>
          <w:rFonts w:ascii="Arial" w:hAnsi="Arial" w:cs="Arial"/>
          <w:color w:val="404040"/>
          <w:sz w:val="22"/>
          <w:szCs w:val="22"/>
        </w:rPr>
      </w:pPr>
    </w:p>
    <w:p w14:paraId="15975CB3" w14:textId="149ED222" w:rsidR="00C30AE9" w:rsidRPr="000C67F0" w:rsidRDefault="00C30AE9" w:rsidP="0055122D">
      <w:pPr>
        <w:jc w:val="both"/>
        <w:rPr>
          <w:rFonts w:ascii="Arial" w:hAnsi="Arial" w:cs="Arial"/>
          <w:b/>
          <w:bCs/>
          <w:color w:val="404040"/>
          <w:sz w:val="22"/>
          <w:szCs w:val="22"/>
        </w:rPr>
      </w:pPr>
      <w:r w:rsidRPr="000C67F0">
        <w:rPr>
          <w:rFonts w:ascii="Arial" w:hAnsi="Arial" w:cs="Arial"/>
          <w:b/>
          <w:bCs/>
          <w:color w:val="404040"/>
          <w:sz w:val="22"/>
          <w:szCs w:val="22"/>
        </w:rPr>
        <w:t>SQL ayuda en Inteligencia de negocios:</w:t>
      </w:r>
    </w:p>
    <w:p w14:paraId="2F12429A" w14:textId="1BB5A1A8" w:rsidR="00C30AE9" w:rsidRPr="00C30AE9" w:rsidRDefault="00C30AE9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C30AE9">
        <w:rPr>
          <w:rFonts w:ascii="Arial" w:hAnsi="Arial" w:cs="Arial"/>
          <w:color w:val="404040"/>
          <w:sz w:val="22"/>
          <w:szCs w:val="22"/>
        </w:rPr>
        <w:t>el SQL server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</w:t>
      </w:r>
      <w:r w:rsidR="000C67F0" w:rsidRPr="0055122D">
        <w:rPr>
          <w:rFonts w:ascii="Arial" w:hAnsi="Arial" w:cs="Arial"/>
          <w:color w:val="404040"/>
          <w:sz w:val="22"/>
          <w:szCs w:val="22"/>
        </w:rPr>
        <w:t xml:space="preserve">sirve </w:t>
      </w:r>
      <w:r w:rsidR="000C67F0" w:rsidRPr="00C30AE9">
        <w:rPr>
          <w:rFonts w:ascii="Arial" w:hAnsi="Arial" w:cs="Arial"/>
          <w:color w:val="404040"/>
          <w:sz w:val="22"/>
          <w:szCs w:val="22"/>
        </w:rPr>
        <w:t>para</w:t>
      </w:r>
      <w:r w:rsidRPr="00C30AE9">
        <w:rPr>
          <w:rFonts w:ascii="Arial" w:hAnsi="Arial" w:cs="Arial"/>
          <w:color w:val="404040"/>
          <w:sz w:val="22"/>
          <w:szCs w:val="22"/>
        </w:rPr>
        <w:t xml:space="preserve"> la creación de proyectos de inteligencia de negocios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para aplicar con una metodología </w:t>
      </w:r>
      <w:r w:rsidRPr="00C30AE9">
        <w:rPr>
          <w:rFonts w:ascii="Arial" w:hAnsi="Arial" w:cs="Arial"/>
          <w:color w:val="404040"/>
          <w:sz w:val="22"/>
          <w:szCs w:val="22"/>
        </w:rPr>
        <w:t xml:space="preserve">para procesos de cargas </w:t>
      </w:r>
      <w:r w:rsidR="000C67F0" w:rsidRPr="00C30AE9">
        <w:rPr>
          <w:rFonts w:ascii="Arial" w:hAnsi="Arial" w:cs="Arial"/>
          <w:color w:val="404040"/>
          <w:sz w:val="22"/>
          <w:szCs w:val="22"/>
        </w:rPr>
        <w:t>automáticos</w:t>
      </w:r>
    </w:p>
    <w:p w14:paraId="6A91C9BC" w14:textId="39A8CF5A" w:rsidR="00C30AE9" w:rsidRPr="00FC6FB3" w:rsidRDefault="00C30AE9" w:rsidP="00FC6FB3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404040"/>
          <w:sz w:val="22"/>
          <w:szCs w:val="22"/>
        </w:rPr>
      </w:pPr>
      <w:r w:rsidRPr="00FC6FB3">
        <w:rPr>
          <w:rFonts w:ascii="Arial" w:hAnsi="Arial" w:cs="Arial"/>
          <w:color w:val="404040"/>
          <w:sz w:val="22"/>
          <w:szCs w:val="22"/>
        </w:rPr>
        <w:t xml:space="preserve">Crea proyectos de ETL con </w:t>
      </w:r>
      <w:proofErr w:type="spellStart"/>
      <w:r w:rsidRPr="00FC6FB3">
        <w:rPr>
          <w:rFonts w:ascii="Arial" w:hAnsi="Arial" w:cs="Arial"/>
          <w:color w:val="404040"/>
          <w:sz w:val="22"/>
          <w:szCs w:val="22"/>
        </w:rPr>
        <w:t>Integration</w:t>
      </w:r>
      <w:proofErr w:type="spellEnd"/>
      <w:r w:rsidRPr="00FC6FB3">
        <w:rPr>
          <w:rFonts w:ascii="Arial" w:hAnsi="Arial" w:cs="Arial"/>
          <w:color w:val="404040"/>
          <w:sz w:val="22"/>
          <w:szCs w:val="22"/>
        </w:rPr>
        <w:t xml:space="preserve"> </w:t>
      </w:r>
      <w:proofErr w:type="spellStart"/>
      <w:r w:rsidRPr="00FC6FB3">
        <w:rPr>
          <w:rFonts w:ascii="Arial" w:hAnsi="Arial" w:cs="Arial"/>
          <w:color w:val="404040"/>
          <w:sz w:val="22"/>
          <w:szCs w:val="22"/>
        </w:rPr>
        <w:t>Services</w:t>
      </w:r>
      <w:proofErr w:type="spellEnd"/>
      <w:r w:rsidR="00FC6FB3" w:rsidRPr="00FC6FB3">
        <w:rPr>
          <w:rFonts w:ascii="Arial" w:hAnsi="Arial" w:cs="Arial"/>
          <w:color w:val="404040"/>
          <w:sz w:val="22"/>
          <w:szCs w:val="22"/>
        </w:rPr>
        <w:t>.</w:t>
      </w:r>
    </w:p>
    <w:p w14:paraId="75F52F8C" w14:textId="4FB3A409" w:rsidR="00C30AE9" w:rsidRPr="00FC6FB3" w:rsidRDefault="00C30AE9" w:rsidP="00FC6FB3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404040"/>
          <w:sz w:val="22"/>
          <w:szCs w:val="22"/>
        </w:rPr>
      </w:pPr>
      <w:r w:rsidRPr="00FC6FB3">
        <w:rPr>
          <w:rFonts w:ascii="Arial" w:hAnsi="Arial" w:cs="Arial"/>
          <w:color w:val="404040"/>
          <w:sz w:val="22"/>
          <w:szCs w:val="22"/>
        </w:rPr>
        <w:t xml:space="preserve">Crea proyectos de Cubos con </w:t>
      </w:r>
      <w:proofErr w:type="spellStart"/>
      <w:r w:rsidRPr="00FC6FB3">
        <w:rPr>
          <w:rFonts w:ascii="Arial" w:hAnsi="Arial" w:cs="Arial"/>
          <w:color w:val="404040"/>
          <w:sz w:val="22"/>
          <w:szCs w:val="22"/>
        </w:rPr>
        <w:t>Analisis</w:t>
      </w:r>
      <w:proofErr w:type="spellEnd"/>
      <w:r w:rsidRPr="00FC6FB3">
        <w:rPr>
          <w:rFonts w:ascii="Arial" w:hAnsi="Arial" w:cs="Arial"/>
          <w:color w:val="404040"/>
          <w:sz w:val="22"/>
          <w:szCs w:val="22"/>
        </w:rPr>
        <w:t xml:space="preserve"> </w:t>
      </w:r>
      <w:proofErr w:type="spellStart"/>
      <w:r w:rsidRPr="00FC6FB3">
        <w:rPr>
          <w:rFonts w:ascii="Arial" w:hAnsi="Arial" w:cs="Arial"/>
          <w:color w:val="404040"/>
          <w:sz w:val="22"/>
          <w:szCs w:val="22"/>
        </w:rPr>
        <w:t>Services</w:t>
      </w:r>
      <w:proofErr w:type="spellEnd"/>
      <w:r w:rsidR="00FC6FB3" w:rsidRPr="00FC6FB3">
        <w:rPr>
          <w:rFonts w:ascii="Arial" w:hAnsi="Arial" w:cs="Arial"/>
          <w:color w:val="404040"/>
          <w:sz w:val="22"/>
          <w:szCs w:val="22"/>
        </w:rPr>
        <w:t>.</w:t>
      </w:r>
    </w:p>
    <w:p w14:paraId="5816589A" w14:textId="60FFC84A" w:rsidR="00C30AE9" w:rsidRPr="00FC6FB3" w:rsidRDefault="00C30AE9" w:rsidP="00FC6FB3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404040"/>
          <w:sz w:val="22"/>
          <w:szCs w:val="22"/>
        </w:rPr>
      </w:pPr>
      <w:r w:rsidRPr="00FC6FB3">
        <w:rPr>
          <w:rFonts w:ascii="Arial" w:hAnsi="Arial" w:cs="Arial"/>
          <w:color w:val="404040"/>
          <w:sz w:val="22"/>
          <w:szCs w:val="22"/>
        </w:rPr>
        <w:t xml:space="preserve">Crear reportes con </w:t>
      </w:r>
      <w:proofErr w:type="spellStart"/>
      <w:r w:rsidRPr="00FC6FB3">
        <w:rPr>
          <w:rFonts w:ascii="Arial" w:hAnsi="Arial" w:cs="Arial"/>
          <w:color w:val="404040"/>
          <w:sz w:val="22"/>
          <w:szCs w:val="22"/>
        </w:rPr>
        <w:t>Reporting</w:t>
      </w:r>
      <w:proofErr w:type="spellEnd"/>
      <w:r w:rsidRPr="00FC6FB3">
        <w:rPr>
          <w:rFonts w:ascii="Arial" w:hAnsi="Arial" w:cs="Arial"/>
          <w:color w:val="404040"/>
          <w:sz w:val="22"/>
          <w:szCs w:val="22"/>
        </w:rPr>
        <w:t xml:space="preserve"> </w:t>
      </w:r>
      <w:proofErr w:type="spellStart"/>
      <w:r w:rsidRPr="00FC6FB3">
        <w:rPr>
          <w:rFonts w:ascii="Arial" w:hAnsi="Arial" w:cs="Arial"/>
          <w:color w:val="404040"/>
          <w:sz w:val="22"/>
          <w:szCs w:val="22"/>
        </w:rPr>
        <w:t>Services</w:t>
      </w:r>
      <w:proofErr w:type="spellEnd"/>
      <w:r w:rsidR="00FC6FB3" w:rsidRPr="00FC6FB3">
        <w:rPr>
          <w:rFonts w:ascii="Arial" w:hAnsi="Arial" w:cs="Arial"/>
          <w:color w:val="404040"/>
          <w:sz w:val="22"/>
          <w:szCs w:val="22"/>
        </w:rPr>
        <w:t>.</w:t>
      </w:r>
    </w:p>
    <w:p w14:paraId="2B371975" w14:textId="1B93D97D" w:rsidR="00E14BF2" w:rsidRDefault="00E14BF2" w:rsidP="00E14BF2">
      <w:pPr>
        <w:pStyle w:val="Ttulo1"/>
        <w:rPr>
          <w:rFonts w:ascii="Calibri" w:hAnsi="Calibri"/>
          <w:color w:val="2C3C43" w:themeColor="text2"/>
          <w:sz w:val="28"/>
          <w:szCs w:val="28"/>
        </w:rPr>
      </w:pPr>
      <w:bookmarkStart w:id="3" w:name="_Toc65927940"/>
      <w:r>
        <w:rPr>
          <w:rFonts w:ascii="Calibri" w:hAnsi="Calibri"/>
          <w:color w:val="2C3C43" w:themeColor="text2"/>
          <w:sz w:val="28"/>
          <w:szCs w:val="28"/>
        </w:rPr>
        <w:t>CONCLUSIONES</w:t>
      </w:r>
      <w:bookmarkEnd w:id="3"/>
    </w:p>
    <w:p w14:paraId="704F3220" w14:textId="77777777" w:rsidR="00E14BF2" w:rsidRPr="00E14BF2" w:rsidRDefault="00E14BF2" w:rsidP="00E14BF2"/>
    <w:p w14:paraId="596DC834" w14:textId="3C032DC6" w:rsidR="00A737DA" w:rsidRPr="0055122D" w:rsidRDefault="00C30AE9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Aplicar el </w:t>
      </w:r>
      <w:proofErr w:type="spellStart"/>
      <w:r w:rsidRPr="0055122D">
        <w:rPr>
          <w:rFonts w:ascii="Arial" w:hAnsi="Arial" w:cs="Arial"/>
          <w:color w:val="404040"/>
          <w:sz w:val="22"/>
          <w:szCs w:val="22"/>
        </w:rPr>
        <w:t>trasact</w:t>
      </w:r>
      <w:proofErr w:type="spellEnd"/>
      <w:r w:rsidRPr="0055122D">
        <w:rPr>
          <w:rFonts w:ascii="Arial" w:hAnsi="Arial" w:cs="Arial"/>
          <w:color w:val="404040"/>
          <w:sz w:val="22"/>
          <w:szCs w:val="22"/>
        </w:rPr>
        <w:t xml:space="preserve"> SQL permitirá </w:t>
      </w:r>
      <w:r w:rsidR="00A737DA" w:rsidRPr="0055122D">
        <w:rPr>
          <w:rFonts w:ascii="Arial" w:hAnsi="Arial" w:cs="Arial"/>
          <w:color w:val="404040"/>
          <w:sz w:val="22"/>
          <w:szCs w:val="22"/>
        </w:rPr>
        <w:t>automatizar diversas tareas, el usuario puede solicitar al servidor</w:t>
      </w:r>
      <w:r w:rsidR="0055122D" w:rsidRPr="0055122D">
        <w:rPr>
          <w:rFonts w:ascii="Arial" w:hAnsi="Arial" w:cs="Arial"/>
          <w:color w:val="404040"/>
          <w:sz w:val="22"/>
          <w:szCs w:val="22"/>
        </w:rPr>
        <w:t xml:space="preserve"> </w:t>
      </w:r>
      <w:r w:rsidR="00A737DA" w:rsidRPr="0055122D">
        <w:rPr>
          <w:rFonts w:ascii="Arial" w:hAnsi="Arial" w:cs="Arial"/>
          <w:color w:val="404040"/>
          <w:sz w:val="22"/>
          <w:szCs w:val="22"/>
        </w:rPr>
        <w:t xml:space="preserve">que procese una petición y el servidor encuentra por </w:t>
      </w:r>
      <w:r w:rsidR="000C67F0" w:rsidRPr="0055122D">
        <w:rPr>
          <w:rFonts w:ascii="Arial" w:hAnsi="Arial" w:cs="Arial"/>
          <w:color w:val="404040"/>
          <w:sz w:val="22"/>
          <w:szCs w:val="22"/>
        </w:rPr>
        <w:t>sí</w:t>
      </w:r>
      <w:r w:rsidR="00A737DA" w:rsidRPr="0055122D">
        <w:rPr>
          <w:rFonts w:ascii="Arial" w:hAnsi="Arial" w:cs="Arial"/>
          <w:color w:val="404040"/>
          <w:sz w:val="22"/>
          <w:szCs w:val="22"/>
        </w:rPr>
        <w:t xml:space="preserve"> mismo de manera inteligente</w:t>
      </w:r>
      <w:r w:rsidR="00FC6FB3">
        <w:rPr>
          <w:rFonts w:ascii="Arial" w:hAnsi="Arial" w:cs="Arial"/>
          <w:color w:val="404040"/>
          <w:sz w:val="22"/>
          <w:szCs w:val="22"/>
        </w:rPr>
        <w:t>.</w:t>
      </w:r>
    </w:p>
    <w:p w14:paraId="562F50CC" w14:textId="71A4028F" w:rsidR="0055122D" w:rsidRPr="0055122D" w:rsidRDefault="0055122D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 xml:space="preserve">Loa </w:t>
      </w:r>
      <w:r w:rsidR="000C67F0" w:rsidRPr="0055122D">
        <w:rPr>
          <w:rFonts w:ascii="Arial" w:hAnsi="Arial" w:cs="Arial"/>
          <w:color w:val="404040"/>
          <w:sz w:val="22"/>
          <w:szCs w:val="22"/>
        </w:rPr>
        <w:t>procedimientos de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T SQL almacenados ofrece RENDIMIENTO ya que no transporta datos a ninguna </w:t>
      </w:r>
      <w:r w:rsidR="000C67F0" w:rsidRPr="0055122D">
        <w:rPr>
          <w:rFonts w:ascii="Arial" w:hAnsi="Arial" w:cs="Arial"/>
          <w:color w:val="404040"/>
          <w:sz w:val="22"/>
          <w:szCs w:val="22"/>
        </w:rPr>
        <w:t>parte,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reduce el </w:t>
      </w:r>
      <w:r w:rsidR="000C67F0" w:rsidRPr="0055122D">
        <w:rPr>
          <w:rFonts w:ascii="Arial" w:hAnsi="Arial" w:cs="Arial"/>
          <w:color w:val="404040"/>
          <w:sz w:val="22"/>
          <w:szCs w:val="22"/>
        </w:rPr>
        <w:t>tráfico</w:t>
      </w:r>
      <w:r w:rsidRPr="0055122D">
        <w:rPr>
          <w:rFonts w:ascii="Arial" w:hAnsi="Arial" w:cs="Arial"/>
          <w:color w:val="404040"/>
          <w:sz w:val="22"/>
          <w:szCs w:val="22"/>
        </w:rPr>
        <w:t xml:space="preserve"> de red ya que se ejecuta en el servidor, POTENCIA, permite ejecutar operaciones complejas en poco tiempo, CENTRALIZADO, puede ser ejecutado por cualquier aplicación que tenga acceso a la base de datos</w:t>
      </w:r>
      <w:r w:rsidR="00FC6FB3">
        <w:rPr>
          <w:rFonts w:ascii="Arial" w:hAnsi="Arial" w:cs="Arial"/>
          <w:color w:val="404040"/>
          <w:sz w:val="22"/>
          <w:szCs w:val="22"/>
        </w:rPr>
        <w:t>.</w:t>
      </w:r>
    </w:p>
    <w:p w14:paraId="727A3AD1" w14:textId="77777777" w:rsidR="0055122D" w:rsidRPr="0055122D" w:rsidRDefault="0055122D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</w:p>
    <w:p w14:paraId="6ACEAC75" w14:textId="688FD9D0" w:rsidR="00A737DA" w:rsidRPr="0055122D" w:rsidRDefault="000C67F0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  <w:r w:rsidRPr="0055122D">
        <w:rPr>
          <w:rFonts w:ascii="Arial" w:hAnsi="Arial" w:cs="Arial"/>
          <w:color w:val="404040"/>
          <w:sz w:val="22"/>
          <w:szCs w:val="22"/>
        </w:rPr>
        <w:t>La inteligencia</w:t>
      </w:r>
      <w:r w:rsidR="00A737DA" w:rsidRPr="0055122D">
        <w:rPr>
          <w:rFonts w:ascii="Arial" w:hAnsi="Arial" w:cs="Arial"/>
          <w:color w:val="404040"/>
          <w:sz w:val="22"/>
          <w:szCs w:val="22"/>
        </w:rPr>
        <w:t xml:space="preserve"> de negocios con </w:t>
      </w:r>
      <w:r>
        <w:rPr>
          <w:rFonts w:ascii="Arial" w:hAnsi="Arial" w:cs="Arial"/>
          <w:color w:val="404040"/>
          <w:sz w:val="22"/>
          <w:szCs w:val="22"/>
        </w:rPr>
        <w:t>SQL</w:t>
      </w:r>
      <w:r w:rsidR="00A737DA" w:rsidRPr="0055122D">
        <w:rPr>
          <w:rFonts w:ascii="Arial" w:hAnsi="Arial" w:cs="Arial"/>
          <w:color w:val="404040"/>
          <w:sz w:val="22"/>
          <w:szCs w:val="22"/>
        </w:rPr>
        <w:t xml:space="preserve"> </w:t>
      </w:r>
      <w:r w:rsidR="0055122D" w:rsidRPr="0055122D">
        <w:rPr>
          <w:rFonts w:ascii="Arial" w:hAnsi="Arial" w:cs="Arial"/>
          <w:color w:val="404040"/>
          <w:sz w:val="22"/>
          <w:szCs w:val="22"/>
        </w:rPr>
        <w:t>permite aplicar un</w:t>
      </w:r>
      <w:r w:rsidR="00A737DA" w:rsidRPr="0055122D">
        <w:rPr>
          <w:rFonts w:ascii="Arial" w:hAnsi="Arial" w:cs="Arial"/>
          <w:color w:val="404040"/>
          <w:sz w:val="22"/>
          <w:szCs w:val="22"/>
        </w:rPr>
        <w:t xml:space="preserve"> conjunto de </w:t>
      </w:r>
      <w:r w:rsidRPr="0055122D">
        <w:rPr>
          <w:rFonts w:ascii="Arial" w:hAnsi="Arial" w:cs="Arial"/>
          <w:color w:val="404040"/>
          <w:sz w:val="22"/>
          <w:szCs w:val="22"/>
        </w:rPr>
        <w:t>teorías,</w:t>
      </w:r>
      <w:r w:rsidR="00A737DA" w:rsidRPr="0055122D">
        <w:rPr>
          <w:rFonts w:ascii="Arial" w:hAnsi="Arial" w:cs="Arial"/>
          <w:color w:val="404040"/>
          <w:sz w:val="22"/>
          <w:szCs w:val="22"/>
        </w:rPr>
        <w:t xml:space="preserve"> metodologías y tecnologías que transforman los datos sin procesar en una información útil para la </w:t>
      </w:r>
      <w:r w:rsidRPr="0055122D">
        <w:rPr>
          <w:rFonts w:ascii="Arial" w:hAnsi="Arial" w:cs="Arial"/>
          <w:color w:val="404040"/>
          <w:sz w:val="22"/>
          <w:szCs w:val="22"/>
        </w:rPr>
        <w:t>empresa,</w:t>
      </w:r>
      <w:r w:rsidR="0055122D" w:rsidRPr="0055122D">
        <w:rPr>
          <w:rFonts w:ascii="Arial" w:hAnsi="Arial" w:cs="Arial"/>
          <w:color w:val="404040"/>
          <w:sz w:val="22"/>
          <w:szCs w:val="22"/>
        </w:rPr>
        <w:t xml:space="preserve"> es de gran relevancia para las empresas ya que gracias a ello pueden predecir </w:t>
      </w:r>
      <w:r w:rsidRPr="0055122D">
        <w:rPr>
          <w:rFonts w:ascii="Arial" w:hAnsi="Arial" w:cs="Arial"/>
          <w:color w:val="404040"/>
          <w:sz w:val="22"/>
          <w:szCs w:val="22"/>
        </w:rPr>
        <w:t>datos,</w:t>
      </w:r>
      <w:r w:rsidR="0055122D" w:rsidRPr="0055122D">
        <w:rPr>
          <w:rFonts w:ascii="Arial" w:hAnsi="Arial" w:cs="Arial"/>
          <w:color w:val="404040"/>
          <w:sz w:val="22"/>
          <w:szCs w:val="22"/>
        </w:rPr>
        <w:t xml:space="preserve"> y tomar decisiones importantes para el futuro del negocio</w:t>
      </w:r>
      <w:r w:rsidR="00FC6FB3">
        <w:rPr>
          <w:rFonts w:ascii="Arial" w:hAnsi="Arial" w:cs="Arial"/>
          <w:color w:val="404040"/>
          <w:sz w:val="22"/>
          <w:szCs w:val="22"/>
        </w:rPr>
        <w:t>.</w:t>
      </w:r>
    </w:p>
    <w:p w14:paraId="2629514D" w14:textId="76C9D1D0" w:rsidR="00700789" w:rsidRPr="0055122D" w:rsidRDefault="00700789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</w:p>
    <w:p w14:paraId="72EBAFE9" w14:textId="56C869EA" w:rsidR="00700789" w:rsidRPr="0055122D" w:rsidRDefault="00700789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</w:p>
    <w:p w14:paraId="619421FA" w14:textId="77777777" w:rsidR="00700789" w:rsidRPr="0055122D" w:rsidRDefault="00700789" w:rsidP="0055122D">
      <w:pPr>
        <w:jc w:val="both"/>
        <w:rPr>
          <w:rFonts w:ascii="Arial" w:hAnsi="Arial" w:cs="Arial"/>
          <w:color w:val="404040"/>
          <w:sz w:val="22"/>
          <w:szCs w:val="22"/>
        </w:rPr>
      </w:pPr>
    </w:p>
    <w:sectPr w:rsidR="00700789" w:rsidRPr="0055122D" w:rsidSect="00BF384C">
      <w:pgSz w:w="11907" w:h="16839" w:code="9"/>
      <w:pgMar w:top="1440" w:right="1440" w:bottom="1440" w:left="1440" w:header="720" w:footer="39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0C35F" w14:textId="77777777" w:rsidR="00F5612C" w:rsidRDefault="00F5612C" w:rsidP="002E101A">
      <w:pPr>
        <w:spacing w:after="0" w:line="240" w:lineRule="auto"/>
      </w:pPr>
      <w:r>
        <w:separator/>
      </w:r>
    </w:p>
  </w:endnote>
  <w:endnote w:type="continuationSeparator" w:id="0">
    <w:p w14:paraId="711BF45B" w14:textId="77777777" w:rsidR="00F5612C" w:rsidRDefault="00F5612C" w:rsidP="002E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8856966"/>
      <w:docPartObj>
        <w:docPartGallery w:val="Page Numbers (Bottom of Page)"/>
        <w:docPartUnique/>
      </w:docPartObj>
    </w:sdtPr>
    <w:sdtEndPr/>
    <w:sdtContent>
      <w:p w14:paraId="4B6A0C96" w14:textId="77777777" w:rsidR="005D5A5D" w:rsidRDefault="00BA4FB8">
        <w:pPr>
          <w:pStyle w:val="Piedepgina"/>
          <w:jc w:val="right"/>
        </w:pPr>
        <w:r>
          <w:fldChar w:fldCharType="begin"/>
        </w:r>
        <w:r w:rsidR="005D5A5D">
          <w:instrText>PAGE   \* MERGEFORMAT</w:instrText>
        </w:r>
        <w:r>
          <w:fldChar w:fldCharType="separate"/>
        </w:r>
        <w:r w:rsidR="004227AB" w:rsidRPr="004227AB">
          <w:rPr>
            <w:noProof/>
            <w:lang w:val="es-ES"/>
          </w:rPr>
          <w:t>17</w:t>
        </w:r>
        <w:r>
          <w:fldChar w:fldCharType="end"/>
        </w:r>
      </w:p>
    </w:sdtContent>
  </w:sdt>
  <w:p w14:paraId="3E71BE6B" w14:textId="77777777" w:rsidR="005D5A5D" w:rsidRDefault="0094621B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70016" behindDoc="1" locked="0" layoutInCell="1" allowOverlap="1" wp14:anchorId="3AC69668" wp14:editId="6F84D7E3">
          <wp:simplePos x="0" y="0"/>
          <wp:positionH relativeFrom="column">
            <wp:posOffset>6417425</wp:posOffset>
          </wp:positionH>
          <wp:positionV relativeFrom="paragraph">
            <wp:posOffset>223462</wp:posOffset>
          </wp:positionV>
          <wp:extent cx="231775" cy="250190"/>
          <wp:effectExtent l="0" t="0" r="0" b="0"/>
          <wp:wrapTight wrapText="bothSides">
            <wp:wrapPolygon edited="0">
              <wp:start x="21600" y="21600"/>
              <wp:lineTo x="21600" y="1864"/>
              <wp:lineTo x="2071" y="1864"/>
              <wp:lineTo x="2071" y="21600"/>
              <wp:lineTo x="21600" y="21600"/>
            </wp:wrapPolygon>
          </wp:wrapTight>
          <wp:docPr id="91" name="Imagen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23177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4896" behindDoc="1" locked="0" layoutInCell="1" allowOverlap="1" wp14:anchorId="565B23F0" wp14:editId="017E8D6D">
          <wp:simplePos x="0" y="0"/>
          <wp:positionH relativeFrom="column">
            <wp:posOffset>-964277</wp:posOffset>
          </wp:positionH>
          <wp:positionV relativeFrom="paragraph">
            <wp:posOffset>228080</wp:posOffset>
          </wp:positionV>
          <wp:extent cx="231775" cy="240665"/>
          <wp:effectExtent l="0" t="0" r="0" b="0"/>
          <wp:wrapTight wrapText="bothSides">
            <wp:wrapPolygon edited="0">
              <wp:start x="22014" y="399"/>
              <wp:lineTo x="2485" y="399"/>
              <wp:lineTo x="2485" y="19206"/>
              <wp:lineTo x="22014" y="19206"/>
              <wp:lineTo x="22014" y="399"/>
            </wp:wrapPolygon>
          </wp:wrapTight>
          <wp:docPr id="92" name="Imagen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231775" cy="240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8E792" w14:textId="77777777" w:rsidR="00F5612C" w:rsidRDefault="00F5612C" w:rsidP="002E101A">
      <w:pPr>
        <w:spacing w:after="0" w:line="240" w:lineRule="auto"/>
      </w:pPr>
      <w:r>
        <w:separator/>
      </w:r>
    </w:p>
  </w:footnote>
  <w:footnote w:type="continuationSeparator" w:id="0">
    <w:p w14:paraId="7229B781" w14:textId="77777777" w:rsidR="00F5612C" w:rsidRDefault="00F5612C" w:rsidP="002E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020FA" w14:textId="77777777" w:rsidR="002E101A" w:rsidRPr="005D5A5D" w:rsidRDefault="00813181" w:rsidP="005D5A5D">
    <w:pPr>
      <w:pStyle w:val="Encabezado"/>
      <w:tabs>
        <w:tab w:val="clear" w:pos="8838"/>
        <w:tab w:val="right" w:pos="8931"/>
      </w:tabs>
      <w:rPr>
        <w:i/>
        <w:color w:val="6B911C" w:themeColor="accent1" w:themeShade="BF"/>
      </w:rPr>
    </w:pPr>
    <w:r>
      <w:rPr>
        <w:i/>
        <w:noProof/>
        <w:color w:val="6B911C" w:themeColor="accent1" w:themeShade="BF"/>
        <w:lang w:val="es-MX" w:eastAsia="es-MX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E41FB62" wp14:editId="6455A077">
              <wp:simplePos x="0" y="0"/>
              <wp:positionH relativeFrom="column">
                <wp:posOffset>-28575</wp:posOffset>
              </wp:positionH>
              <wp:positionV relativeFrom="paragraph">
                <wp:posOffset>219074</wp:posOffset>
              </wp:positionV>
              <wp:extent cx="5772150" cy="0"/>
              <wp:effectExtent l="0" t="0" r="19050" b="19050"/>
              <wp:wrapNone/>
              <wp:docPr id="2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3E9DB" id="Conector recto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.25pt,17.25pt" to="452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" strokecolor="#90c226 [3204]" strokeweight="1pt">
              <v:stroke endcap="round"/>
              <o:lock v:ext="edit" shapetype="f"/>
            </v:line>
          </w:pict>
        </mc:Fallback>
      </mc:AlternateContent>
    </w:r>
    <w:r w:rsidR="0094621B">
      <w:rPr>
        <w:noProof/>
        <w:lang w:val="es-MX" w:eastAsia="es-MX"/>
      </w:rPr>
      <w:drawing>
        <wp:anchor distT="0" distB="0" distL="114300" distR="114300" simplePos="0" relativeHeight="251654656" behindDoc="1" locked="0" layoutInCell="1" allowOverlap="1" wp14:anchorId="43F9D07E" wp14:editId="61C054C1">
          <wp:simplePos x="0" y="0"/>
          <wp:positionH relativeFrom="column">
            <wp:posOffset>-980901</wp:posOffset>
          </wp:positionH>
          <wp:positionV relativeFrom="paragraph">
            <wp:posOffset>-501535</wp:posOffset>
          </wp:positionV>
          <wp:extent cx="230505" cy="248920"/>
          <wp:effectExtent l="0" t="0" r="0" b="0"/>
          <wp:wrapTight wrapText="bothSides">
            <wp:wrapPolygon edited="0">
              <wp:start x="0" y="0"/>
              <wp:lineTo x="0" y="19837"/>
              <wp:lineTo x="19636" y="19837"/>
              <wp:lineTo x="19636" y="0"/>
              <wp:lineTo x="0" y="0"/>
            </wp:wrapPolygon>
          </wp:wrapTight>
          <wp:docPr id="89" name="Imagen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505" cy="248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621B"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2A8047EE" wp14:editId="16544ACF">
          <wp:simplePos x="0" y="0"/>
          <wp:positionH relativeFrom="column">
            <wp:posOffset>6425248</wp:posOffset>
          </wp:positionH>
          <wp:positionV relativeFrom="paragraph">
            <wp:posOffset>-523701</wp:posOffset>
          </wp:positionV>
          <wp:extent cx="230505" cy="248920"/>
          <wp:effectExtent l="0" t="0" r="0" b="0"/>
          <wp:wrapTight wrapText="bothSides">
            <wp:wrapPolygon edited="0">
              <wp:start x="-863" y="20801"/>
              <wp:lineTo x="20559" y="20801"/>
              <wp:lineTo x="20559" y="964"/>
              <wp:lineTo x="-863" y="964"/>
              <wp:lineTo x="-863" y="20801"/>
            </wp:wrapPolygon>
          </wp:wrapTight>
          <wp:docPr id="90" name="Imagen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230505" cy="248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101A" w:rsidRPr="005D5A5D">
      <w:rPr>
        <w:i/>
        <w:color w:val="6B911C" w:themeColor="accent1" w:themeShade="BF"/>
      </w:rPr>
      <w:t>Comercio Internacional</w:t>
    </w:r>
    <w:r w:rsidR="002E101A" w:rsidRPr="005D5A5D">
      <w:rPr>
        <w:i/>
        <w:lang w:eastAsia="es-PE"/>
      </w:rPr>
      <w:t xml:space="preserve"> </w:t>
    </w:r>
    <w:r w:rsidR="005D5A5D">
      <w:rPr>
        <w:i/>
        <w:lang w:eastAsia="es-PE"/>
      </w:rPr>
      <w:t xml:space="preserve">                    </w:t>
    </w:r>
    <w:r w:rsidR="005D5A5D">
      <w:rPr>
        <w:i/>
        <w:lang w:eastAsia="es-PE"/>
      </w:rPr>
      <w:tab/>
    </w:r>
    <w:r w:rsidR="005D5A5D">
      <w:rPr>
        <w:i/>
        <w:lang w:eastAsia="es-PE"/>
      </w:rPr>
      <w:tab/>
      <w:t xml:space="preserve">     </w:t>
    </w:r>
    <w:r w:rsidR="005D5A5D" w:rsidRPr="005D5A5D">
      <w:rPr>
        <w:i/>
        <w:color w:val="6B911C" w:themeColor="accent1" w:themeShade="BF"/>
        <w:lang w:eastAsia="es-PE"/>
      </w:rPr>
      <w:t>Facultad de Ingeniería Industrial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D51"/>
    <w:multiLevelType w:val="multilevel"/>
    <w:tmpl w:val="0F2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2FB3"/>
    <w:multiLevelType w:val="multilevel"/>
    <w:tmpl w:val="4E2A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773EA"/>
    <w:multiLevelType w:val="multilevel"/>
    <w:tmpl w:val="37CC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C7B12"/>
    <w:multiLevelType w:val="hybridMultilevel"/>
    <w:tmpl w:val="586472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38A1"/>
    <w:multiLevelType w:val="hybridMultilevel"/>
    <w:tmpl w:val="546E6D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A006E"/>
    <w:multiLevelType w:val="multilevel"/>
    <w:tmpl w:val="3D729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24522A"/>
    <w:multiLevelType w:val="hybridMultilevel"/>
    <w:tmpl w:val="DD3490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7327D"/>
    <w:multiLevelType w:val="hybridMultilevel"/>
    <w:tmpl w:val="51CA0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25483"/>
    <w:multiLevelType w:val="multilevel"/>
    <w:tmpl w:val="E9EC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CB151D"/>
    <w:multiLevelType w:val="hybridMultilevel"/>
    <w:tmpl w:val="516AD1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46543"/>
    <w:multiLevelType w:val="multilevel"/>
    <w:tmpl w:val="F6DE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034F5A"/>
    <w:multiLevelType w:val="hybridMultilevel"/>
    <w:tmpl w:val="DE62EF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A3514"/>
    <w:multiLevelType w:val="hybridMultilevel"/>
    <w:tmpl w:val="422CE31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C3A86"/>
    <w:multiLevelType w:val="hybridMultilevel"/>
    <w:tmpl w:val="EBD28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11CFD"/>
    <w:multiLevelType w:val="multilevel"/>
    <w:tmpl w:val="8A8C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642C9E"/>
    <w:multiLevelType w:val="hybridMultilevel"/>
    <w:tmpl w:val="A5F65E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5611A"/>
    <w:multiLevelType w:val="multilevel"/>
    <w:tmpl w:val="D30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9E42EC"/>
    <w:multiLevelType w:val="hybridMultilevel"/>
    <w:tmpl w:val="1A22CC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E1FD7"/>
    <w:multiLevelType w:val="multilevel"/>
    <w:tmpl w:val="6826F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87DE4"/>
    <w:multiLevelType w:val="multilevel"/>
    <w:tmpl w:val="E514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336ABC"/>
    <w:multiLevelType w:val="hybridMultilevel"/>
    <w:tmpl w:val="03400E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779FF"/>
    <w:multiLevelType w:val="hybridMultilevel"/>
    <w:tmpl w:val="E87A0FD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71C05A7"/>
    <w:multiLevelType w:val="multilevel"/>
    <w:tmpl w:val="204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82865"/>
    <w:multiLevelType w:val="hybridMultilevel"/>
    <w:tmpl w:val="B2281CF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703D4"/>
    <w:multiLevelType w:val="multilevel"/>
    <w:tmpl w:val="F2BCCA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0736A0"/>
    <w:multiLevelType w:val="multilevel"/>
    <w:tmpl w:val="D3480D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0F1413"/>
    <w:multiLevelType w:val="multilevel"/>
    <w:tmpl w:val="81D8E2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7351F"/>
    <w:multiLevelType w:val="hybridMultilevel"/>
    <w:tmpl w:val="6DC451EC"/>
    <w:lvl w:ilvl="0" w:tplc="31642FB4">
      <w:start w:val="1"/>
      <w:numFmt w:val="lowerLetter"/>
      <w:lvlText w:val="%1)"/>
      <w:lvlJc w:val="left"/>
      <w:pPr>
        <w:ind w:left="720" w:hanging="360"/>
      </w:pPr>
      <w:rPr>
        <w:rFonts w:ascii="Trebuchet MS" w:hAnsi="Trebuchet MS" w:hint="default"/>
        <w:color w:val="90C22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2796F"/>
    <w:multiLevelType w:val="hybridMultilevel"/>
    <w:tmpl w:val="C02AC080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46E9D"/>
    <w:multiLevelType w:val="multilevel"/>
    <w:tmpl w:val="8084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7D6613"/>
    <w:multiLevelType w:val="hybridMultilevel"/>
    <w:tmpl w:val="885A71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17"/>
  </w:num>
  <w:num w:numId="4">
    <w:abstractNumId w:val="4"/>
  </w:num>
  <w:num w:numId="5">
    <w:abstractNumId w:val="20"/>
  </w:num>
  <w:num w:numId="6">
    <w:abstractNumId w:val="28"/>
  </w:num>
  <w:num w:numId="7">
    <w:abstractNumId w:val="15"/>
  </w:num>
  <w:num w:numId="8">
    <w:abstractNumId w:val="21"/>
  </w:num>
  <w:num w:numId="9">
    <w:abstractNumId w:val="24"/>
  </w:num>
  <w:num w:numId="10">
    <w:abstractNumId w:val="18"/>
  </w:num>
  <w:num w:numId="11">
    <w:abstractNumId w:val="25"/>
  </w:num>
  <w:num w:numId="12">
    <w:abstractNumId w:val="26"/>
  </w:num>
  <w:num w:numId="13">
    <w:abstractNumId w:val="6"/>
  </w:num>
  <w:num w:numId="14">
    <w:abstractNumId w:val="23"/>
  </w:num>
  <w:num w:numId="15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9"/>
  </w:num>
  <w:num w:numId="17">
    <w:abstractNumId w:val="11"/>
  </w:num>
  <w:num w:numId="18">
    <w:abstractNumId w:val="3"/>
  </w:num>
  <w:num w:numId="19">
    <w:abstractNumId w:val="30"/>
  </w:num>
  <w:num w:numId="20">
    <w:abstractNumId w:val="5"/>
  </w:num>
  <w:num w:numId="21">
    <w:abstractNumId w:val="19"/>
  </w:num>
  <w:num w:numId="22">
    <w:abstractNumId w:val="8"/>
  </w:num>
  <w:num w:numId="23">
    <w:abstractNumId w:val="2"/>
  </w:num>
  <w:num w:numId="24">
    <w:abstractNumId w:val="14"/>
  </w:num>
  <w:num w:numId="25">
    <w:abstractNumId w:val="16"/>
  </w:num>
  <w:num w:numId="26">
    <w:abstractNumId w:val="10"/>
  </w:num>
  <w:num w:numId="27">
    <w:abstractNumId w:val="13"/>
  </w:num>
  <w:num w:numId="28">
    <w:abstractNumId w:val="1"/>
  </w:num>
  <w:num w:numId="29">
    <w:abstractNumId w:val="0"/>
  </w:num>
  <w:num w:numId="30">
    <w:abstractNumId w:val="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F6"/>
    <w:rsid w:val="000035DA"/>
    <w:rsid w:val="00025F41"/>
    <w:rsid w:val="00045E26"/>
    <w:rsid w:val="00055263"/>
    <w:rsid w:val="00076AA6"/>
    <w:rsid w:val="000A1DCF"/>
    <w:rsid w:val="000B3C34"/>
    <w:rsid w:val="000B7051"/>
    <w:rsid w:val="000C67F0"/>
    <w:rsid w:val="000E0867"/>
    <w:rsid w:val="000E280F"/>
    <w:rsid w:val="00111B02"/>
    <w:rsid w:val="00120263"/>
    <w:rsid w:val="001228A8"/>
    <w:rsid w:val="00132610"/>
    <w:rsid w:val="00162B4D"/>
    <w:rsid w:val="00173B2F"/>
    <w:rsid w:val="00176D3D"/>
    <w:rsid w:val="001831F6"/>
    <w:rsid w:val="00185BDC"/>
    <w:rsid w:val="001E14F3"/>
    <w:rsid w:val="001E730A"/>
    <w:rsid w:val="002047D4"/>
    <w:rsid w:val="00204B96"/>
    <w:rsid w:val="00250DF5"/>
    <w:rsid w:val="002522AC"/>
    <w:rsid w:val="0027029B"/>
    <w:rsid w:val="002A2883"/>
    <w:rsid w:val="002D521E"/>
    <w:rsid w:val="002E101A"/>
    <w:rsid w:val="0032449A"/>
    <w:rsid w:val="0033182A"/>
    <w:rsid w:val="003376B2"/>
    <w:rsid w:val="003515E7"/>
    <w:rsid w:val="0036007F"/>
    <w:rsid w:val="00371E1D"/>
    <w:rsid w:val="00382747"/>
    <w:rsid w:val="003C757A"/>
    <w:rsid w:val="003D6D91"/>
    <w:rsid w:val="003E682F"/>
    <w:rsid w:val="00403EF4"/>
    <w:rsid w:val="004122C7"/>
    <w:rsid w:val="0041482C"/>
    <w:rsid w:val="00417E4E"/>
    <w:rsid w:val="004227AB"/>
    <w:rsid w:val="004505BF"/>
    <w:rsid w:val="004778E2"/>
    <w:rsid w:val="004864FC"/>
    <w:rsid w:val="00493DD1"/>
    <w:rsid w:val="004C0C00"/>
    <w:rsid w:val="004C4672"/>
    <w:rsid w:val="004F3DE6"/>
    <w:rsid w:val="00512EC5"/>
    <w:rsid w:val="00536A73"/>
    <w:rsid w:val="00537A1F"/>
    <w:rsid w:val="00544294"/>
    <w:rsid w:val="0055122D"/>
    <w:rsid w:val="00570269"/>
    <w:rsid w:val="00572F2B"/>
    <w:rsid w:val="005A21A7"/>
    <w:rsid w:val="005A3D99"/>
    <w:rsid w:val="005C0E3C"/>
    <w:rsid w:val="005C2592"/>
    <w:rsid w:val="005C7D93"/>
    <w:rsid w:val="005D5A5D"/>
    <w:rsid w:val="005E257F"/>
    <w:rsid w:val="00621AA6"/>
    <w:rsid w:val="00631F2A"/>
    <w:rsid w:val="00685830"/>
    <w:rsid w:val="006D21A0"/>
    <w:rsid w:val="006E6FD2"/>
    <w:rsid w:val="007000A3"/>
    <w:rsid w:val="00700789"/>
    <w:rsid w:val="00713AE7"/>
    <w:rsid w:val="00717399"/>
    <w:rsid w:val="00727D77"/>
    <w:rsid w:val="00735B05"/>
    <w:rsid w:val="007429BA"/>
    <w:rsid w:val="0075095F"/>
    <w:rsid w:val="00761455"/>
    <w:rsid w:val="0079420A"/>
    <w:rsid w:val="007977AB"/>
    <w:rsid w:val="007C668D"/>
    <w:rsid w:val="007F2EF4"/>
    <w:rsid w:val="007F4411"/>
    <w:rsid w:val="00813181"/>
    <w:rsid w:val="00842BDF"/>
    <w:rsid w:val="00846B8B"/>
    <w:rsid w:val="008574C4"/>
    <w:rsid w:val="008D71C9"/>
    <w:rsid w:val="008F7814"/>
    <w:rsid w:val="00904F48"/>
    <w:rsid w:val="00927DB9"/>
    <w:rsid w:val="0094621B"/>
    <w:rsid w:val="00955611"/>
    <w:rsid w:val="00960764"/>
    <w:rsid w:val="0099225B"/>
    <w:rsid w:val="00992F8A"/>
    <w:rsid w:val="009B642F"/>
    <w:rsid w:val="009B6507"/>
    <w:rsid w:val="009F3A1F"/>
    <w:rsid w:val="00A05A22"/>
    <w:rsid w:val="00A102AD"/>
    <w:rsid w:val="00A26169"/>
    <w:rsid w:val="00A737DA"/>
    <w:rsid w:val="00A83EFA"/>
    <w:rsid w:val="00A937B3"/>
    <w:rsid w:val="00A97814"/>
    <w:rsid w:val="00AE3AEC"/>
    <w:rsid w:val="00AF3BF3"/>
    <w:rsid w:val="00B31354"/>
    <w:rsid w:val="00B96A88"/>
    <w:rsid w:val="00BA4FB8"/>
    <w:rsid w:val="00BF384C"/>
    <w:rsid w:val="00C01F0D"/>
    <w:rsid w:val="00C30AE9"/>
    <w:rsid w:val="00C50A3C"/>
    <w:rsid w:val="00C746A8"/>
    <w:rsid w:val="00CE3459"/>
    <w:rsid w:val="00D218D4"/>
    <w:rsid w:val="00D41C45"/>
    <w:rsid w:val="00D54B8F"/>
    <w:rsid w:val="00D57115"/>
    <w:rsid w:val="00D813DD"/>
    <w:rsid w:val="00D8225F"/>
    <w:rsid w:val="00D90A4C"/>
    <w:rsid w:val="00D90E07"/>
    <w:rsid w:val="00DA5161"/>
    <w:rsid w:val="00DA6A3B"/>
    <w:rsid w:val="00DC6965"/>
    <w:rsid w:val="00DC73C1"/>
    <w:rsid w:val="00E06390"/>
    <w:rsid w:val="00E14BF2"/>
    <w:rsid w:val="00E30044"/>
    <w:rsid w:val="00E444EC"/>
    <w:rsid w:val="00E9179B"/>
    <w:rsid w:val="00EA7662"/>
    <w:rsid w:val="00EE1860"/>
    <w:rsid w:val="00EE69F0"/>
    <w:rsid w:val="00F14601"/>
    <w:rsid w:val="00F5612C"/>
    <w:rsid w:val="00FA5AB7"/>
    <w:rsid w:val="00FC0CE8"/>
    <w:rsid w:val="00FC6FB3"/>
    <w:rsid w:val="00FE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D0D45B6"/>
  <w15:docId w15:val="{039C4C85-9E83-4835-846C-E2B37788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63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55263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52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52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52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52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52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52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52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52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52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055263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rsid w:val="000552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52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055263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5263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52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52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52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52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52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52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52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sid w:val="00055263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055263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055263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055263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0552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552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52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5263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sid w:val="000552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552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55263"/>
    <w:rPr>
      <w:b/>
      <w:bCs/>
      <w:smallCaps/>
    </w:rPr>
  </w:style>
  <w:style w:type="paragraph" w:styleId="Descripcin">
    <w:name w:val="caption"/>
    <w:basedOn w:val="Normal"/>
    <w:next w:val="Normal"/>
    <w:uiPriority w:val="35"/>
    <w:unhideWhenUsed/>
    <w:qFormat/>
    <w:rsid w:val="00055263"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55263"/>
    <w:pPr>
      <w:outlineLvl w:val="9"/>
    </w:pPr>
  </w:style>
  <w:style w:type="paragraph" w:styleId="Sinespaciado">
    <w:name w:val="No Spacing"/>
    <w:uiPriority w:val="1"/>
    <w:qFormat/>
    <w:rsid w:val="0005526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55263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E444EC"/>
  </w:style>
  <w:style w:type="paragraph" w:styleId="Encabezado">
    <w:name w:val="header"/>
    <w:basedOn w:val="Normal"/>
    <w:link w:val="EncabezadoCar"/>
    <w:uiPriority w:val="99"/>
    <w:unhideWhenUsed/>
    <w:rsid w:val="002E1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01A"/>
  </w:style>
  <w:style w:type="paragraph" w:styleId="Piedepgina">
    <w:name w:val="footer"/>
    <w:basedOn w:val="Normal"/>
    <w:link w:val="PiedepginaCar"/>
    <w:uiPriority w:val="99"/>
    <w:unhideWhenUsed/>
    <w:rsid w:val="002E1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01A"/>
  </w:style>
  <w:style w:type="paragraph" w:styleId="TDC1">
    <w:name w:val="toc 1"/>
    <w:basedOn w:val="Normal"/>
    <w:next w:val="Normal"/>
    <w:autoRedefine/>
    <w:uiPriority w:val="39"/>
    <w:unhideWhenUsed/>
    <w:rsid w:val="000E08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0867"/>
    <w:rPr>
      <w:color w:val="99CA3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D91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3D6D91"/>
    <w:pPr>
      <w:spacing w:after="100" w:line="240" w:lineRule="auto"/>
      <w:ind w:left="220"/>
    </w:pPr>
    <w:rPr>
      <w:rFonts w:ascii="Arial" w:eastAsia="Times New Roman" w:hAnsi="Arial" w:cs="Arial"/>
      <w:sz w:val="22"/>
      <w:szCs w:val="22"/>
      <w:lang w:eastAsia="es-ES"/>
    </w:rPr>
  </w:style>
  <w:style w:type="table" w:styleId="Tablaconcuadrcula">
    <w:name w:val="Table Grid"/>
    <w:basedOn w:val="Tablanormal"/>
    <w:uiPriority w:val="39"/>
    <w:rsid w:val="0020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31">
    <w:name w:val="Tabla de cuadrícula 4 - Énfasis 31"/>
    <w:basedOn w:val="Tablanormal"/>
    <w:uiPriority w:val="49"/>
    <w:rsid w:val="002047D4"/>
    <w:pPr>
      <w:spacing w:after="0" w:line="240" w:lineRule="auto"/>
    </w:p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91E" w:themeColor="accent3"/>
          <w:left w:val="single" w:sz="4" w:space="0" w:color="E6B91E" w:themeColor="accent3"/>
          <w:bottom w:val="single" w:sz="4" w:space="0" w:color="E6B91E" w:themeColor="accent3"/>
          <w:right w:val="single" w:sz="4" w:space="0" w:color="E6B91E" w:themeColor="accent3"/>
          <w:insideH w:val="nil"/>
          <w:insideV w:val="nil"/>
        </w:tcBorders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97814"/>
    <w:pPr>
      <w:spacing w:after="0"/>
    </w:pPr>
  </w:style>
  <w:style w:type="character" w:customStyle="1" w:styleId="apple-converted-space">
    <w:name w:val="apple-converted-space"/>
    <w:basedOn w:val="Fuentedeprrafopredeter"/>
    <w:rsid w:val="00250DF5"/>
  </w:style>
  <w:style w:type="paragraph" w:styleId="TDC3">
    <w:name w:val="toc 3"/>
    <w:basedOn w:val="Normal"/>
    <w:next w:val="Normal"/>
    <w:autoRedefine/>
    <w:uiPriority w:val="39"/>
    <w:unhideWhenUsed/>
    <w:rsid w:val="00250DF5"/>
    <w:pPr>
      <w:spacing w:after="100"/>
      <w:ind w:left="40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225F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225F"/>
    <w:rPr>
      <w:lang w:val="es-PE"/>
    </w:rPr>
  </w:style>
  <w:style w:type="character" w:styleId="Refdenotaalfinal">
    <w:name w:val="endnote reference"/>
    <w:basedOn w:val="Fuentedeprrafopredeter"/>
    <w:uiPriority w:val="99"/>
    <w:semiHidden/>
    <w:unhideWhenUsed/>
    <w:rsid w:val="00D8225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C7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1Claro-nfasis2">
    <w:name w:val="Grid Table 1 Light Accent 2"/>
    <w:basedOn w:val="Tablanormal"/>
    <w:uiPriority w:val="46"/>
    <w:rsid w:val="004227AB"/>
    <w:pPr>
      <w:spacing w:after="0" w:line="240" w:lineRule="auto"/>
    </w:pPr>
    <w:tblPr>
      <w:tblStyleRowBandSize w:val="1"/>
      <w:tblStyleColBandSize w:val="1"/>
      <w:tblBorders>
        <w:top w:val="single" w:sz="4" w:space="0" w:color="B7E995" w:themeColor="accent2" w:themeTint="66"/>
        <w:left w:val="single" w:sz="4" w:space="0" w:color="B7E995" w:themeColor="accent2" w:themeTint="66"/>
        <w:bottom w:val="single" w:sz="4" w:space="0" w:color="B7E995" w:themeColor="accent2" w:themeTint="66"/>
        <w:right w:val="single" w:sz="4" w:space="0" w:color="B7E995" w:themeColor="accent2" w:themeTint="66"/>
        <w:insideH w:val="single" w:sz="4" w:space="0" w:color="B7E995" w:themeColor="accent2" w:themeTint="66"/>
        <w:insideV w:val="single" w:sz="4" w:space="0" w:color="B7E99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what-you-will-learn--objective-item--ecarc">
    <w:name w:val="what-you-will-learn--objective-item--ecarc"/>
    <w:basedOn w:val="Fuentedeprrafopredeter"/>
    <w:rsid w:val="00C3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6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png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1.xml" /><Relationship Id="rId5" Type="http://schemas.openxmlformats.org/officeDocument/2006/relationships/settings" Target="settings.xml" /><Relationship Id="rId15" Type="http://schemas.openxmlformats.org/officeDocument/2006/relationships/fontTable" Target="fontTable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image" Target="media/image6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%20Pampa\AppData\Roaming\Microsoft\Plantillas\Dise&#241;o%20de%20faceta.dotx" TargetMode="External" 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Men</b:Tag>
    <b:SourceType>DocumentFromInternetSite</b:SourceType>
    <b:Guid>{403E86CB-BBBD-4B77-BA13-C267CE98582E}</b:Guid>
    <b:Title>Perú ¿Hacia dónde se dirige el crecimiento?</b:Title>
    <b:InternetSiteTitle>BBVA Research</b:InternetSiteTitle>
    <b:URL>https://www.bbvaresearch.com/wp-content/uploads/2016/04/Observatorio-Crecimiento-Potencial-14-04-2016.pdf</b:URL>
    <b:Author>
      <b:Author>
        <b:NameList>
          <b:Person>
            <b:Last>Mendoza</b:Last>
            <b:First>Ismael </b:First>
          </b:Person>
          <b:Person>
            <b:Last>Perenea</b:Last>
            <b:First>Hugo</b:First>
          </b:Person>
        </b:NameList>
      </b:Author>
    </b:Author>
    <b:YearAccessed>2016</b:YearAccessed>
    <b:MonthAccessed>Agosto</b:MonthAccessed>
    <b:DayAccessed>27</b:DayAccessed>
    <b:RefOrder>1</b:RefOrder>
  </b:Source>
  <b:Source>
    <b:Tag>BCR16</b:Tag>
    <b:SourceType>DocumentFromInternetSite</b:SourceType>
    <b:Guid>{CAE3ED78-2089-4D7B-B820-38117489D519}</b:Guid>
    <b:Title>Reporte de Inflación - Junio 2016</b:Title>
    <b:InternetSiteTitle>Banco Central de Reserva del Perú</b:InternetSiteTitle>
    <b:URL>http://www.bcrp.gob.pe/docs/Publicaciones/Reporte-Inflacion/2016/junio/reporte-de-inflacion-junio-2016.pdf</b:URL>
    <b:Author>
      <b:Author>
        <b:Corporate>BCRP</b:Corporate>
      </b:Author>
    </b:Author>
    <b:YearAccessed>2016</b:YearAccessed>
    <b:MonthAccessed>Agosto</b:MonthAccessed>
    <b:DayAccessed>25</b:DayAccessed>
    <b:RefOrder>2</b:RefOrder>
  </b:Source>
  <b:Source>
    <b:Tag>Per16</b:Tag>
    <b:SourceType>DocumentFromInternetSite</b:SourceType>
    <b:Guid>{601AB520-8325-4826-8501-4EE78972695A}</b:Guid>
    <b:Title>Situación Perú - Segundo trimestre 2016</b:Title>
    <b:InternetSiteTitle>BBVA Research</b:InternetSiteTitle>
    <b:URL>https://www.bbvaresearch.com/wp-content/uploads/2016/05/Situacion-Peru-2T16_0305_COMPLETO.pdf</b:URL>
    <b:Author>
      <b:Author>
        <b:NameList>
          <b:Person>
            <b:Last>Perea</b:Last>
            <b:First>Hugo</b:First>
          </b:Person>
        </b:NameList>
      </b:Author>
    </b:Author>
    <b:YearAccessed>2016</b:YearAccessed>
    <b:MonthAccessed>Agosto</b:MonthAccessed>
    <b:DayAccessed>26</b:DayAccessed>
    <b:RefOrder>3</b:RefOrder>
  </b:Source>
  <b:Source>
    <b:Tag>Con16</b:Tag>
    <b:SourceType>DocumentFromInternetSite</b:SourceType>
    <b:Guid>{F20B8335-2CEE-4CA9-BB2A-702C4D6438E4}</b:Guid>
    <b:Title>Actividad Económica: Junio 2016</b:Title>
    <b:InternetSiteTitle>Notas de estudios del BCRP</b:InternetSiteTitle>
    <b:URL>http://www.bcrp.gob.pe/docs/Publicaciones/Notas-Estudios/2016/nota-de-estudios-57-2016.pdf</b:URL>
    <b:Author>
      <b:Author>
        <b:NameList>
          <b:Person>
            <b:Last>Contreras</b:Last>
            <b:First>Alex</b:First>
          </b:Person>
          <b:Person>
            <b:Last>Del Águila</b:Last>
            <b:First>Pablo</b:First>
          </b:Person>
          <b:Person>
            <b:Last>Martínez</b:Last>
            <b:First>Martín</b:First>
          </b:Person>
          <b:Person>
            <b:Last>Mundaca</b:Last>
            <b:First>Fernando</b:First>
          </b:Person>
          <b:Person>
            <b:Last>Regalado</b:Last>
            <b:First>Fernando</b:First>
          </b:Person>
          <b:Person>
            <b:Last>Vallejos</b:Last>
            <b:First>Lucy</b:First>
          </b:Person>
          <b:Person>
            <b:Last>Vázquez</b:Last>
            <b:First>Ketty</b:First>
          </b:Person>
          <b:Person>
            <b:Last>Virreina</b:Last>
            <b:First>César</b:First>
          </b:Person>
        </b:NameList>
      </b:Author>
    </b:Author>
    <b:YearAccessed>2016</b:YearAccessed>
    <b:MonthAccessed>Agosto</b:MonthAccessed>
    <b:DayAccessed>25</b:DayAccessed>
    <b:RefOrder>4</b:RefOrder>
  </b:Source>
  <b:Source>
    <b:Tag>CON</b:Tag>
    <b:SourceType>DocumentFromInternetSite</b:SourceType>
    <b:Guid>{5FC9FD67-7545-4DF8-8134-EFFC171954A5}</b:Guid>
    <b:Title>Ley de promoción y desarrollo del deporte.doc</b:Title>
    <b:URL>http://www4.congreso.gob.pe/comisiones/2005/juventud/Ley_promocion_%20y_desarrollo_del_deporte.pdf</b:URL>
    <b:Author>
      <b:Author>
        <b:Corporate>CONGRESO DE LA REPUBLICA</b:Corporate>
      </b:Author>
    </b:Author>
    <b:RefOrder>1</b:RefOrder>
  </b:Source>
  <b:Source>
    <b:Tag>Gus</b:Tag>
    <b:SourceType>JournalArticle</b:SourceType>
    <b:Guid>{462C2DA6-A86A-4E84-AC92-C0A3F96A5856}</b:Guid>
    <b:Title>MARKETING DE SERVICIOS:Reinterpretando la Cadena de Valor</b:Title>
    <b:Author>
      <b:Author>
        <b:Corporate>Gustavo Alonso</b:Corporate>
      </b:Author>
    </b:Author>
    <b:Pages>8</b:Pages>
    <b:RefOrder>2</b:RefOrder>
  </b:Source>
</b:Sourc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C21A3-9B11-4349-A712-878B300F38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Diseño%20de%20faceta.dotx</Template>
  <TotalTime>0</TotalTime>
  <Pages>6</Pages>
  <Words>878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Pampa</dc:creator>
  <cp:lastModifiedBy>Rossmery Tolentino Huaroto</cp:lastModifiedBy>
  <cp:revision>2</cp:revision>
  <cp:lastPrinted>2016-09-26T20:46:00Z</cp:lastPrinted>
  <dcterms:created xsi:type="dcterms:W3CDTF">2021-03-07T03:14:00Z</dcterms:created>
  <dcterms:modified xsi:type="dcterms:W3CDTF">2021-03-07T03:14:00Z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