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0BA6C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noProof/>
        </w:rPr>
        <w:drawing>
          <wp:anchor distT="0" distB="0" distL="0" distR="0" simplePos="0" relativeHeight="2" behindDoc="1" locked="0" layoutInCell="1" allowOverlap="1" wp14:anchorId="72E2F037" wp14:editId="072661E6">
            <wp:simplePos x="0" y="0"/>
            <wp:positionH relativeFrom="column">
              <wp:posOffset>2056764</wp:posOffset>
            </wp:positionH>
            <wp:positionV relativeFrom="paragraph">
              <wp:posOffset>-315595</wp:posOffset>
            </wp:positionV>
            <wp:extent cx="1739477" cy="2122275"/>
            <wp:effectExtent l="0" t="0" r="0" b="0"/>
            <wp:wrapNone/>
            <wp:docPr id="1026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39477" cy="21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CAB90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56E5D1F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55F755BD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CA10795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18ACA364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3204F903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03D1BF1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CENTRO DE PROYECCIÓN Y RESPONSABILIDAD SOCIAL UNIVERSITARIA</w:t>
      </w:r>
    </w:p>
    <w:p w14:paraId="209C5E0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CEPS - UNI</w:t>
      </w:r>
    </w:p>
    <w:p w14:paraId="29D0CEE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A9E0D8B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Curso: SQL IV – BI</w:t>
      </w:r>
    </w:p>
    <w:p w14:paraId="2C7A6BFB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F8D57E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Nombre Proyecto: Business Intelligence en el área de ventas de la empresa Entel</w:t>
      </w:r>
    </w:p>
    <w:p w14:paraId="1C71D29F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55A9DCED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Alumnos:</w:t>
      </w:r>
    </w:p>
    <w:p w14:paraId="708D4EA8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780F65B5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Camarena Roncal, Roy</w:t>
      </w:r>
    </w:p>
    <w:p w14:paraId="01BDD981" w14:textId="35F94012" w:rsidR="00FB4EF4" w:rsidRDefault="007241FA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 xml:space="preserve">Dancuart Fernández, </w:t>
      </w:r>
      <w:r w:rsidR="00853639">
        <w:rPr>
          <w:rFonts w:ascii="Times New Roman" w:hAnsi="Times New Roman" w:cs="Times New Roman"/>
          <w:b/>
          <w:sz w:val="24"/>
          <w:lang w:val="es-MX"/>
        </w:rPr>
        <w:t>Alejandro</w:t>
      </w:r>
    </w:p>
    <w:p w14:paraId="6B4DCA01" w14:textId="648AAAC0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7241FA">
        <w:rPr>
          <w:rFonts w:ascii="Times New Roman" w:hAnsi="Times New Roman" w:cs="Times New Roman"/>
          <w:b/>
          <w:sz w:val="24"/>
          <w:lang w:val="es-PE"/>
        </w:rPr>
        <w:t xml:space="preserve">Lozano </w:t>
      </w:r>
      <w:r w:rsidR="007241FA" w:rsidRPr="007241FA">
        <w:rPr>
          <w:rFonts w:ascii="Times New Roman" w:hAnsi="Times New Roman" w:cs="Times New Roman"/>
          <w:b/>
          <w:sz w:val="24"/>
          <w:lang w:val="es-PE"/>
        </w:rPr>
        <w:t>Barbeito, Jimmy</w:t>
      </w:r>
    </w:p>
    <w:p w14:paraId="224B85A6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4652F078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6E00A2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Profesor:</w:t>
      </w:r>
    </w:p>
    <w:p w14:paraId="0BF25CDA" w14:textId="77777777" w:rsidR="00FB4EF4" w:rsidRDefault="00FB4EF4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14:paraId="6BE0D336" w14:textId="77777777" w:rsidR="00FB4EF4" w:rsidRDefault="00853639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Eric Gustavo Coronel</w:t>
      </w:r>
    </w:p>
    <w:p w14:paraId="2B13AB6A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CA3D175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23A74814" w14:textId="77777777" w:rsidR="00FB4EF4" w:rsidRDefault="00FB4EF4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5E436931" w14:textId="77777777" w:rsidR="008D156F" w:rsidRDefault="008D156F">
      <w:pPr>
        <w:jc w:val="both"/>
        <w:rPr>
          <w:rFonts w:ascii="Times New Roman" w:hAnsi="Times New Roman" w:cs="Times New Roman"/>
          <w:b/>
          <w:sz w:val="24"/>
          <w:lang w:val="es-MX"/>
        </w:rPr>
      </w:pPr>
    </w:p>
    <w:p w14:paraId="79D73FAD" w14:textId="3AEC281A" w:rsidR="00013083" w:rsidRPr="00E01302" w:rsidRDefault="001B6842">
      <w:pPr>
        <w:jc w:val="both"/>
        <w:rPr>
          <w:rFonts w:ascii="Times New Roman" w:hAnsi="Times New Roman" w:cs="Times New Roman"/>
          <w:sz w:val="24"/>
        </w:rPr>
      </w:pPr>
      <w:r w:rsidRPr="00E01302">
        <w:rPr>
          <w:rFonts w:ascii="Times New Roman" w:hAnsi="Times New Roman" w:cs="Times New Roman"/>
          <w:b/>
          <w:sz w:val="24"/>
        </w:rPr>
        <w:lastRenderedPageBreak/>
        <w:t xml:space="preserve">Link </w:t>
      </w:r>
      <w:proofErr w:type="spellStart"/>
      <w:r w:rsidRPr="00E01302">
        <w:rPr>
          <w:rFonts w:ascii="Times New Roman" w:hAnsi="Times New Roman" w:cs="Times New Roman"/>
          <w:b/>
          <w:sz w:val="24"/>
        </w:rPr>
        <w:t>Youtube</w:t>
      </w:r>
      <w:proofErr w:type="spellEnd"/>
      <w:r w:rsidRPr="00E01302">
        <w:rPr>
          <w:rFonts w:ascii="Times New Roman" w:hAnsi="Times New Roman" w:cs="Times New Roman"/>
          <w:b/>
          <w:sz w:val="24"/>
        </w:rPr>
        <w:t>:</w:t>
      </w:r>
      <w:r w:rsidR="00BE741F" w:rsidRPr="00E01302">
        <w:rPr>
          <w:rFonts w:ascii="Times New Roman" w:hAnsi="Times New Roman" w:cs="Times New Roman"/>
          <w:b/>
          <w:sz w:val="24"/>
        </w:rPr>
        <w:t xml:space="preserve"> </w:t>
      </w:r>
      <w:r w:rsidR="00E01302" w:rsidRPr="00E01302">
        <w:rPr>
          <w:rFonts w:ascii="Times New Roman" w:hAnsi="Times New Roman" w:cs="Times New Roman"/>
          <w:b/>
          <w:sz w:val="24"/>
        </w:rPr>
        <w:t>https://youtu.be/jlpHKUE5J4U</w:t>
      </w:r>
    </w:p>
    <w:p w14:paraId="5BE7C7F2" w14:textId="77777777" w:rsidR="008D156F" w:rsidRPr="00E01302" w:rsidRDefault="008D156F">
      <w:pPr>
        <w:jc w:val="both"/>
        <w:rPr>
          <w:rFonts w:ascii="Times New Roman" w:hAnsi="Times New Roman" w:cs="Times New Roman"/>
          <w:sz w:val="24"/>
        </w:rPr>
      </w:pPr>
    </w:p>
    <w:p w14:paraId="78AE691C" w14:textId="3DFA21AE" w:rsidR="00013083" w:rsidRDefault="008D156F">
      <w:pPr>
        <w:jc w:val="both"/>
        <w:rPr>
          <w:rFonts w:ascii="Times New Roman" w:hAnsi="Times New Roman" w:cs="Times New Roman"/>
          <w:b/>
          <w:sz w:val="24"/>
          <w:lang w:val="es-PE"/>
        </w:rPr>
      </w:pPr>
      <w:r w:rsidRPr="008D156F">
        <w:rPr>
          <w:rFonts w:ascii="Times New Roman" w:hAnsi="Times New Roman" w:cs="Times New Roman"/>
          <w:b/>
          <w:sz w:val="24"/>
          <w:lang w:val="es-PE"/>
        </w:rPr>
        <w:t>Re</w:t>
      </w:r>
      <w:r>
        <w:rPr>
          <w:rFonts w:ascii="Times New Roman" w:hAnsi="Times New Roman" w:cs="Times New Roman"/>
          <w:b/>
          <w:sz w:val="24"/>
          <w:lang w:val="es-PE"/>
        </w:rPr>
        <w:t xml:space="preserve">sumen </w:t>
      </w:r>
      <w:r w:rsidR="00F11515">
        <w:rPr>
          <w:rFonts w:ascii="Times New Roman" w:hAnsi="Times New Roman" w:cs="Times New Roman"/>
          <w:b/>
          <w:sz w:val="24"/>
          <w:lang w:val="es-PE"/>
        </w:rPr>
        <w:t xml:space="preserve">de Vista para herramienta de cliente </w:t>
      </w:r>
      <w:r w:rsidR="00013083" w:rsidRPr="00013083">
        <w:rPr>
          <w:rFonts w:ascii="Times New Roman" w:hAnsi="Times New Roman" w:cs="Times New Roman"/>
          <w:b/>
          <w:sz w:val="24"/>
          <w:lang w:val="es-PE"/>
        </w:rPr>
        <w:t xml:space="preserve">en </w:t>
      </w:r>
      <w:r w:rsidR="00F11515">
        <w:rPr>
          <w:rFonts w:ascii="Times New Roman" w:hAnsi="Times New Roman" w:cs="Times New Roman"/>
          <w:b/>
          <w:sz w:val="24"/>
          <w:lang w:val="es-PE"/>
        </w:rPr>
        <w:t>Power BI</w:t>
      </w:r>
      <w:r w:rsidR="00013083" w:rsidRPr="00013083">
        <w:rPr>
          <w:rFonts w:ascii="Times New Roman" w:hAnsi="Times New Roman" w:cs="Times New Roman"/>
          <w:b/>
          <w:sz w:val="24"/>
          <w:lang w:val="es-PE"/>
        </w:rPr>
        <w:t>:</w:t>
      </w:r>
    </w:p>
    <w:p w14:paraId="57BAA0F3" w14:textId="4301FC8A" w:rsidR="00013083" w:rsidRPr="00013083" w:rsidRDefault="00F11515">
      <w:pPr>
        <w:jc w:val="both"/>
        <w:rPr>
          <w:rFonts w:ascii="Times New Roman" w:hAnsi="Times New Roman" w:cs="Times New Roman"/>
          <w:b/>
          <w:sz w:val="24"/>
          <w:lang w:val="es-PE"/>
        </w:rPr>
      </w:pPr>
      <w:r>
        <w:rPr>
          <w:noProof/>
        </w:rPr>
        <w:drawing>
          <wp:inline distT="0" distB="0" distL="0" distR="0" wp14:anchorId="620F9DFB" wp14:editId="7FBAF97C">
            <wp:extent cx="5612130" cy="31534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A35" w14:textId="2BCB4803" w:rsidR="0000537A" w:rsidRPr="0000537A" w:rsidRDefault="00013083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 w:rsidRPr="00013083">
        <w:rPr>
          <w:lang w:val="es-PE"/>
        </w:rPr>
        <w:t xml:space="preserve"> </w:t>
      </w: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66AE387D" w14:textId="77777777" w:rsidR="0000537A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43C9D166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4A048C8D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700D01AB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06F6A95A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7F77328B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5BC66917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3DEB6D72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27EFC9B5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3F9C9229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3A73465B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1D323689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31D56247" w14:textId="77777777" w:rsidR="00F11515" w:rsidRDefault="00F11515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</w:p>
    <w:p w14:paraId="74936A50" w14:textId="3E9D78B1" w:rsidR="008D156F" w:rsidRPr="008D156F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lastRenderedPageBreak/>
        <w:t xml:space="preserve">Establecer origen de datos entre </w:t>
      </w:r>
      <w:r w:rsidR="00F11515">
        <w:rPr>
          <w:rFonts w:ascii="Times New Roman" w:hAnsi="Times New Roman" w:cs="Times New Roman"/>
          <w:b/>
          <w:bCs/>
          <w:sz w:val="24"/>
          <w:lang w:val="es-MX"/>
        </w:rPr>
        <w:t>archivo pbix</w:t>
      </w:r>
      <w:r>
        <w:rPr>
          <w:rFonts w:ascii="Times New Roman" w:hAnsi="Times New Roman" w:cs="Times New Roman"/>
          <w:b/>
          <w:bCs/>
          <w:sz w:val="24"/>
          <w:lang w:val="es-MX"/>
        </w:rPr>
        <w:t xml:space="preserve"> y</w:t>
      </w:r>
      <w:r w:rsidR="00F11515">
        <w:rPr>
          <w:rFonts w:ascii="Times New Roman" w:hAnsi="Times New Roman" w:cs="Times New Roman"/>
          <w:b/>
          <w:bCs/>
          <w:sz w:val="24"/>
          <w:lang w:val="es-MX"/>
        </w:rPr>
        <w:t xml:space="preserve"> Cubo</w:t>
      </w:r>
      <w:r>
        <w:rPr>
          <w:rFonts w:ascii="Times New Roman" w:hAnsi="Times New Roman" w:cs="Times New Roman"/>
          <w:b/>
          <w:bCs/>
          <w:sz w:val="24"/>
          <w:lang w:val="es-MX"/>
        </w:rPr>
        <w:t xml:space="preserve"> Entel3</w:t>
      </w:r>
      <w:r w:rsidR="005A047F">
        <w:rPr>
          <w:rFonts w:ascii="Times New Roman" w:hAnsi="Times New Roman" w:cs="Times New Roman"/>
          <w:b/>
          <w:bCs/>
          <w:sz w:val="24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24"/>
          <w:lang w:val="es-MX"/>
        </w:rPr>
        <w:t>Md</w:t>
      </w:r>
      <w:r w:rsidR="008D156F" w:rsidRPr="008D156F">
        <w:rPr>
          <w:rFonts w:ascii="Times New Roman" w:hAnsi="Times New Roman" w:cs="Times New Roman"/>
          <w:b/>
          <w:bCs/>
          <w:sz w:val="24"/>
          <w:lang w:val="es-MX"/>
        </w:rPr>
        <w:t>:</w:t>
      </w:r>
    </w:p>
    <w:p w14:paraId="1801B02F" w14:textId="3E47A595" w:rsidR="008D156F" w:rsidRPr="0000537A" w:rsidRDefault="00F11515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DA82064" wp14:editId="53FB5B2D">
            <wp:extent cx="5612130" cy="44621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2ECC" w14:textId="3096772E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1A76D3A3" w14:textId="560F8D5C" w:rsidR="006B73DE" w:rsidRDefault="008D156F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Para el proceso de </w:t>
      </w:r>
      <w:r w:rsidR="0000537A">
        <w:rPr>
          <w:rFonts w:ascii="Times New Roman" w:hAnsi="Times New Roman" w:cs="Times New Roman"/>
          <w:sz w:val="24"/>
          <w:lang w:val="es-MX"/>
        </w:rPr>
        <w:t>creación</w:t>
      </w:r>
      <w:r>
        <w:rPr>
          <w:rFonts w:ascii="Times New Roman" w:hAnsi="Times New Roman" w:cs="Times New Roman"/>
          <w:sz w:val="24"/>
          <w:lang w:val="es-MX"/>
        </w:rPr>
        <w:t xml:space="preserve"> de</w:t>
      </w:r>
      <w:r w:rsidR="0000537A">
        <w:rPr>
          <w:rFonts w:ascii="Times New Roman" w:hAnsi="Times New Roman" w:cs="Times New Roman"/>
          <w:sz w:val="24"/>
          <w:lang w:val="es-MX"/>
        </w:rPr>
        <w:t xml:space="preserve">l </w:t>
      </w:r>
      <w:r w:rsidR="00F11515">
        <w:rPr>
          <w:rFonts w:ascii="Times New Roman" w:hAnsi="Times New Roman" w:cs="Times New Roman"/>
          <w:sz w:val="24"/>
          <w:lang w:val="es-MX"/>
        </w:rPr>
        <w:t>archivo de visualización en Power BI</w:t>
      </w:r>
      <w:r>
        <w:rPr>
          <w:rFonts w:ascii="Times New Roman" w:hAnsi="Times New Roman" w:cs="Times New Roman"/>
          <w:sz w:val="24"/>
          <w:lang w:val="es-MX"/>
        </w:rPr>
        <w:t xml:space="preserve">, se cuenta con </w:t>
      </w:r>
      <w:r w:rsidR="0000537A">
        <w:rPr>
          <w:rFonts w:ascii="Times New Roman" w:hAnsi="Times New Roman" w:cs="Times New Roman"/>
          <w:sz w:val="24"/>
          <w:lang w:val="es-MX"/>
        </w:rPr>
        <w:t>un origen de datos</w:t>
      </w:r>
      <w:r>
        <w:rPr>
          <w:rFonts w:ascii="Times New Roman" w:hAnsi="Times New Roman" w:cs="Times New Roman"/>
          <w:sz w:val="24"/>
          <w:lang w:val="es-MX"/>
        </w:rPr>
        <w:t xml:space="preserve">: el </w:t>
      </w:r>
      <w:r w:rsidR="00F11515">
        <w:rPr>
          <w:rFonts w:ascii="Times New Roman" w:hAnsi="Times New Roman" w:cs="Times New Roman"/>
          <w:sz w:val="24"/>
          <w:lang w:val="es-MX"/>
        </w:rPr>
        <w:t>cubo OLAP</w:t>
      </w:r>
      <w:r w:rsidR="005A047F">
        <w:rPr>
          <w:rFonts w:ascii="Times New Roman" w:hAnsi="Times New Roman" w:cs="Times New Roman"/>
          <w:sz w:val="24"/>
          <w:lang w:val="es-MX"/>
        </w:rPr>
        <w:t xml:space="preserve"> Entel3 Md en </w:t>
      </w:r>
      <w:proofErr w:type="spellStart"/>
      <w:r w:rsidR="005A047F">
        <w:rPr>
          <w:rFonts w:ascii="Times New Roman" w:hAnsi="Times New Roman" w:cs="Times New Roman"/>
          <w:sz w:val="24"/>
          <w:lang w:val="es-MX"/>
        </w:rPr>
        <w:t>Analysis</w:t>
      </w:r>
      <w:proofErr w:type="spellEnd"/>
      <w:r w:rsidR="005A047F">
        <w:rPr>
          <w:rFonts w:ascii="Times New Roman" w:hAnsi="Times New Roman" w:cs="Times New Roman"/>
          <w:sz w:val="24"/>
          <w:lang w:val="es-MX"/>
        </w:rPr>
        <w:t xml:space="preserve"> </w:t>
      </w:r>
      <w:proofErr w:type="spellStart"/>
      <w:r w:rsidR="005A047F">
        <w:rPr>
          <w:rFonts w:ascii="Times New Roman" w:hAnsi="Times New Roman" w:cs="Times New Roman"/>
          <w:sz w:val="24"/>
          <w:lang w:val="es-MX"/>
        </w:rPr>
        <w:t>Services</w:t>
      </w:r>
      <w:proofErr w:type="spellEnd"/>
      <w:r w:rsidR="0000537A">
        <w:rPr>
          <w:rFonts w:ascii="Times New Roman" w:hAnsi="Times New Roman" w:cs="Times New Roman"/>
          <w:sz w:val="24"/>
          <w:lang w:val="es-MX"/>
        </w:rPr>
        <w:t>.</w:t>
      </w:r>
    </w:p>
    <w:p w14:paraId="278472E4" w14:textId="38A18315" w:rsidR="0000537A" w:rsidRPr="0000537A" w:rsidRDefault="0000537A" w:rsidP="00013083">
      <w:pPr>
        <w:jc w:val="both"/>
        <w:rPr>
          <w:rFonts w:ascii="Times New Roman" w:hAnsi="Times New Roman" w:cs="Times New Roman"/>
          <w:b/>
          <w:bCs/>
          <w:sz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lang w:val="es-MX"/>
        </w:rPr>
        <w:t xml:space="preserve">Establecer </w:t>
      </w:r>
      <w:r w:rsidR="005A047F">
        <w:rPr>
          <w:rFonts w:ascii="Times New Roman" w:hAnsi="Times New Roman" w:cs="Times New Roman"/>
          <w:b/>
          <w:bCs/>
          <w:sz w:val="24"/>
          <w:lang w:val="es-MX"/>
        </w:rPr>
        <w:t>los cuadros de visualización en el archivo</w:t>
      </w:r>
      <w:r>
        <w:rPr>
          <w:rFonts w:ascii="Times New Roman" w:hAnsi="Times New Roman" w:cs="Times New Roman"/>
          <w:b/>
          <w:bCs/>
          <w:sz w:val="24"/>
          <w:lang w:val="es-MX"/>
        </w:rPr>
        <w:t>:</w:t>
      </w:r>
    </w:p>
    <w:p w14:paraId="6C78902D" w14:textId="501C1BAE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En la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>
        <w:rPr>
          <w:rFonts w:ascii="Times New Roman" w:hAnsi="Times New Roman" w:cs="Times New Roman"/>
          <w:sz w:val="24"/>
          <w:lang w:val="es-MX"/>
        </w:rPr>
        <w:t xml:space="preserve"> siguiente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>
        <w:rPr>
          <w:rFonts w:ascii="Times New Roman" w:hAnsi="Times New Roman" w:cs="Times New Roman"/>
          <w:sz w:val="24"/>
          <w:lang w:val="es-MX"/>
        </w:rPr>
        <w:t xml:space="preserve"> figura</w:t>
      </w:r>
      <w:r w:rsidR="003C17FE">
        <w:rPr>
          <w:rFonts w:ascii="Times New Roman" w:hAnsi="Times New Roman" w:cs="Times New Roman"/>
          <w:sz w:val="24"/>
          <w:lang w:val="es-MX"/>
        </w:rPr>
        <w:t>s</w:t>
      </w:r>
      <w:r w:rsidR="0000537A">
        <w:rPr>
          <w:rFonts w:ascii="Times New Roman" w:hAnsi="Times New Roman" w:cs="Times New Roman"/>
          <w:sz w:val="24"/>
          <w:lang w:val="es-MX"/>
        </w:rPr>
        <w:t xml:space="preserve">, se muestran </w:t>
      </w:r>
      <w:r w:rsidR="005A047F">
        <w:rPr>
          <w:rFonts w:ascii="Times New Roman" w:hAnsi="Times New Roman" w:cs="Times New Roman"/>
          <w:sz w:val="24"/>
          <w:lang w:val="es-MX"/>
        </w:rPr>
        <w:t xml:space="preserve">todos los cuadros resumen </w:t>
      </w:r>
      <w:r w:rsidR="0000537A">
        <w:rPr>
          <w:rFonts w:ascii="Times New Roman" w:hAnsi="Times New Roman" w:cs="Times New Roman"/>
          <w:sz w:val="24"/>
          <w:lang w:val="es-MX"/>
        </w:rPr>
        <w:t xml:space="preserve">extraídas </w:t>
      </w:r>
      <w:r w:rsidR="005A047F">
        <w:rPr>
          <w:rFonts w:ascii="Times New Roman" w:hAnsi="Times New Roman" w:cs="Times New Roman"/>
          <w:sz w:val="24"/>
          <w:lang w:val="es-MX"/>
        </w:rPr>
        <w:t>del cubo</w:t>
      </w:r>
      <w:r w:rsidR="0000537A">
        <w:rPr>
          <w:rFonts w:ascii="Times New Roman" w:hAnsi="Times New Roman" w:cs="Times New Roman"/>
          <w:sz w:val="24"/>
          <w:lang w:val="es-MX"/>
        </w:rPr>
        <w:t xml:space="preserve"> Entel3</w:t>
      </w:r>
      <w:r w:rsidR="005A047F">
        <w:rPr>
          <w:rFonts w:ascii="Times New Roman" w:hAnsi="Times New Roman" w:cs="Times New Roman"/>
          <w:sz w:val="24"/>
          <w:lang w:val="es-MX"/>
        </w:rPr>
        <w:t xml:space="preserve"> </w:t>
      </w:r>
      <w:r w:rsidR="0000537A">
        <w:rPr>
          <w:rFonts w:ascii="Times New Roman" w:hAnsi="Times New Roman" w:cs="Times New Roman"/>
          <w:sz w:val="24"/>
          <w:lang w:val="es-MX"/>
        </w:rPr>
        <w:t>Md</w:t>
      </w:r>
      <w:r w:rsidR="005A047F">
        <w:rPr>
          <w:rFonts w:ascii="Times New Roman" w:hAnsi="Times New Roman" w:cs="Times New Roman"/>
          <w:sz w:val="24"/>
          <w:lang w:val="es-MX"/>
        </w:rPr>
        <w:t>:</w:t>
      </w:r>
    </w:p>
    <w:p w14:paraId="28BCE05A" w14:textId="43FBAFE4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299790B3" w14:textId="3696F8D2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58D4694D" w14:textId="67D8A715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D8EB0FC" w14:textId="6628A403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4028F9A8" w14:textId="7EFE7174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2535DAA" w14:textId="533CF33C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644C32A4" w14:textId="7C31F4A1" w:rsidR="005A047F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En el primer caso, se desea plasmar el KPI Crecimiento Caja creado en el proyecto del Cubo OLAP en Visual Studio, indicador por el cual analiza el incremento/disminución de unidades vendidas por tipo de caja de los productos entre cada año, por lo que si se llega a la cantidad objetivo, el estado será verde y si la cantidad vendida va en ascenso o viceversa a través de la tendencia.</w:t>
      </w:r>
    </w:p>
    <w:p w14:paraId="295C52CD" w14:textId="3423DAD1" w:rsidR="00114E97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5E8E58E5" wp14:editId="719BAE95">
            <wp:extent cx="3115200" cy="26136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9636" cy="261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97D6" w14:textId="2D9B0FC5" w:rsidR="00114E97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30B8C897" w14:textId="49D58D12" w:rsidR="005A047F" w:rsidRDefault="005A047F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2091B845" w14:textId="65EFC2B4" w:rsidR="005A047F" w:rsidRPr="00013083" w:rsidRDefault="005A047F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Por otro lado, un caso similar al anterior, plantea sintetizar el KPI Crecimiento Ventas que permite comparar la cantidad objetiva de unidades vendidas anualmente frente a los que realmente se han vendido, con los mismos criterios de estado y tendencia; el medidor de objetivo del </w:t>
      </w:r>
      <w:r w:rsidR="00C567E9">
        <w:rPr>
          <w:rFonts w:ascii="Times New Roman" w:hAnsi="Times New Roman" w:cs="Times New Roman"/>
          <w:sz w:val="24"/>
          <w:lang w:val="es-MX"/>
        </w:rPr>
        <w:t>último objetivo en la parte izquierda para estar atentos a cómo termine este año.</w:t>
      </w:r>
    </w:p>
    <w:p w14:paraId="1851F0A9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7213335B" w14:textId="75BACCBC" w:rsidR="00114E97" w:rsidRDefault="005A047F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1A4D3D43" wp14:editId="113B5E3D">
            <wp:extent cx="4089281" cy="1424940"/>
            <wp:effectExtent l="0" t="0" r="698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613" cy="14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1FBC" w14:textId="77777777" w:rsidR="00114E97" w:rsidRPr="00013083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3D406598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52AA55EC" w14:textId="77777777" w:rsidR="00114E97" w:rsidRDefault="00114E97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4AE724D0" w14:textId="6C018785" w:rsidR="008D156F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Asimismo</w:t>
      </w:r>
      <w:r w:rsidR="00114E97">
        <w:rPr>
          <w:rFonts w:ascii="Times New Roman" w:hAnsi="Times New Roman" w:cs="Times New Roman"/>
          <w:sz w:val="24"/>
          <w:lang w:val="es-MX"/>
        </w:rPr>
        <w:t xml:space="preserve">, se muestra </w:t>
      </w:r>
      <w:r>
        <w:rPr>
          <w:rFonts w:ascii="Times New Roman" w:hAnsi="Times New Roman" w:cs="Times New Roman"/>
          <w:sz w:val="24"/>
          <w:lang w:val="es-MX"/>
        </w:rPr>
        <w:t xml:space="preserve">un cuadro resumen del KPI </w:t>
      </w:r>
      <w:proofErr w:type="spellStart"/>
      <w:r>
        <w:rPr>
          <w:rFonts w:ascii="Times New Roman" w:hAnsi="Times New Roman" w:cs="Times New Roman"/>
          <w:sz w:val="24"/>
          <w:lang w:val="es-MX"/>
        </w:rPr>
        <w:t>PrecioUnit</w:t>
      </w:r>
      <w:proofErr w:type="spellEnd"/>
      <w:r>
        <w:rPr>
          <w:rFonts w:ascii="Times New Roman" w:hAnsi="Times New Roman" w:cs="Times New Roman"/>
          <w:sz w:val="24"/>
          <w:lang w:val="es-MX"/>
        </w:rPr>
        <w:t>, el cual pretende explicar el precio unitario promedio de un producto en un año frente a su objetivo establecido para cada periodo:</w:t>
      </w:r>
    </w:p>
    <w:p w14:paraId="5AB74071" w14:textId="5DDAFA66" w:rsidR="00114E97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34C4FF03" wp14:editId="0477D569">
            <wp:extent cx="3171825" cy="3533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3B47" w14:textId="77777777" w:rsidR="00114E97" w:rsidRPr="00013083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7F775E93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222F855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3EE40F7C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2020847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4C84E12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D31BC4D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65767F91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1358074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6004D0CF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21F63BB3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50BE9677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067CE9A1" w14:textId="77777777" w:rsidR="00C567E9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754F43C" w14:textId="58DC848F" w:rsidR="00114E97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lastRenderedPageBreak/>
        <w:t>En el caso de la Participación de mercado de las cajas (Market Share o Share de Ventas), se procede a diagramar cuanto porcentaje de ventas contiene un tipo de caja frente al total de unidades vendidas</w:t>
      </w:r>
      <w:r w:rsidR="00655876">
        <w:rPr>
          <w:rFonts w:ascii="Times New Roman" w:hAnsi="Times New Roman" w:cs="Times New Roman"/>
          <w:sz w:val="24"/>
          <w:lang w:val="es-MX"/>
        </w:rPr>
        <w:t xml:space="preserve"> mediante los cálculos creados en Visual Studio</w:t>
      </w:r>
      <w:r>
        <w:rPr>
          <w:rFonts w:ascii="Times New Roman" w:hAnsi="Times New Roman" w:cs="Times New Roman"/>
          <w:sz w:val="24"/>
          <w:lang w:val="es-MX"/>
        </w:rPr>
        <w:t xml:space="preserve">, </w:t>
      </w:r>
      <w:r w:rsidR="00655876">
        <w:rPr>
          <w:rFonts w:ascii="Times New Roman" w:hAnsi="Times New Roman" w:cs="Times New Roman"/>
          <w:sz w:val="24"/>
          <w:lang w:val="es-MX"/>
        </w:rPr>
        <w:t xml:space="preserve">los </w:t>
      </w:r>
      <w:r>
        <w:rPr>
          <w:rFonts w:ascii="Times New Roman" w:hAnsi="Times New Roman" w:cs="Times New Roman"/>
          <w:sz w:val="24"/>
          <w:lang w:val="es-MX"/>
        </w:rPr>
        <w:t>cual</w:t>
      </w:r>
      <w:r w:rsidR="00655876">
        <w:rPr>
          <w:rFonts w:ascii="Times New Roman" w:hAnsi="Times New Roman" w:cs="Times New Roman"/>
          <w:sz w:val="24"/>
          <w:lang w:val="es-MX"/>
        </w:rPr>
        <w:t>es</w:t>
      </w:r>
      <w:r>
        <w:rPr>
          <w:rFonts w:ascii="Times New Roman" w:hAnsi="Times New Roman" w:cs="Times New Roman"/>
          <w:sz w:val="24"/>
          <w:lang w:val="es-MX"/>
        </w:rPr>
        <w:t xml:space="preserve"> ayuda</w:t>
      </w:r>
      <w:r w:rsidR="00655876">
        <w:rPr>
          <w:rFonts w:ascii="Times New Roman" w:hAnsi="Times New Roman" w:cs="Times New Roman"/>
          <w:sz w:val="24"/>
          <w:lang w:val="es-MX"/>
        </w:rPr>
        <w:t>n</w:t>
      </w:r>
      <w:r>
        <w:rPr>
          <w:rFonts w:ascii="Times New Roman" w:hAnsi="Times New Roman" w:cs="Times New Roman"/>
          <w:sz w:val="24"/>
          <w:lang w:val="es-MX"/>
        </w:rPr>
        <w:t xml:space="preserve"> a determinar la importancia de ciertos productos frente a los otros y poder, en última instancia, crear estrategias comerciales adecuadas para maximizar la ventas</w:t>
      </w:r>
      <w:r w:rsidR="003C17FE">
        <w:rPr>
          <w:rFonts w:ascii="Times New Roman" w:hAnsi="Times New Roman" w:cs="Times New Roman"/>
          <w:sz w:val="24"/>
          <w:lang w:val="es-MX"/>
        </w:rPr>
        <w:t>:</w:t>
      </w:r>
    </w:p>
    <w:p w14:paraId="78A50777" w14:textId="658E4EEF" w:rsidR="00114E97" w:rsidRDefault="00C567E9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drawing>
          <wp:inline distT="0" distB="0" distL="0" distR="0" wp14:anchorId="1F7707C9" wp14:editId="30D1AED0">
            <wp:extent cx="3239274" cy="36499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9913" cy="367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9C21" w14:textId="225174EE" w:rsidR="003C17FE" w:rsidRDefault="00114E97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p w14:paraId="627A458F" w14:textId="77777777" w:rsidR="006B73DE" w:rsidRDefault="006B73DE" w:rsidP="00114E97">
      <w:pPr>
        <w:jc w:val="both"/>
        <w:rPr>
          <w:rFonts w:ascii="Times New Roman" w:hAnsi="Times New Roman" w:cs="Times New Roman"/>
          <w:sz w:val="24"/>
          <w:lang w:val="es-MX"/>
        </w:rPr>
      </w:pPr>
    </w:p>
    <w:p w14:paraId="1ADFA6D4" w14:textId="166A093C" w:rsidR="00114E97" w:rsidRPr="00013083" w:rsidRDefault="00655876" w:rsidP="00114E97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Por último, se encuentra el diagrama de Pareto por producto y monto facturado,</w:t>
      </w:r>
      <w:r w:rsidR="007A7B51">
        <w:rPr>
          <w:rFonts w:ascii="Times New Roman" w:hAnsi="Times New Roman" w:cs="Times New Roman"/>
          <w:sz w:val="24"/>
          <w:lang w:val="es-MX"/>
        </w:rPr>
        <w:t xml:space="preserve"> el cual tiene por finalidad agrupar los productos en 3 categorías según sus montos facturados totales (Barras): A (Barras Verdes), B (Barras Amarillas) y C (Barras Rojas). En el caso del primer grupo, se consideran los productos hasta con un 80% en el acumulado porcentual del monto facturado (Línea), en el segundo, se tienen en cuenta los productos que están entre 81 y 95% en la línea de acumulación y el último grupo toma desde el 96 al 100%. Todo ello, para enfocar los incentivos en los productos que más generan valor a la empresa en el momento de la venta.</w:t>
      </w:r>
    </w:p>
    <w:p w14:paraId="540134ED" w14:textId="2E163BAE" w:rsidR="008D156F" w:rsidRPr="00655876" w:rsidRDefault="00655876" w:rsidP="00013083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5FC51C9" wp14:editId="60716EC2">
            <wp:extent cx="5612130" cy="2505710"/>
            <wp:effectExtent l="0" t="0" r="762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B3D4" w14:textId="4307EE65" w:rsidR="006667E8" w:rsidRPr="006B73DE" w:rsidRDefault="003F31B5">
      <w:pPr>
        <w:jc w:val="both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Elaboración propia</w:t>
      </w:r>
    </w:p>
    <w:sectPr w:rsidR="006667E8" w:rsidRPr="006B73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73E34"/>
    <w:multiLevelType w:val="hybridMultilevel"/>
    <w:tmpl w:val="19B476A2"/>
    <w:lvl w:ilvl="0" w:tplc="F732E3B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F4"/>
    <w:rsid w:val="0000537A"/>
    <w:rsid w:val="000106DF"/>
    <w:rsid w:val="00013083"/>
    <w:rsid w:val="00114E97"/>
    <w:rsid w:val="001B6842"/>
    <w:rsid w:val="003C17FE"/>
    <w:rsid w:val="003D2C99"/>
    <w:rsid w:val="003F31B5"/>
    <w:rsid w:val="004226B6"/>
    <w:rsid w:val="005A047F"/>
    <w:rsid w:val="00643C63"/>
    <w:rsid w:val="00655876"/>
    <w:rsid w:val="006667E8"/>
    <w:rsid w:val="0067591B"/>
    <w:rsid w:val="006B73DE"/>
    <w:rsid w:val="00704B3D"/>
    <w:rsid w:val="007175D9"/>
    <w:rsid w:val="007241FA"/>
    <w:rsid w:val="007A7B51"/>
    <w:rsid w:val="007D25A0"/>
    <w:rsid w:val="00853639"/>
    <w:rsid w:val="008D156F"/>
    <w:rsid w:val="009F703B"/>
    <w:rsid w:val="00A57936"/>
    <w:rsid w:val="00BD4DEF"/>
    <w:rsid w:val="00BE741F"/>
    <w:rsid w:val="00C4028B"/>
    <w:rsid w:val="00C567E9"/>
    <w:rsid w:val="00E01302"/>
    <w:rsid w:val="00E20187"/>
    <w:rsid w:val="00E76028"/>
    <w:rsid w:val="00EC09D2"/>
    <w:rsid w:val="00F11515"/>
    <w:rsid w:val="00F80297"/>
    <w:rsid w:val="00FB4EF4"/>
    <w:rsid w:val="00FF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B83C1"/>
  <w15:docId w15:val="{5FAB15BF-F842-4560-84C1-D3269140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25A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25A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u201519958 (Camarena Roncal, Roy)</dc:creator>
  <cp:lastModifiedBy>alejandro dancuart</cp:lastModifiedBy>
  <cp:revision>6</cp:revision>
  <dcterms:created xsi:type="dcterms:W3CDTF">2020-12-13T01:22:00Z</dcterms:created>
  <dcterms:modified xsi:type="dcterms:W3CDTF">2020-12-13T02:41:00Z</dcterms:modified>
</cp:coreProperties>
</file>