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spacing w:before="8"/>
        <w:rPr>
          <w:sz w:val="11"/>
        </w:rPr>
      </w:pPr>
    </w:p>
    <w:p w:rsidR="00932AE5" w:rsidRDefault="00762CE1">
      <w:pPr>
        <w:pStyle w:val="Textoindependiente"/>
        <w:ind w:left="2575"/>
        <w:rPr>
          <w:sz w:val="20"/>
        </w:rPr>
      </w:pPr>
      <w:r>
        <w:rPr>
          <w:noProof/>
          <w:sz w:val="20"/>
          <w:lang w:val="es-PE" w:eastAsia="es-PE"/>
        </w:rPr>
        <w:drawing>
          <wp:inline distT="0" distB="0" distL="0" distR="0">
            <wp:extent cx="2495550" cy="695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95550" cy="695325"/>
                    </a:xfrm>
                    <a:prstGeom prst="rect">
                      <a:avLst/>
                    </a:prstGeom>
                  </pic:spPr>
                </pic:pic>
              </a:graphicData>
            </a:graphic>
          </wp:inline>
        </w:drawing>
      </w: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rPr>
          <w:sz w:val="21"/>
        </w:rPr>
      </w:pPr>
    </w:p>
    <w:p w:rsidR="00932AE5" w:rsidRDefault="00762CE1">
      <w:pPr>
        <w:pStyle w:val="Ttulo"/>
        <w:rPr>
          <w:u w:val="none"/>
        </w:rPr>
      </w:pPr>
      <w:bookmarkStart w:id="0" w:name="SQL_Server_IV_–_Inteligencia_de_Negocios"/>
      <w:bookmarkEnd w:id="0"/>
      <w:r>
        <w:rPr>
          <w:w w:val="105"/>
          <w:u w:val="thick"/>
        </w:rPr>
        <w:t xml:space="preserve">SQL Server IV </w:t>
      </w:r>
      <w:r>
        <w:rPr>
          <w:rFonts w:ascii="Trebuchet MS" w:hAnsi="Trebuchet MS"/>
          <w:w w:val="105"/>
          <w:u w:val="thick"/>
        </w:rPr>
        <w:t xml:space="preserve">– </w:t>
      </w:r>
      <w:r>
        <w:rPr>
          <w:w w:val="105"/>
          <w:u w:val="thick"/>
        </w:rPr>
        <w:t>Inteligencia de Negocios</w:t>
      </w:r>
    </w:p>
    <w:p w:rsidR="00932AE5" w:rsidRDefault="00932AE5">
      <w:pPr>
        <w:pStyle w:val="Textoindependiente"/>
        <w:spacing w:before="6"/>
        <w:rPr>
          <w:rFonts w:ascii="Caladea"/>
          <w:b/>
          <w:sz w:val="17"/>
        </w:rPr>
      </w:pPr>
    </w:p>
    <w:p w:rsidR="00932AE5" w:rsidRDefault="00762CE1">
      <w:pPr>
        <w:pStyle w:val="Textoindependiente"/>
        <w:spacing w:before="90"/>
        <w:ind w:left="1451" w:right="1459"/>
        <w:jc w:val="center"/>
      </w:pPr>
      <w:r>
        <w:t>Entregable N°1</w:t>
      </w:r>
    </w:p>
    <w:p w:rsidR="00932AE5" w:rsidRDefault="00932AE5">
      <w:pPr>
        <w:pStyle w:val="Textoindependiente"/>
        <w:rPr>
          <w:sz w:val="26"/>
        </w:rPr>
      </w:pPr>
    </w:p>
    <w:p w:rsidR="00932AE5" w:rsidRDefault="00762CE1">
      <w:pPr>
        <w:pStyle w:val="Textoindependiente"/>
        <w:spacing w:before="160" w:line="400" w:lineRule="auto"/>
        <w:ind w:left="3534" w:right="3197" w:firstLine="436"/>
      </w:pPr>
      <w:r>
        <w:t>Integrantes: Pacheco Pino,</w:t>
      </w:r>
      <w:r>
        <w:rPr>
          <w:spacing w:val="5"/>
        </w:rPr>
        <w:t xml:space="preserve"> </w:t>
      </w:r>
      <w:r>
        <w:rPr>
          <w:spacing w:val="-6"/>
        </w:rPr>
        <w:t>Diego</w:t>
      </w:r>
    </w:p>
    <w:p w:rsidR="00932AE5" w:rsidRDefault="00762CE1">
      <w:pPr>
        <w:pStyle w:val="Textoindependiente"/>
        <w:spacing w:line="396" w:lineRule="auto"/>
        <w:ind w:left="3514" w:right="2980" w:hanging="471"/>
      </w:pPr>
      <w:r>
        <w:t>Mendoza Gallegos, Juan</w:t>
      </w:r>
      <w:r>
        <w:rPr>
          <w:spacing w:val="-16"/>
        </w:rPr>
        <w:t xml:space="preserve"> </w:t>
      </w:r>
      <w:r>
        <w:t>Carlos Machare Alva,</w:t>
      </w:r>
      <w:r>
        <w:rPr>
          <w:spacing w:val="2"/>
        </w:rPr>
        <w:t xml:space="preserve"> </w:t>
      </w:r>
      <w:r>
        <w:t>Pedro</w:t>
      </w:r>
    </w:p>
    <w:p w:rsidR="00932AE5" w:rsidRDefault="00932AE5">
      <w:pPr>
        <w:pStyle w:val="Textoindependiente"/>
        <w:spacing w:before="11"/>
        <w:rPr>
          <w:sz w:val="23"/>
        </w:rPr>
      </w:pPr>
    </w:p>
    <w:p w:rsidR="00932AE5" w:rsidRDefault="00762CE1">
      <w:pPr>
        <w:pStyle w:val="Textoindependiente"/>
        <w:ind w:left="1457" w:right="1456"/>
        <w:jc w:val="center"/>
      </w:pPr>
      <w:r>
        <w:t>Código del curso: 55319</w:t>
      </w:r>
    </w:p>
    <w:p w:rsidR="00932AE5" w:rsidRDefault="00932AE5">
      <w:pPr>
        <w:pStyle w:val="Textoindependiente"/>
        <w:rPr>
          <w:sz w:val="26"/>
        </w:rPr>
      </w:pPr>
    </w:p>
    <w:p w:rsidR="00932AE5" w:rsidRDefault="00932AE5">
      <w:pPr>
        <w:pStyle w:val="Textoindependiente"/>
        <w:spacing w:before="8"/>
        <w:rPr>
          <w:sz w:val="29"/>
        </w:rPr>
      </w:pPr>
    </w:p>
    <w:p w:rsidR="00932AE5" w:rsidRDefault="00762CE1">
      <w:pPr>
        <w:pStyle w:val="Textoindependiente"/>
        <w:spacing w:line="396" w:lineRule="auto"/>
        <w:ind w:left="3721" w:right="3722" w:firstLine="5"/>
        <w:jc w:val="center"/>
      </w:pPr>
      <w:r>
        <w:t>Profesor: Gustavo Coronel</w:t>
      </w:r>
    </w:p>
    <w:p w:rsidR="00932AE5" w:rsidRDefault="00932AE5">
      <w:pPr>
        <w:spacing w:line="396" w:lineRule="auto"/>
        <w:jc w:val="center"/>
        <w:sectPr w:rsidR="00932AE5">
          <w:type w:val="continuous"/>
          <w:pgSz w:w="12240" w:h="15840"/>
          <w:pgMar w:top="1500" w:right="1580" w:bottom="280" w:left="1580" w:header="720" w:footer="720" w:gutter="0"/>
          <w:cols w:space="720"/>
        </w:sectPr>
      </w:pPr>
    </w:p>
    <w:p w:rsidR="00932AE5" w:rsidRDefault="00932AE5">
      <w:pPr>
        <w:pStyle w:val="Textoindependiente"/>
        <w:spacing w:before="10"/>
        <w:rPr>
          <w:sz w:val="11"/>
        </w:rPr>
      </w:pPr>
    </w:p>
    <w:p w:rsidR="00932AE5" w:rsidRDefault="00762CE1">
      <w:pPr>
        <w:pStyle w:val="Ttulo1"/>
        <w:spacing w:before="99"/>
        <w:rPr>
          <w:u w:val="none"/>
        </w:rPr>
      </w:pPr>
      <w:bookmarkStart w:id="1" w:name="Empresa_Educando"/>
      <w:bookmarkEnd w:id="1"/>
      <w:r>
        <w:t>Empresa Educando</w:t>
      </w:r>
    </w:p>
    <w:p w:rsidR="00932AE5" w:rsidRDefault="00932AE5">
      <w:pPr>
        <w:pStyle w:val="Textoindependiente"/>
        <w:spacing w:before="1"/>
        <w:rPr>
          <w:rFonts w:ascii="Caladea"/>
          <w:b/>
          <w:sz w:val="17"/>
        </w:rPr>
      </w:pPr>
    </w:p>
    <w:p w:rsidR="00932AE5" w:rsidRDefault="00762CE1">
      <w:pPr>
        <w:pStyle w:val="Textoindependiente"/>
        <w:spacing w:before="90" w:line="259" w:lineRule="auto"/>
        <w:ind w:left="119" w:right="118"/>
        <w:jc w:val="both"/>
      </w:pPr>
      <w:r>
        <w:rPr>
          <w:color w:val="040404"/>
        </w:rPr>
        <w:t>El</w:t>
      </w:r>
      <w:r>
        <w:rPr>
          <w:color w:val="040404"/>
          <w:spacing w:val="-15"/>
        </w:rPr>
        <w:t xml:space="preserve"> </w:t>
      </w:r>
      <w:r>
        <w:rPr>
          <w:color w:val="040404"/>
        </w:rPr>
        <w:t>Instituto</w:t>
      </w:r>
      <w:r>
        <w:rPr>
          <w:color w:val="040404"/>
          <w:spacing w:val="-6"/>
        </w:rPr>
        <w:t xml:space="preserve"> </w:t>
      </w:r>
      <w:r>
        <w:rPr>
          <w:color w:val="040404"/>
        </w:rPr>
        <w:t>Educando</w:t>
      </w:r>
      <w:r>
        <w:rPr>
          <w:color w:val="040404"/>
          <w:spacing w:val="-2"/>
        </w:rPr>
        <w:t xml:space="preserve"> </w:t>
      </w:r>
      <w:r>
        <w:rPr>
          <w:color w:val="040404"/>
        </w:rPr>
        <w:t>posee</w:t>
      </w:r>
      <w:r>
        <w:rPr>
          <w:color w:val="040404"/>
          <w:spacing w:val="-8"/>
        </w:rPr>
        <w:t xml:space="preserve"> </w:t>
      </w:r>
      <w:r>
        <w:rPr>
          <w:color w:val="040404"/>
        </w:rPr>
        <w:t>una</w:t>
      </w:r>
      <w:r>
        <w:rPr>
          <w:color w:val="040404"/>
          <w:spacing w:val="-8"/>
        </w:rPr>
        <w:t xml:space="preserve"> </w:t>
      </w:r>
      <w:r>
        <w:rPr>
          <w:color w:val="040404"/>
        </w:rPr>
        <w:t>calificación</w:t>
      </w:r>
      <w:r>
        <w:rPr>
          <w:color w:val="040404"/>
          <w:spacing w:val="-11"/>
        </w:rPr>
        <w:t xml:space="preserve"> </w:t>
      </w:r>
      <w:r>
        <w:rPr>
          <w:color w:val="040404"/>
        </w:rPr>
        <w:t>superior</w:t>
      </w:r>
      <w:r>
        <w:rPr>
          <w:color w:val="040404"/>
          <w:spacing w:val="-10"/>
        </w:rPr>
        <w:t xml:space="preserve"> </w:t>
      </w:r>
      <w:r>
        <w:rPr>
          <w:color w:val="040404"/>
        </w:rPr>
        <w:t>para</w:t>
      </w:r>
      <w:r>
        <w:rPr>
          <w:color w:val="040404"/>
          <w:spacing w:val="-12"/>
        </w:rPr>
        <w:t xml:space="preserve"> </w:t>
      </w:r>
      <w:r>
        <w:rPr>
          <w:color w:val="040404"/>
        </w:rPr>
        <w:t>garantizar</w:t>
      </w:r>
      <w:r>
        <w:rPr>
          <w:color w:val="040404"/>
          <w:spacing w:val="-5"/>
        </w:rPr>
        <w:t xml:space="preserve"> </w:t>
      </w:r>
      <w:r>
        <w:rPr>
          <w:color w:val="040404"/>
        </w:rPr>
        <w:t>una</w:t>
      </w:r>
      <w:r>
        <w:rPr>
          <w:color w:val="040404"/>
          <w:spacing w:val="-7"/>
        </w:rPr>
        <w:t xml:space="preserve"> </w:t>
      </w:r>
      <w:r>
        <w:rPr>
          <w:color w:val="040404"/>
        </w:rPr>
        <w:t>enseñanza</w:t>
      </w:r>
      <w:r>
        <w:rPr>
          <w:color w:val="040404"/>
          <w:spacing w:val="-8"/>
        </w:rPr>
        <w:t xml:space="preserve"> </w:t>
      </w:r>
      <w:r>
        <w:rPr>
          <w:color w:val="040404"/>
        </w:rPr>
        <w:t>práctica de alto nivel. Esto nos permite certificar los conocimientos adquiridos por los asistentes a nuestros cursos, exigiéndonos una alta calidad tanto en los contenidos de los cursos o programas.</w:t>
      </w:r>
      <w:r>
        <w:rPr>
          <w:color w:val="040404"/>
          <w:spacing w:val="-4"/>
        </w:rPr>
        <w:t xml:space="preserve"> </w:t>
      </w:r>
      <w:r>
        <w:rPr>
          <w:color w:val="040404"/>
        </w:rPr>
        <w:t>Asimismo,</w:t>
      </w:r>
      <w:r>
        <w:rPr>
          <w:color w:val="040404"/>
          <w:spacing w:val="-5"/>
        </w:rPr>
        <w:t xml:space="preserve"> </w:t>
      </w:r>
      <w:r>
        <w:rPr>
          <w:color w:val="040404"/>
        </w:rPr>
        <w:t>nuestros</w:t>
      </w:r>
      <w:r>
        <w:rPr>
          <w:color w:val="040404"/>
          <w:spacing w:val="-9"/>
        </w:rPr>
        <w:t xml:space="preserve"> </w:t>
      </w:r>
      <w:r>
        <w:rPr>
          <w:color w:val="040404"/>
        </w:rPr>
        <w:t>instructores</w:t>
      </w:r>
      <w:r>
        <w:rPr>
          <w:color w:val="040404"/>
          <w:spacing w:val="-13"/>
        </w:rPr>
        <w:t xml:space="preserve"> </w:t>
      </w:r>
      <w:r>
        <w:rPr>
          <w:color w:val="040404"/>
        </w:rPr>
        <w:t>ostentan</w:t>
      </w:r>
      <w:r>
        <w:rPr>
          <w:color w:val="040404"/>
          <w:spacing w:val="-7"/>
        </w:rPr>
        <w:t xml:space="preserve"> </w:t>
      </w:r>
      <w:r>
        <w:rPr>
          <w:color w:val="040404"/>
        </w:rPr>
        <w:t>gran</w:t>
      </w:r>
      <w:r>
        <w:rPr>
          <w:color w:val="040404"/>
          <w:spacing w:val="-11"/>
        </w:rPr>
        <w:t xml:space="preserve"> </w:t>
      </w:r>
      <w:r>
        <w:rPr>
          <w:color w:val="040404"/>
        </w:rPr>
        <w:t>capacidad</w:t>
      </w:r>
      <w:r>
        <w:rPr>
          <w:color w:val="040404"/>
          <w:spacing w:val="-7"/>
        </w:rPr>
        <w:t xml:space="preserve"> </w:t>
      </w:r>
      <w:r>
        <w:rPr>
          <w:color w:val="040404"/>
        </w:rPr>
        <w:t>para</w:t>
      </w:r>
      <w:r>
        <w:rPr>
          <w:color w:val="040404"/>
          <w:spacing w:val="-7"/>
        </w:rPr>
        <w:t xml:space="preserve"> </w:t>
      </w:r>
      <w:r>
        <w:rPr>
          <w:color w:val="040404"/>
          <w:spacing w:val="-5"/>
        </w:rPr>
        <w:t>la</w:t>
      </w:r>
      <w:r>
        <w:rPr>
          <w:color w:val="040404"/>
          <w:spacing w:val="-8"/>
        </w:rPr>
        <w:t xml:space="preserve"> </w:t>
      </w:r>
      <w:r>
        <w:rPr>
          <w:color w:val="040404"/>
        </w:rPr>
        <w:t>enseñanza</w:t>
      </w:r>
      <w:r>
        <w:rPr>
          <w:color w:val="040404"/>
          <w:spacing w:val="-3"/>
        </w:rPr>
        <w:t xml:space="preserve"> </w:t>
      </w:r>
      <w:r>
        <w:rPr>
          <w:color w:val="040404"/>
        </w:rPr>
        <w:t>y</w:t>
      </w:r>
      <w:r>
        <w:rPr>
          <w:color w:val="040404"/>
          <w:spacing w:val="-12"/>
        </w:rPr>
        <w:t xml:space="preserve"> </w:t>
      </w:r>
      <w:r>
        <w:rPr>
          <w:color w:val="040404"/>
        </w:rPr>
        <w:t>son técnicamente</w:t>
      </w:r>
      <w:r>
        <w:rPr>
          <w:color w:val="040404"/>
          <w:spacing w:val="2"/>
        </w:rPr>
        <w:t xml:space="preserve"> </w:t>
      </w:r>
      <w:r>
        <w:rPr>
          <w:color w:val="040404"/>
        </w:rPr>
        <w:t>calificados.</w:t>
      </w:r>
    </w:p>
    <w:p w:rsidR="00932AE5" w:rsidRDefault="00932AE5">
      <w:pPr>
        <w:pStyle w:val="Textoindependiente"/>
        <w:rPr>
          <w:sz w:val="26"/>
        </w:rPr>
      </w:pPr>
    </w:p>
    <w:p w:rsidR="00932AE5" w:rsidRDefault="00932AE5">
      <w:pPr>
        <w:pStyle w:val="Textoindependiente"/>
        <w:rPr>
          <w:sz w:val="26"/>
        </w:rPr>
      </w:pPr>
    </w:p>
    <w:p w:rsidR="00932AE5" w:rsidRDefault="00932AE5">
      <w:pPr>
        <w:pStyle w:val="Textoindependiente"/>
        <w:rPr>
          <w:sz w:val="26"/>
        </w:rPr>
      </w:pPr>
    </w:p>
    <w:p w:rsidR="00932AE5" w:rsidRDefault="00762CE1">
      <w:pPr>
        <w:pStyle w:val="Ttulo1"/>
        <w:spacing w:before="187"/>
        <w:rPr>
          <w:u w:val="none"/>
        </w:rPr>
      </w:pPr>
      <w:bookmarkStart w:id="2" w:name="Problemática"/>
      <w:bookmarkEnd w:id="2"/>
      <w:r>
        <w:t>Problemática</w:t>
      </w:r>
    </w:p>
    <w:p w:rsidR="00932AE5" w:rsidRDefault="00932AE5">
      <w:pPr>
        <w:pStyle w:val="Textoindependiente"/>
        <w:rPr>
          <w:rFonts w:ascii="Caladea"/>
          <w:b/>
          <w:sz w:val="20"/>
        </w:rPr>
      </w:pPr>
    </w:p>
    <w:p w:rsidR="00932AE5" w:rsidRDefault="00932AE5">
      <w:pPr>
        <w:pStyle w:val="Textoindependiente"/>
        <w:spacing w:before="3"/>
        <w:rPr>
          <w:rFonts w:ascii="Caladea"/>
          <w:b/>
          <w:sz w:val="20"/>
        </w:rPr>
      </w:pPr>
    </w:p>
    <w:p w:rsidR="00932AE5" w:rsidRDefault="00762CE1">
      <w:pPr>
        <w:pStyle w:val="Textoindependiente"/>
        <w:spacing w:line="259" w:lineRule="auto"/>
        <w:ind w:left="119" w:right="113"/>
        <w:jc w:val="both"/>
      </w:pPr>
      <w:r>
        <w:rPr>
          <w:color w:val="040404"/>
        </w:rPr>
        <w:t xml:space="preserve">Educando </w:t>
      </w:r>
      <w:r>
        <w:rPr>
          <w:color w:val="040404"/>
          <w:spacing w:val="-3"/>
        </w:rPr>
        <w:t xml:space="preserve">ha </w:t>
      </w:r>
      <w:r>
        <w:rPr>
          <w:color w:val="040404"/>
        </w:rPr>
        <w:t xml:space="preserve">crecido estos últimos años de manera preponderante. Debido a </w:t>
      </w:r>
      <w:r>
        <w:rPr>
          <w:color w:val="040404"/>
          <w:spacing w:val="-5"/>
        </w:rPr>
        <w:t xml:space="preserve">la </w:t>
      </w:r>
      <w:r>
        <w:rPr>
          <w:color w:val="040404"/>
        </w:rPr>
        <w:t>alta</w:t>
      </w:r>
      <w:r>
        <w:rPr>
          <w:color w:val="040404"/>
          <w:spacing w:val="-41"/>
        </w:rPr>
        <w:t xml:space="preserve"> </w:t>
      </w:r>
      <w:r>
        <w:rPr>
          <w:color w:val="040404"/>
        </w:rPr>
        <w:t>demanda de</w:t>
      </w:r>
      <w:r>
        <w:rPr>
          <w:color w:val="040404"/>
          <w:spacing w:val="-12"/>
        </w:rPr>
        <w:t xml:space="preserve"> </w:t>
      </w:r>
      <w:r>
        <w:rPr>
          <w:color w:val="040404"/>
        </w:rPr>
        <w:t>los</w:t>
      </w:r>
      <w:r>
        <w:rPr>
          <w:color w:val="040404"/>
          <w:spacing w:val="-18"/>
        </w:rPr>
        <w:t xml:space="preserve"> </w:t>
      </w:r>
      <w:r>
        <w:rPr>
          <w:color w:val="040404"/>
        </w:rPr>
        <w:t>cursos,</w:t>
      </w:r>
      <w:r>
        <w:rPr>
          <w:color w:val="040404"/>
          <w:spacing w:val="-11"/>
        </w:rPr>
        <w:t xml:space="preserve"> </w:t>
      </w:r>
      <w:r>
        <w:rPr>
          <w:color w:val="040404"/>
        </w:rPr>
        <w:t>se</w:t>
      </w:r>
      <w:r>
        <w:rPr>
          <w:color w:val="040404"/>
          <w:spacing w:val="-16"/>
        </w:rPr>
        <w:t xml:space="preserve"> </w:t>
      </w:r>
      <w:r>
        <w:rPr>
          <w:color w:val="040404"/>
        </w:rPr>
        <w:t>requiere</w:t>
      </w:r>
      <w:r>
        <w:rPr>
          <w:color w:val="040404"/>
          <w:spacing w:val="-11"/>
        </w:rPr>
        <w:t xml:space="preserve"> </w:t>
      </w:r>
      <w:r>
        <w:rPr>
          <w:color w:val="040404"/>
        </w:rPr>
        <w:t>implementar</w:t>
      </w:r>
      <w:r>
        <w:rPr>
          <w:color w:val="040404"/>
          <w:spacing w:val="-12"/>
        </w:rPr>
        <w:t xml:space="preserve"> </w:t>
      </w:r>
      <w:r>
        <w:rPr>
          <w:color w:val="040404"/>
        </w:rPr>
        <w:t>nuevas</w:t>
      </w:r>
      <w:r>
        <w:rPr>
          <w:color w:val="040404"/>
          <w:spacing w:val="-18"/>
        </w:rPr>
        <w:t xml:space="preserve"> </w:t>
      </w:r>
      <w:r>
        <w:rPr>
          <w:color w:val="040404"/>
        </w:rPr>
        <w:t>sedes.</w:t>
      </w:r>
      <w:r>
        <w:rPr>
          <w:color w:val="040404"/>
          <w:spacing w:val="-12"/>
        </w:rPr>
        <w:t xml:space="preserve"> </w:t>
      </w:r>
      <w:r>
        <w:rPr>
          <w:color w:val="040404"/>
        </w:rPr>
        <w:t>Por</w:t>
      </w:r>
      <w:r>
        <w:rPr>
          <w:color w:val="040404"/>
          <w:spacing w:val="-19"/>
        </w:rPr>
        <w:t xml:space="preserve"> </w:t>
      </w:r>
      <w:r>
        <w:rPr>
          <w:color w:val="040404"/>
        </w:rPr>
        <w:t>tal</w:t>
      </w:r>
      <w:r>
        <w:rPr>
          <w:color w:val="040404"/>
          <w:spacing w:val="-19"/>
        </w:rPr>
        <w:t xml:space="preserve"> </w:t>
      </w:r>
      <w:r>
        <w:rPr>
          <w:color w:val="040404"/>
        </w:rPr>
        <w:t>motivo,</w:t>
      </w:r>
      <w:r>
        <w:rPr>
          <w:color w:val="040404"/>
          <w:spacing w:val="-12"/>
        </w:rPr>
        <w:t xml:space="preserve"> </w:t>
      </w:r>
      <w:r>
        <w:rPr>
          <w:color w:val="040404"/>
        </w:rPr>
        <w:t>se</w:t>
      </w:r>
      <w:r>
        <w:rPr>
          <w:color w:val="040404"/>
          <w:spacing w:val="-16"/>
        </w:rPr>
        <w:t xml:space="preserve"> </w:t>
      </w:r>
      <w:r>
        <w:rPr>
          <w:color w:val="040404"/>
        </w:rPr>
        <w:t>analizarán</w:t>
      </w:r>
      <w:r>
        <w:rPr>
          <w:color w:val="040404"/>
          <w:spacing w:val="-14"/>
        </w:rPr>
        <w:t xml:space="preserve"> </w:t>
      </w:r>
      <w:r>
        <w:rPr>
          <w:color w:val="040404"/>
        </w:rPr>
        <w:t>los</w:t>
      </w:r>
      <w:r>
        <w:rPr>
          <w:color w:val="040404"/>
          <w:spacing w:val="-18"/>
        </w:rPr>
        <w:t xml:space="preserve"> </w:t>
      </w:r>
      <w:r>
        <w:rPr>
          <w:color w:val="040404"/>
        </w:rPr>
        <w:t xml:space="preserve">distritos de nuestros estudiantes matriculados para obtener los puntos de afluencia. También, se investigará con que cursos iniciar en </w:t>
      </w:r>
      <w:r>
        <w:rPr>
          <w:color w:val="040404"/>
          <w:spacing w:val="-3"/>
        </w:rPr>
        <w:t xml:space="preserve">las </w:t>
      </w:r>
      <w:r>
        <w:rPr>
          <w:color w:val="040404"/>
        </w:rPr>
        <w:t>nuevas</w:t>
      </w:r>
      <w:r>
        <w:rPr>
          <w:color w:val="040404"/>
          <w:spacing w:val="4"/>
        </w:rPr>
        <w:t xml:space="preserve"> </w:t>
      </w:r>
      <w:r>
        <w:rPr>
          <w:color w:val="040404"/>
        </w:rPr>
        <w:t>sedes.</w:t>
      </w:r>
    </w:p>
    <w:p w:rsidR="00932AE5" w:rsidRDefault="00762CE1">
      <w:pPr>
        <w:pStyle w:val="Textoindependiente"/>
        <w:spacing w:before="162" w:line="259" w:lineRule="auto"/>
        <w:ind w:left="119" w:right="116"/>
        <w:jc w:val="both"/>
      </w:pPr>
      <w:r>
        <w:rPr>
          <w:color w:val="040404"/>
        </w:rPr>
        <w:t>En este sentido, la implementación de la inteligencia de negocios se desarrollará en el área de ventas. Ya que, es la encargada de generar el mayor beneficio. Contamos con diversos cursos como SO Windows, Visual Basic .NET, Java – Web, entre otros.</w:t>
      </w:r>
    </w:p>
    <w:p w:rsidR="00932AE5" w:rsidRDefault="00932AE5">
      <w:pPr>
        <w:pStyle w:val="Textoindependiente"/>
        <w:rPr>
          <w:sz w:val="20"/>
        </w:rPr>
      </w:pPr>
    </w:p>
    <w:p w:rsidR="00932AE5" w:rsidRDefault="00932AE5">
      <w:pPr>
        <w:pStyle w:val="Textoindependiente"/>
        <w:rPr>
          <w:sz w:val="20"/>
        </w:rPr>
      </w:pPr>
    </w:p>
    <w:p w:rsidR="00932AE5" w:rsidRDefault="00762CE1">
      <w:pPr>
        <w:pStyle w:val="Textoindependiente"/>
        <w:spacing w:before="10"/>
        <w:rPr>
          <w:sz w:val="10"/>
        </w:rPr>
      </w:pPr>
      <w:r>
        <w:rPr>
          <w:noProof/>
          <w:lang w:val="es-PE" w:eastAsia="es-PE"/>
        </w:rPr>
        <w:drawing>
          <wp:anchor distT="0" distB="0" distL="0" distR="0" simplePos="0" relativeHeight="251658240" behindDoc="0" locked="0" layoutInCell="1" allowOverlap="1">
            <wp:simplePos x="0" y="0"/>
            <wp:positionH relativeFrom="page">
              <wp:posOffset>1080135</wp:posOffset>
            </wp:positionH>
            <wp:positionV relativeFrom="paragraph">
              <wp:posOffset>104196</wp:posOffset>
            </wp:positionV>
            <wp:extent cx="5145384" cy="2571750"/>
            <wp:effectExtent l="0" t="0" r="0" b="0"/>
            <wp:wrapTopAndBottom/>
            <wp:docPr id="3" name="image2.jpeg" descr="Instituto de Enseñanza Secundaria Vilafranca del Penedès / Jordi Farrando |  ArchDaily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45384" cy="2571750"/>
                    </a:xfrm>
                    <a:prstGeom prst="rect">
                      <a:avLst/>
                    </a:prstGeom>
                  </pic:spPr>
                </pic:pic>
              </a:graphicData>
            </a:graphic>
          </wp:anchor>
        </w:drawing>
      </w:r>
    </w:p>
    <w:p w:rsidR="00932AE5" w:rsidRDefault="00932AE5">
      <w:pPr>
        <w:rPr>
          <w:sz w:val="10"/>
        </w:rPr>
        <w:sectPr w:rsidR="00932AE5">
          <w:pgSz w:w="12240" w:h="15840"/>
          <w:pgMar w:top="1500" w:right="1580" w:bottom="280" w:left="1580" w:header="720" w:footer="720" w:gutter="0"/>
          <w:cols w:space="720"/>
        </w:sectPr>
      </w:pPr>
    </w:p>
    <w:p w:rsidR="00932AE5" w:rsidRDefault="00762CE1">
      <w:pPr>
        <w:pStyle w:val="Ttulo1"/>
        <w:rPr>
          <w:u w:val="none"/>
        </w:rPr>
      </w:pPr>
      <w:r>
        <w:lastRenderedPageBreak/>
        <w:t>Modelo transaccional</w:t>
      </w:r>
    </w:p>
    <w:p w:rsidR="00932AE5" w:rsidRDefault="00932AE5">
      <w:pPr>
        <w:pStyle w:val="Textoindependiente"/>
        <w:rPr>
          <w:rFonts w:ascii="Caladea"/>
          <w:b/>
          <w:sz w:val="20"/>
        </w:rPr>
      </w:pPr>
    </w:p>
    <w:p w:rsidR="00932AE5" w:rsidRDefault="00932AE5">
      <w:pPr>
        <w:pStyle w:val="Textoindependiente"/>
        <w:rPr>
          <w:rFonts w:ascii="Caladea"/>
          <w:b/>
          <w:sz w:val="20"/>
        </w:rPr>
      </w:pPr>
    </w:p>
    <w:p w:rsidR="00932AE5" w:rsidRDefault="00762CE1">
      <w:pPr>
        <w:pStyle w:val="Textoindependiente"/>
        <w:spacing w:before="10"/>
        <w:rPr>
          <w:rFonts w:ascii="Caladea"/>
          <w:b/>
          <w:sz w:val="17"/>
        </w:rPr>
      </w:pPr>
      <w:r>
        <w:rPr>
          <w:noProof/>
          <w:lang w:val="es-PE" w:eastAsia="es-PE"/>
        </w:rPr>
        <w:drawing>
          <wp:anchor distT="0" distB="0" distL="0" distR="0" simplePos="0" relativeHeight="251659264" behindDoc="0" locked="0" layoutInCell="1" allowOverlap="1">
            <wp:simplePos x="0" y="0"/>
            <wp:positionH relativeFrom="page">
              <wp:posOffset>1317167</wp:posOffset>
            </wp:positionH>
            <wp:positionV relativeFrom="paragraph">
              <wp:posOffset>157851</wp:posOffset>
            </wp:positionV>
            <wp:extent cx="5066635" cy="471201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066635" cy="4712017"/>
                    </a:xfrm>
                    <a:prstGeom prst="rect">
                      <a:avLst/>
                    </a:prstGeom>
                  </pic:spPr>
                </pic:pic>
              </a:graphicData>
            </a:graphic>
          </wp:anchor>
        </w:drawing>
      </w:r>
    </w:p>
    <w:p w:rsidR="00932AE5" w:rsidRDefault="00932AE5">
      <w:pPr>
        <w:rPr>
          <w:rFonts w:ascii="Caladea"/>
          <w:sz w:val="17"/>
        </w:rPr>
        <w:sectPr w:rsidR="00932AE5">
          <w:pgSz w:w="12240" w:h="15840"/>
          <w:pgMar w:top="1340" w:right="1580" w:bottom="280" w:left="1580" w:header="720" w:footer="720" w:gutter="0"/>
          <w:cols w:space="720"/>
        </w:sectPr>
      </w:pPr>
    </w:p>
    <w:p w:rsidR="00932AE5" w:rsidRDefault="00762CE1">
      <w:pPr>
        <w:spacing w:before="79"/>
        <w:ind w:left="182"/>
        <w:rPr>
          <w:rFonts w:ascii="Caladea"/>
          <w:b/>
          <w:sz w:val="26"/>
        </w:rPr>
      </w:pPr>
      <w:r>
        <w:rPr>
          <w:rFonts w:ascii="Caladea"/>
          <w:b/>
          <w:sz w:val="26"/>
          <w:u w:val="single"/>
        </w:rPr>
        <w:lastRenderedPageBreak/>
        <w:t>Indicadores</w:t>
      </w:r>
    </w:p>
    <w:p w:rsidR="00932AE5" w:rsidRDefault="00932AE5">
      <w:pPr>
        <w:pStyle w:val="Textoindependiente"/>
        <w:spacing w:before="11"/>
        <w:rPr>
          <w:rFonts w:ascii="Caladea"/>
          <w:b/>
          <w:sz w:val="14"/>
        </w:rPr>
      </w:pPr>
    </w:p>
    <w:p w:rsidR="00932AE5" w:rsidRDefault="00762CE1">
      <w:pPr>
        <w:pStyle w:val="Textoindependiente"/>
        <w:spacing w:before="90" w:line="259" w:lineRule="auto"/>
        <w:ind w:left="119" w:right="118"/>
        <w:jc w:val="both"/>
      </w:pPr>
      <w:r>
        <w:t>En un instituto se desea analizar a los alumnos, estos últimos son aquellos que se</w:t>
      </w:r>
      <w:r>
        <w:rPr>
          <w:spacing w:val="-39"/>
        </w:rPr>
        <w:t xml:space="preserve"> </w:t>
      </w:r>
      <w:r>
        <w:t>matriculan en los cursos</w:t>
      </w:r>
      <w:r>
        <w:rPr>
          <w:spacing w:val="1"/>
        </w:rPr>
        <w:t xml:space="preserve"> </w:t>
      </w:r>
      <w:r>
        <w:t>dictados.</w:t>
      </w:r>
    </w:p>
    <w:p w:rsidR="00932AE5" w:rsidRDefault="00762CE1">
      <w:pPr>
        <w:pStyle w:val="Textoindependiente"/>
        <w:spacing w:before="163" w:line="259" w:lineRule="auto"/>
        <w:ind w:left="119" w:right="126"/>
        <w:jc w:val="both"/>
      </w:pPr>
      <w:r>
        <w:t xml:space="preserve">Cada </w:t>
      </w:r>
      <w:r>
        <w:rPr>
          <w:spacing w:val="-3"/>
        </w:rPr>
        <w:t xml:space="preserve">alumno </w:t>
      </w:r>
      <w:r>
        <w:t>al momento de matricularse registra sus datos personales como, apellidos, nombres, dirección, teléfono y</w:t>
      </w:r>
      <w:r>
        <w:rPr>
          <w:spacing w:val="5"/>
        </w:rPr>
        <w:t xml:space="preserve"> </w:t>
      </w:r>
      <w:r>
        <w:t>email.</w:t>
      </w:r>
    </w:p>
    <w:p w:rsidR="00932AE5" w:rsidRDefault="00762CE1">
      <w:pPr>
        <w:pStyle w:val="Textoindependiente"/>
        <w:spacing w:before="157" w:line="259" w:lineRule="auto"/>
        <w:ind w:left="119" w:right="122"/>
        <w:jc w:val="both"/>
      </w:pPr>
      <w:r>
        <w:t>El</w:t>
      </w:r>
      <w:r>
        <w:rPr>
          <w:spacing w:val="-11"/>
        </w:rPr>
        <w:t xml:space="preserve"> </w:t>
      </w:r>
      <w:r>
        <w:t>alumno</w:t>
      </w:r>
      <w:r>
        <w:rPr>
          <w:spacing w:val="2"/>
        </w:rPr>
        <w:t xml:space="preserve"> </w:t>
      </w:r>
      <w:r>
        <w:t>se</w:t>
      </w:r>
      <w:r>
        <w:rPr>
          <w:spacing w:val="-3"/>
        </w:rPr>
        <w:t xml:space="preserve"> </w:t>
      </w:r>
      <w:r>
        <w:t>matricula</w:t>
      </w:r>
      <w:r>
        <w:rPr>
          <w:spacing w:val="-3"/>
        </w:rPr>
        <w:t xml:space="preserve"> </w:t>
      </w:r>
      <w:r>
        <w:t>en</w:t>
      </w:r>
      <w:r>
        <w:rPr>
          <w:spacing w:val="-7"/>
        </w:rPr>
        <w:t xml:space="preserve"> </w:t>
      </w:r>
      <w:r>
        <w:t>uno</w:t>
      </w:r>
      <w:r>
        <w:rPr>
          <w:spacing w:val="-2"/>
        </w:rPr>
        <w:t xml:space="preserve"> </w:t>
      </w:r>
      <w:r>
        <w:t>o</w:t>
      </w:r>
      <w:r>
        <w:rPr>
          <w:spacing w:val="3"/>
        </w:rPr>
        <w:t xml:space="preserve"> </w:t>
      </w:r>
      <w:r>
        <w:t>varios</w:t>
      </w:r>
      <w:r>
        <w:rPr>
          <w:spacing w:val="-4"/>
        </w:rPr>
        <w:t xml:space="preserve"> </w:t>
      </w:r>
      <w:r>
        <w:t>cursos</w:t>
      </w:r>
      <w:r>
        <w:rPr>
          <w:spacing w:val="-9"/>
        </w:rPr>
        <w:t xml:space="preserve"> </w:t>
      </w:r>
      <w:r>
        <w:t>según</w:t>
      </w:r>
      <w:r>
        <w:rPr>
          <w:spacing w:val="-6"/>
        </w:rPr>
        <w:t xml:space="preserve"> </w:t>
      </w:r>
      <w:r>
        <w:t>su</w:t>
      </w:r>
      <w:r>
        <w:rPr>
          <w:spacing w:val="-2"/>
        </w:rPr>
        <w:t xml:space="preserve"> </w:t>
      </w:r>
      <w:r>
        <w:t>elección,</w:t>
      </w:r>
      <w:r>
        <w:rPr>
          <w:spacing w:val="4"/>
        </w:rPr>
        <w:t xml:space="preserve"> </w:t>
      </w:r>
      <w:r>
        <w:t>los</w:t>
      </w:r>
      <w:r>
        <w:rPr>
          <w:spacing w:val="-4"/>
        </w:rPr>
        <w:t xml:space="preserve"> </w:t>
      </w:r>
      <w:r>
        <w:t>cuales</w:t>
      </w:r>
      <w:r>
        <w:rPr>
          <w:spacing w:val="-4"/>
        </w:rPr>
        <w:t xml:space="preserve"> </w:t>
      </w:r>
      <w:r>
        <w:t>son</w:t>
      </w:r>
      <w:r>
        <w:rPr>
          <w:spacing w:val="-6"/>
        </w:rPr>
        <w:t xml:space="preserve"> </w:t>
      </w:r>
      <w:r>
        <w:t>dictados</w:t>
      </w:r>
      <w:r>
        <w:rPr>
          <w:spacing w:val="-9"/>
        </w:rPr>
        <w:t xml:space="preserve"> </w:t>
      </w:r>
      <w:r>
        <w:t>por profesores de alto nivel de</w:t>
      </w:r>
      <w:r>
        <w:rPr>
          <w:spacing w:val="-1"/>
        </w:rPr>
        <w:t xml:space="preserve"> </w:t>
      </w:r>
      <w:r>
        <w:t>exigencia.</w:t>
      </w:r>
    </w:p>
    <w:p w:rsidR="00932AE5" w:rsidRDefault="00762CE1">
      <w:pPr>
        <w:pStyle w:val="Textoindependiente"/>
        <w:spacing w:before="158" w:line="261" w:lineRule="auto"/>
        <w:ind w:left="119" w:right="115"/>
        <w:jc w:val="both"/>
      </w:pPr>
      <w:r>
        <w:t>Se desea hacer un análisis del lugar de procedencia de los alumnos, mediante su dirección. De</w:t>
      </w:r>
      <w:r>
        <w:rPr>
          <w:spacing w:val="-3"/>
        </w:rPr>
        <w:t xml:space="preserve"> </w:t>
      </w:r>
      <w:r>
        <w:t>igual</w:t>
      </w:r>
      <w:r>
        <w:rPr>
          <w:spacing w:val="-9"/>
        </w:rPr>
        <w:t xml:space="preserve"> </w:t>
      </w:r>
      <w:r>
        <w:t>forma,</w:t>
      </w:r>
      <w:r>
        <w:rPr>
          <w:spacing w:val="1"/>
        </w:rPr>
        <w:t xml:space="preserve"> </w:t>
      </w:r>
      <w:r>
        <w:rPr>
          <w:spacing w:val="-5"/>
        </w:rPr>
        <w:t>la</w:t>
      </w:r>
      <w:r>
        <w:rPr>
          <w:spacing w:val="-7"/>
        </w:rPr>
        <w:t xml:space="preserve"> </w:t>
      </w:r>
      <w:r>
        <w:t>dirección</w:t>
      </w:r>
      <w:r>
        <w:rPr>
          <w:spacing w:val="-9"/>
        </w:rPr>
        <w:t xml:space="preserve"> </w:t>
      </w:r>
      <w:r>
        <w:t>de</w:t>
      </w:r>
      <w:r>
        <w:rPr>
          <w:spacing w:val="-2"/>
        </w:rPr>
        <w:t xml:space="preserve"> </w:t>
      </w:r>
      <w:r>
        <w:t>los</w:t>
      </w:r>
      <w:r>
        <w:rPr>
          <w:spacing w:val="-8"/>
        </w:rPr>
        <w:t xml:space="preserve"> </w:t>
      </w:r>
      <w:r>
        <w:t>profesores.</w:t>
      </w:r>
      <w:r>
        <w:rPr>
          <w:spacing w:val="-4"/>
        </w:rPr>
        <w:t xml:space="preserve"> </w:t>
      </w:r>
      <w:r>
        <w:t>Asimismo,</w:t>
      </w:r>
      <w:r>
        <w:rPr>
          <w:spacing w:val="1"/>
        </w:rPr>
        <w:t xml:space="preserve"> </w:t>
      </w:r>
      <w:r>
        <w:t>el</w:t>
      </w:r>
      <w:r>
        <w:rPr>
          <w:spacing w:val="-15"/>
        </w:rPr>
        <w:t xml:space="preserve"> </w:t>
      </w:r>
      <w:r>
        <w:t>curso</w:t>
      </w:r>
      <w:r>
        <w:rPr>
          <w:spacing w:val="-1"/>
        </w:rPr>
        <w:t xml:space="preserve"> </w:t>
      </w:r>
      <w:r>
        <w:t>con</w:t>
      </w:r>
      <w:r>
        <w:rPr>
          <w:spacing w:val="-11"/>
        </w:rPr>
        <w:t xml:space="preserve"> </w:t>
      </w:r>
      <w:r>
        <w:t>más</w:t>
      </w:r>
      <w:r>
        <w:rPr>
          <w:spacing w:val="-3"/>
        </w:rPr>
        <w:t xml:space="preserve"> </w:t>
      </w:r>
      <w:r>
        <w:t>matriculados</w:t>
      </w:r>
      <w:r>
        <w:rPr>
          <w:spacing w:val="-5"/>
        </w:rPr>
        <w:t xml:space="preserve"> </w:t>
      </w:r>
      <w:r>
        <w:t>por año y el curso que tiene mayor</w:t>
      </w:r>
      <w:r>
        <w:rPr>
          <w:spacing w:val="6"/>
        </w:rPr>
        <w:t xml:space="preserve"> </w:t>
      </w:r>
      <w:r>
        <w:t>rentabilidad.</w:t>
      </w:r>
    </w:p>
    <w:p w:rsidR="00932AE5" w:rsidRDefault="00932AE5">
      <w:pPr>
        <w:pStyle w:val="Textoindependiente"/>
        <w:rPr>
          <w:sz w:val="26"/>
        </w:rPr>
      </w:pPr>
    </w:p>
    <w:p w:rsidR="00932AE5" w:rsidRDefault="00932AE5">
      <w:pPr>
        <w:pStyle w:val="Textoindependiente"/>
        <w:rPr>
          <w:sz w:val="26"/>
        </w:rPr>
      </w:pPr>
    </w:p>
    <w:p w:rsidR="00932AE5" w:rsidRDefault="00932AE5">
      <w:pPr>
        <w:pStyle w:val="Textoindependiente"/>
        <w:rPr>
          <w:sz w:val="26"/>
        </w:rPr>
      </w:pPr>
    </w:p>
    <w:p w:rsidR="00932AE5" w:rsidRDefault="00762CE1">
      <w:pPr>
        <w:pStyle w:val="Ttulo1"/>
        <w:spacing w:before="180"/>
        <w:rPr>
          <w:u w:val="none"/>
        </w:rPr>
      </w:pPr>
      <w:r>
        <w:t>Datos</w:t>
      </w:r>
    </w:p>
    <w:p w:rsidR="00932AE5" w:rsidRDefault="00932AE5">
      <w:pPr>
        <w:pStyle w:val="Textoindependiente"/>
        <w:spacing w:before="10"/>
        <w:rPr>
          <w:rFonts w:ascii="Caladea"/>
          <w:b/>
          <w:sz w:val="17"/>
        </w:rPr>
      </w:pPr>
    </w:p>
    <w:p w:rsidR="00932AE5" w:rsidRDefault="00762CE1">
      <w:pPr>
        <w:pStyle w:val="Prrafodelista"/>
        <w:numPr>
          <w:ilvl w:val="0"/>
          <w:numId w:val="2"/>
        </w:numPr>
        <w:tabs>
          <w:tab w:val="left" w:pos="1561"/>
        </w:tabs>
        <w:spacing w:before="106" w:line="220" w:lineRule="auto"/>
        <w:ind w:right="123"/>
        <w:rPr>
          <w:sz w:val="24"/>
        </w:rPr>
      </w:pPr>
      <w:r>
        <w:rPr>
          <w:sz w:val="24"/>
        </w:rPr>
        <w:t xml:space="preserve">Podemos extraer del texto que nuestra tabla de hechos sería </w:t>
      </w:r>
      <w:r>
        <w:rPr>
          <w:spacing w:val="-3"/>
          <w:sz w:val="24"/>
        </w:rPr>
        <w:t xml:space="preserve">la </w:t>
      </w:r>
      <w:r>
        <w:rPr>
          <w:sz w:val="24"/>
        </w:rPr>
        <w:t>tabla “</w:t>
      </w:r>
      <w:r>
        <w:rPr>
          <w:b/>
          <w:sz w:val="24"/>
        </w:rPr>
        <w:t>ALUMNOS</w:t>
      </w:r>
      <w:r>
        <w:rPr>
          <w:sz w:val="24"/>
        </w:rPr>
        <w:t>”.</w:t>
      </w:r>
    </w:p>
    <w:p w:rsidR="00932AE5" w:rsidRDefault="00932AE5">
      <w:pPr>
        <w:pStyle w:val="Textoindependiente"/>
        <w:spacing w:before="7"/>
        <w:rPr>
          <w:sz w:val="25"/>
        </w:rPr>
      </w:pPr>
    </w:p>
    <w:p w:rsidR="00932AE5" w:rsidRDefault="00762CE1">
      <w:pPr>
        <w:pStyle w:val="Prrafodelista"/>
        <w:numPr>
          <w:ilvl w:val="0"/>
          <w:numId w:val="2"/>
        </w:numPr>
        <w:tabs>
          <w:tab w:val="left" w:pos="1561"/>
        </w:tabs>
        <w:spacing w:line="225" w:lineRule="auto"/>
        <w:ind w:right="120"/>
        <w:rPr>
          <w:sz w:val="24"/>
        </w:rPr>
      </w:pPr>
      <w:r>
        <w:rPr>
          <w:sz w:val="24"/>
        </w:rPr>
        <w:t xml:space="preserve">Como cada </w:t>
      </w:r>
      <w:r>
        <w:rPr>
          <w:spacing w:val="-3"/>
          <w:sz w:val="24"/>
        </w:rPr>
        <w:t xml:space="preserve">Alumno </w:t>
      </w:r>
      <w:r>
        <w:rPr>
          <w:sz w:val="24"/>
        </w:rPr>
        <w:t xml:space="preserve">tiene una dirección donde </w:t>
      </w:r>
      <w:r>
        <w:rPr>
          <w:spacing w:val="-3"/>
          <w:sz w:val="24"/>
        </w:rPr>
        <w:t xml:space="preserve">vive, </w:t>
      </w:r>
      <w:r>
        <w:rPr>
          <w:sz w:val="24"/>
        </w:rPr>
        <w:t xml:space="preserve">sería una dimensión de lugar, </w:t>
      </w:r>
      <w:r>
        <w:rPr>
          <w:spacing w:val="-5"/>
          <w:sz w:val="24"/>
        </w:rPr>
        <w:t xml:space="preserve">la </w:t>
      </w:r>
      <w:r>
        <w:rPr>
          <w:sz w:val="24"/>
        </w:rPr>
        <w:t xml:space="preserve">cual será </w:t>
      </w:r>
      <w:r>
        <w:rPr>
          <w:spacing w:val="-5"/>
          <w:sz w:val="24"/>
        </w:rPr>
        <w:t xml:space="preserve">la </w:t>
      </w:r>
      <w:r>
        <w:rPr>
          <w:sz w:val="24"/>
        </w:rPr>
        <w:t>tabla llamada</w:t>
      </w:r>
      <w:r>
        <w:rPr>
          <w:spacing w:val="33"/>
          <w:sz w:val="24"/>
        </w:rPr>
        <w:t xml:space="preserve"> </w:t>
      </w:r>
      <w:r>
        <w:rPr>
          <w:sz w:val="24"/>
        </w:rPr>
        <w:t>“</w:t>
      </w:r>
      <w:r>
        <w:rPr>
          <w:b/>
          <w:sz w:val="24"/>
        </w:rPr>
        <w:t>LUGAR</w:t>
      </w:r>
      <w:r>
        <w:rPr>
          <w:sz w:val="24"/>
        </w:rPr>
        <w:t>”.</w:t>
      </w:r>
    </w:p>
    <w:p w:rsidR="00932AE5" w:rsidRDefault="00932AE5">
      <w:pPr>
        <w:pStyle w:val="Textoindependiente"/>
        <w:spacing w:before="8"/>
        <w:rPr>
          <w:sz w:val="25"/>
        </w:rPr>
      </w:pPr>
    </w:p>
    <w:p w:rsidR="00932AE5" w:rsidRDefault="00762CE1">
      <w:pPr>
        <w:pStyle w:val="Prrafodelista"/>
        <w:numPr>
          <w:ilvl w:val="0"/>
          <w:numId w:val="2"/>
        </w:numPr>
        <w:tabs>
          <w:tab w:val="left" w:pos="1561"/>
        </w:tabs>
        <w:spacing w:line="220" w:lineRule="auto"/>
        <w:ind w:right="114"/>
        <w:rPr>
          <w:sz w:val="24"/>
        </w:rPr>
      </w:pPr>
      <w:r>
        <w:rPr>
          <w:sz w:val="24"/>
        </w:rPr>
        <w:t>Los Alumnos son matriculados por diferentes empleados según el turno, el cual sería una dimensión</w:t>
      </w:r>
      <w:r>
        <w:rPr>
          <w:spacing w:val="-8"/>
          <w:sz w:val="24"/>
        </w:rPr>
        <w:t xml:space="preserve"> </w:t>
      </w:r>
      <w:r>
        <w:rPr>
          <w:sz w:val="24"/>
        </w:rPr>
        <w:t>“</w:t>
      </w:r>
      <w:r>
        <w:rPr>
          <w:b/>
          <w:sz w:val="24"/>
        </w:rPr>
        <w:t>EMPLEADOS</w:t>
      </w:r>
      <w:r>
        <w:rPr>
          <w:sz w:val="24"/>
        </w:rPr>
        <w:t>”.</w:t>
      </w:r>
    </w:p>
    <w:p w:rsidR="00932AE5" w:rsidRDefault="00932AE5">
      <w:pPr>
        <w:pStyle w:val="Textoindependiente"/>
        <w:spacing w:before="6"/>
        <w:rPr>
          <w:sz w:val="25"/>
        </w:rPr>
      </w:pPr>
    </w:p>
    <w:p w:rsidR="00932AE5" w:rsidRDefault="00762CE1">
      <w:pPr>
        <w:pStyle w:val="Prrafodelista"/>
        <w:numPr>
          <w:ilvl w:val="0"/>
          <w:numId w:val="2"/>
        </w:numPr>
        <w:tabs>
          <w:tab w:val="left" w:pos="1561"/>
        </w:tabs>
        <w:spacing w:line="225" w:lineRule="auto"/>
        <w:ind w:right="119"/>
        <w:rPr>
          <w:sz w:val="24"/>
        </w:rPr>
      </w:pPr>
      <w:r>
        <w:rPr>
          <w:sz w:val="24"/>
        </w:rPr>
        <w:t>Los Alumnos se matriculan en diferentes cursos, entonces dimensión</w:t>
      </w:r>
      <w:r w:rsidR="00CE6DA3">
        <w:rPr>
          <w:sz w:val="24"/>
        </w:rPr>
        <w:t xml:space="preserve"> seria</w:t>
      </w:r>
      <w:r>
        <w:rPr>
          <w:sz w:val="24"/>
        </w:rPr>
        <w:t xml:space="preserve"> “</w:t>
      </w:r>
      <w:r>
        <w:rPr>
          <w:b/>
          <w:sz w:val="24"/>
        </w:rPr>
        <w:t>CURSOS</w:t>
      </w:r>
      <w:r>
        <w:rPr>
          <w:sz w:val="24"/>
        </w:rPr>
        <w:t>”.</w:t>
      </w:r>
    </w:p>
    <w:p w:rsidR="00932AE5" w:rsidRDefault="00932AE5">
      <w:pPr>
        <w:pStyle w:val="Textoindependiente"/>
        <w:spacing w:before="8"/>
        <w:rPr>
          <w:sz w:val="25"/>
        </w:rPr>
      </w:pPr>
    </w:p>
    <w:p w:rsidR="00932AE5" w:rsidRDefault="00CE6DA3">
      <w:pPr>
        <w:pStyle w:val="Prrafodelista"/>
        <w:numPr>
          <w:ilvl w:val="0"/>
          <w:numId w:val="2"/>
        </w:numPr>
        <w:tabs>
          <w:tab w:val="left" w:pos="1561"/>
        </w:tabs>
        <w:spacing w:line="220" w:lineRule="auto"/>
        <w:ind w:right="119"/>
        <w:rPr>
          <w:sz w:val="24"/>
        </w:rPr>
      </w:pPr>
      <w:r>
        <w:rPr>
          <w:sz w:val="24"/>
        </w:rPr>
        <w:t xml:space="preserve">El curso tiene un precio, </w:t>
      </w:r>
      <w:r>
        <w:rPr>
          <w:spacing w:val="-5"/>
          <w:sz w:val="24"/>
        </w:rPr>
        <w:t xml:space="preserve">la </w:t>
      </w:r>
      <w:r>
        <w:rPr>
          <w:sz w:val="24"/>
        </w:rPr>
        <w:t xml:space="preserve">cual será </w:t>
      </w:r>
      <w:r>
        <w:rPr>
          <w:spacing w:val="-5"/>
          <w:sz w:val="24"/>
        </w:rPr>
        <w:t xml:space="preserve">la </w:t>
      </w:r>
      <w:r>
        <w:rPr>
          <w:sz w:val="24"/>
        </w:rPr>
        <w:t>tabla llamada</w:t>
      </w:r>
      <w:r w:rsidRPr="00CE6DA3">
        <w:rPr>
          <w:sz w:val="24"/>
        </w:rPr>
        <w:t xml:space="preserve"> dimensión</w:t>
      </w:r>
      <w:r>
        <w:rPr>
          <w:spacing w:val="33"/>
          <w:sz w:val="24"/>
        </w:rPr>
        <w:t xml:space="preserve"> </w:t>
      </w:r>
      <w:r w:rsidR="00762CE1">
        <w:rPr>
          <w:sz w:val="24"/>
        </w:rPr>
        <w:t>“</w:t>
      </w:r>
      <w:r>
        <w:rPr>
          <w:b/>
          <w:sz w:val="24"/>
        </w:rPr>
        <w:t>TARIFA</w:t>
      </w:r>
      <w:r w:rsidR="00762CE1">
        <w:rPr>
          <w:sz w:val="24"/>
        </w:rPr>
        <w:t>”.</w:t>
      </w:r>
    </w:p>
    <w:p w:rsidR="00932AE5" w:rsidRDefault="00932AE5">
      <w:pPr>
        <w:pStyle w:val="Textoindependiente"/>
        <w:rPr>
          <w:sz w:val="26"/>
        </w:rPr>
      </w:pPr>
    </w:p>
    <w:p w:rsidR="00932AE5" w:rsidRDefault="00932AE5">
      <w:pPr>
        <w:spacing w:line="225" w:lineRule="auto"/>
        <w:rPr>
          <w:sz w:val="24"/>
        </w:rPr>
        <w:sectPr w:rsidR="00932AE5">
          <w:pgSz w:w="12240" w:h="15840"/>
          <w:pgMar w:top="1340" w:right="1580" w:bottom="280" w:left="1580" w:header="720" w:footer="720" w:gutter="0"/>
          <w:cols w:space="720"/>
        </w:sectPr>
      </w:pPr>
    </w:p>
    <w:p w:rsidR="00932AE5" w:rsidRDefault="00932AE5">
      <w:pPr>
        <w:pStyle w:val="Textoindependiente"/>
        <w:rPr>
          <w:sz w:val="20"/>
        </w:rPr>
      </w:pPr>
    </w:p>
    <w:p w:rsidR="00932AE5" w:rsidRDefault="00932AE5">
      <w:pPr>
        <w:pStyle w:val="Textoindependiente"/>
        <w:spacing w:before="3"/>
        <w:rPr>
          <w:sz w:val="20"/>
        </w:rPr>
      </w:pPr>
    </w:p>
    <w:p w:rsidR="00932AE5" w:rsidRDefault="00762CE1">
      <w:pPr>
        <w:pStyle w:val="Ttulo1"/>
        <w:spacing w:before="100"/>
        <w:ind w:left="116"/>
        <w:rPr>
          <w:u w:val="none"/>
        </w:rPr>
      </w:pPr>
      <w:r>
        <w:t>Dimensiones</w:t>
      </w:r>
    </w:p>
    <w:p w:rsidR="00932AE5" w:rsidRDefault="00932AE5">
      <w:pPr>
        <w:pStyle w:val="Textoindependiente"/>
        <w:rPr>
          <w:rFonts w:ascii="Caladea"/>
          <w:b/>
          <w:sz w:val="20"/>
        </w:rPr>
      </w:pPr>
    </w:p>
    <w:p w:rsidR="00932AE5" w:rsidRDefault="00932AE5">
      <w:pPr>
        <w:pStyle w:val="Textoindependiente"/>
        <w:rPr>
          <w:rFonts w:ascii="Caladea"/>
          <w:b/>
          <w:sz w:val="20"/>
        </w:rPr>
      </w:pPr>
    </w:p>
    <w:p w:rsidR="00932AE5" w:rsidRDefault="00932AE5">
      <w:pPr>
        <w:pStyle w:val="Textoindependiente"/>
        <w:spacing w:before="3"/>
        <w:rPr>
          <w:rFonts w:ascii="Caladea"/>
          <w:b/>
          <w:sz w:val="16"/>
        </w:rPr>
      </w:pPr>
    </w:p>
    <w:p w:rsidR="00932AE5" w:rsidRDefault="00762CE1">
      <w:pPr>
        <w:pStyle w:val="Prrafodelista"/>
        <w:numPr>
          <w:ilvl w:val="0"/>
          <w:numId w:val="1"/>
        </w:numPr>
        <w:tabs>
          <w:tab w:val="left" w:pos="288"/>
        </w:tabs>
        <w:spacing w:before="90" w:after="6"/>
        <w:rPr>
          <w:sz w:val="24"/>
        </w:rPr>
      </w:pPr>
      <w:r>
        <w:rPr>
          <w:sz w:val="24"/>
        </w:rPr>
        <w:t>Lugar</w:t>
      </w:r>
    </w:p>
    <w:tbl>
      <w:tblPr>
        <w:tblStyle w:val="TableNormal"/>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29"/>
        <w:gridCol w:w="1700"/>
        <w:gridCol w:w="1839"/>
      </w:tblGrid>
      <w:tr w:rsidR="00932AE5">
        <w:trPr>
          <w:trHeight w:val="378"/>
        </w:trPr>
        <w:tc>
          <w:tcPr>
            <w:tcW w:w="1129" w:type="dxa"/>
            <w:shd w:val="clear" w:color="auto" w:fill="FA6647"/>
          </w:tcPr>
          <w:p w:rsidR="00932AE5" w:rsidRDefault="00762CE1">
            <w:pPr>
              <w:pStyle w:val="TableParagraph"/>
              <w:spacing w:before="97" w:line="261" w:lineRule="exact"/>
              <w:ind w:left="71"/>
              <w:rPr>
                <w:sz w:val="24"/>
              </w:rPr>
            </w:pPr>
            <w:proofErr w:type="spellStart"/>
            <w:r>
              <w:rPr>
                <w:sz w:val="24"/>
              </w:rPr>
              <w:t>CodLugar</w:t>
            </w:r>
            <w:proofErr w:type="spellEnd"/>
          </w:p>
        </w:tc>
        <w:tc>
          <w:tcPr>
            <w:tcW w:w="1700" w:type="dxa"/>
            <w:shd w:val="clear" w:color="auto" w:fill="FA6647"/>
          </w:tcPr>
          <w:p w:rsidR="00932AE5" w:rsidRDefault="00762CE1">
            <w:pPr>
              <w:pStyle w:val="TableParagraph"/>
              <w:spacing w:before="97" w:line="261" w:lineRule="exact"/>
              <w:ind w:left="70"/>
              <w:rPr>
                <w:sz w:val="24"/>
              </w:rPr>
            </w:pPr>
            <w:r>
              <w:rPr>
                <w:sz w:val="24"/>
              </w:rPr>
              <w:t>Distrito</w:t>
            </w:r>
          </w:p>
        </w:tc>
        <w:tc>
          <w:tcPr>
            <w:tcW w:w="1839" w:type="dxa"/>
            <w:shd w:val="clear" w:color="auto" w:fill="FA6647"/>
          </w:tcPr>
          <w:p w:rsidR="00932AE5" w:rsidRDefault="00762CE1">
            <w:pPr>
              <w:pStyle w:val="TableParagraph"/>
              <w:spacing w:before="97" w:line="261" w:lineRule="exact"/>
              <w:ind w:left="65"/>
              <w:rPr>
                <w:sz w:val="24"/>
              </w:rPr>
            </w:pPr>
            <w:r>
              <w:rPr>
                <w:sz w:val="24"/>
              </w:rPr>
              <w:t>Dirección</w:t>
            </w:r>
          </w:p>
        </w:tc>
      </w:tr>
      <w:tr w:rsidR="00932AE5">
        <w:trPr>
          <w:trHeight w:val="383"/>
        </w:trPr>
        <w:tc>
          <w:tcPr>
            <w:tcW w:w="1129"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ind w:left="81"/>
              <w:rPr>
                <w:sz w:val="24"/>
              </w:rPr>
            </w:pPr>
            <w:r>
              <w:rPr>
                <w:sz w:val="24"/>
              </w:rPr>
              <w:t>1</w:t>
            </w:r>
          </w:p>
        </w:tc>
        <w:tc>
          <w:tcPr>
            <w:tcW w:w="1700"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ind w:left="80"/>
              <w:rPr>
                <w:sz w:val="24"/>
              </w:rPr>
            </w:pPr>
            <w:r>
              <w:rPr>
                <w:sz w:val="24"/>
              </w:rPr>
              <w:t>Bella Vista</w:t>
            </w:r>
          </w:p>
        </w:tc>
        <w:tc>
          <w:tcPr>
            <w:tcW w:w="1839"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ind w:left="75"/>
              <w:rPr>
                <w:sz w:val="24"/>
              </w:rPr>
            </w:pPr>
            <w:r>
              <w:rPr>
                <w:sz w:val="24"/>
              </w:rPr>
              <w:t>Chorrillos</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1"/>
              <w:rPr>
                <w:sz w:val="24"/>
              </w:rPr>
            </w:pPr>
            <w:r>
              <w:rPr>
                <w:sz w:val="24"/>
              </w:rPr>
              <w:t>2</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0"/>
              <w:rPr>
                <w:sz w:val="24"/>
              </w:rPr>
            </w:pPr>
            <w:r>
              <w:rPr>
                <w:sz w:val="24"/>
              </w:rPr>
              <w:t>Comas</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75"/>
              <w:rPr>
                <w:sz w:val="24"/>
              </w:rPr>
            </w:pPr>
            <w:r>
              <w:rPr>
                <w:sz w:val="24"/>
              </w:rPr>
              <w:t>Av. Los canarios</w:t>
            </w:r>
          </w:p>
        </w:tc>
      </w:tr>
      <w:tr w:rsidR="00932AE5">
        <w:trPr>
          <w:trHeight w:val="379"/>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3"/>
              <w:ind w:left="81"/>
              <w:rPr>
                <w:sz w:val="24"/>
              </w:rPr>
            </w:pPr>
            <w:r>
              <w:rPr>
                <w:sz w:val="24"/>
              </w:rPr>
              <w:t>3</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3"/>
              <w:ind w:left="80"/>
              <w:rPr>
                <w:sz w:val="24"/>
              </w:rPr>
            </w:pPr>
            <w:r>
              <w:rPr>
                <w:sz w:val="24"/>
              </w:rPr>
              <w:t>La Molina</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3"/>
              <w:ind w:left="75"/>
              <w:rPr>
                <w:sz w:val="24"/>
              </w:rPr>
            </w:pPr>
            <w:r>
              <w:rPr>
                <w:sz w:val="24"/>
              </w:rPr>
              <w:t>Av. La molina</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1"/>
              <w:rPr>
                <w:sz w:val="24"/>
              </w:rPr>
            </w:pPr>
            <w:r>
              <w:rPr>
                <w:sz w:val="24"/>
              </w:rPr>
              <w:t>4</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0"/>
              <w:rPr>
                <w:sz w:val="24"/>
              </w:rPr>
            </w:pPr>
            <w:r>
              <w:rPr>
                <w:sz w:val="24"/>
              </w:rPr>
              <w:t>Lima</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75"/>
              <w:rPr>
                <w:sz w:val="24"/>
              </w:rPr>
            </w:pPr>
            <w:r>
              <w:rPr>
                <w:sz w:val="24"/>
              </w:rPr>
              <w:t>lima</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1"/>
              <w:rPr>
                <w:sz w:val="24"/>
              </w:rPr>
            </w:pPr>
            <w:r>
              <w:rPr>
                <w:sz w:val="24"/>
              </w:rPr>
              <w:t>5</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0"/>
              <w:rPr>
                <w:sz w:val="24"/>
              </w:rPr>
            </w:pPr>
            <w:r>
              <w:rPr>
                <w:sz w:val="24"/>
              </w:rPr>
              <w:t>Lince</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75"/>
              <w:rPr>
                <w:sz w:val="24"/>
              </w:rPr>
            </w:pPr>
            <w:r>
              <w:rPr>
                <w:sz w:val="24"/>
              </w:rPr>
              <w:t>lince</w:t>
            </w:r>
          </w:p>
        </w:tc>
      </w:tr>
      <w:tr w:rsidR="00932AE5">
        <w:trPr>
          <w:trHeight w:val="379"/>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line="267" w:lineRule="exact"/>
              <w:ind w:left="81"/>
              <w:rPr>
                <w:sz w:val="24"/>
              </w:rPr>
            </w:pPr>
            <w:r>
              <w:rPr>
                <w:sz w:val="24"/>
              </w:rPr>
              <w:t>6</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line="267" w:lineRule="exact"/>
              <w:ind w:left="80"/>
              <w:rPr>
                <w:sz w:val="24"/>
              </w:rPr>
            </w:pPr>
            <w:r>
              <w:rPr>
                <w:sz w:val="24"/>
              </w:rPr>
              <w:t>Los Olivos</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line="267" w:lineRule="exact"/>
              <w:ind w:left="75"/>
              <w:rPr>
                <w:sz w:val="24"/>
              </w:rPr>
            </w:pPr>
            <w:r>
              <w:rPr>
                <w:sz w:val="24"/>
              </w:rPr>
              <w:t>Los Olivos</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1"/>
              <w:rPr>
                <w:sz w:val="24"/>
              </w:rPr>
            </w:pPr>
            <w:r>
              <w:rPr>
                <w:sz w:val="24"/>
              </w:rPr>
              <w:t>7</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80"/>
              <w:rPr>
                <w:sz w:val="24"/>
              </w:rPr>
            </w:pPr>
            <w:r>
              <w:rPr>
                <w:sz w:val="24"/>
              </w:rPr>
              <w:t>Magdalena</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2"/>
              <w:ind w:left="75"/>
              <w:rPr>
                <w:sz w:val="24"/>
              </w:rPr>
            </w:pPr>
            <w:r>
              <w:rPr>
                <w:sz w:val="24"/>
              </w:rPr>
              <w:t>Magdalena</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1"/>
              <w:rPr>
                <w:sz w:val="24"/>
              </w:rPr>
            </w:pPr>
            <w:r>
              <w:rPr>
                <w:sz w:val="24"/>
              </w:rPr>
              <w:t>8</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0"/>
              <w:rPr>
                <w:sz w:val="24"/>
              </w:rPr>
            </w:pPr>
            <w:r>
              <w:rPr>
                <w:sz w:val="24"/>
              </w:rPr>
              <w:t>Rímac</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75"/>
              <w:rPr>
                <w:sz w:val="24"/>
              </w:rPr>
            </w:pPr>
            <w:r>
              <w:rPr>
                <w:sz w:val="24"/>
              </w:rPr>
              <w:t>Rímac</w:t>
            </w:r>
          </w:p>
        </w:tc>
      </w:tr>
      <w:tr w:rsidR="00932AE5">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1"/>
              <w:rPr>
                <w:sz w:val="24"/>
              </w:rPr>
            </w:pPr>
            <w:r>
              <w:rPr>
                <w:sz w:val="24"/>
              </w:rPr>
              <w:t>9</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0"/>
              <w:rPr>
                <w:sz w:val="24"/>
              </w:rPr>
            </w:pPr>
            <w:r>
              <w:rPr>
                <w:sz w:val="24"/>
              </w:rPr>
              <w:t>San Miguel</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75"/>
              <w:rPr>
                <w:sz w:val="24"/>
              </w:rPr>
            </w:pPr>
            <w:r>
              <w:rPr>
                <w:sz w:val="24"/>
              </w:rPr>
              <w:t>San Miguel</w:t>
            </w:r>
          </w:p>
        </w:tc>
      </w:tr>
      <w:tr w:rsidR="00932AE5">
        <w:trPr>
          <w:trHeight w:val="379"/>
        </w:trPr>
        <w:tc>
          <w:tcPr>
            <w:tcW w:w="112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1"/>
              <w:rPr>
                <w:sz w:val="24"/>
              </w:rPr>
            </w:pPr>
            <w:r>
              <w:rPr>
                <w:sz w:val="24"/>
              </w:rPr>
              <w:t>10</w:t>
            </w:r>
          </w:p>
        </w:tc>
        <w:tc>
          <w:tcPr>
            <w:tcW w:w="170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80"/>
              <w:rPr>
                <w:sz w:val="24"/>
              </w:rPr>
            </w:pPr>
            <w:r>
              <w:rPr>
                <w:sz w:val="24"/>
              </w:rPr>
              <w:t>SMP</w:t>
            </w:r>
          </w:p>
        </w:tc>
        <w:tc>
          <w:tcPr>
            <w:tcW w:w="1839"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97" w:line="261" w:lineRule="exact"/>
              <w:ind w:left="75"/>
              <w:rPr>
                <w:sz w:val="24"/>
              </w:rPr>
            </w:pPr>
            <w:r>
              <w:rPr>
                <w:sz w:val="24"/>
              </w:rPr>
              <w:t>SMP</w:t>
            </w:r>
          </w:p>
        </w:tc>
      </w:tr>
    </w:tbl>
    <w:p w:rsidR="00932AE5" w:rsidRDefault="00932AE5">
      <w:pPr>
        <w:spacing w:line="261" w:lineRule="exact"/>
        <w:rPr>
          <w:sz w:val="24"/>
        </w:rPr>
        <w:sectPr w:rsidR="00932AE5">
          <w:pgSz w:w="15840" w:h="12240" w:orient="landscape"/>
          <w:pgMar w:top="1140" w:right="1200" w:bottom="280" w:left="1300" w:header="720" w:footer="720" w:gutter="0"/>
          <w:cols w:space="720"/>
        </w:sectPr>
      </w:pPr>
    </w:p>
    <w:p w:rsidR="00932AE5" w:rsidRDefault="00932AE5">
      <w:pPr>
        <w:pStyle w:val="Textoindependiente"/>
        <w:rPr>
          <w:sz w:val="20"/>
        </w:rPr>
      </w:pPr>
    </w:p>
    <w:p w:rsidR="00932AE5" w:rsidRDefault="00932AE5">
      <w:pPr>
        <w:pStyle w:val="Textoindependiente"/>
        <w:spacing w:before="10"/>
        <w:rPr>
          <w:sz w:val="21"/>
        </w:rPr>
      </w:pPr>
    </w:p>
    <w:p w:rsidR="00932AE5" w:rsidRDefault="00762CE1">
      <w:pPr>
        <w:pStyle w:val="Prrafodelista"/>
        <w:numPr>
          <w:ilvl w:val="0"/>
          <w:numId w:val="1"/>
        </w:numPr>
        <w:tabs>
          <w:tab w:val="left" w:pos="216"/>
        </w:tabs>
        <w:spacing w:before="90"/>
        <w:ind w:left="215"/>
        <w:rPr>
          <w:sz w:val="24"/>
        </w:rPr>
      </w:pPr>
      <w:r>
        <w:rPr>
          <w:sz w:val="24"/>
        </w:rPr>
        <w:t>Empleado</w:t>
      </w:r>
    </w:p>
    <w:p w:rsidR="00932AE5" w:rsidRDefault="00932AE5">
      <w:pPr>
        <w:pStyle w:val="Textoindependiente"/>
        <w:spacing w:before="3" w:after="1"/>
        <w:rPr>
          <w:sz w:val="16"/>
        </w:rPr>
      </w:pPr>
    </w:p>
    <w:tbl>
      <w:tblPr>
        <w:tblStyle w:val="TableNormal"/>
        <w:tblW w:w="0" w:type="auto"/>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11"/>
        <w:gridCol w:w="960"/>
        <w:gridCol w:w="1983"/>
        <w:gridCol w:w="1561"/>
        <w:gridCol w:w="2411"/>
        <w:gridCol w:w="1326"/>
        <w:gridCol w:w="1273"/>
        <w:gridCol w:w="2272"/>
      </w:tblGrid>
      <w:tr w:rsidR="00932AE5">
        <w:trPr>
          <w:trHeight w:val="315"/>
        </w:trPr>
        <w:tc>
          <w:tcPr>
            <w:tcW w:w="1311" w:type="dxa"/>
            <w:shd w:val="clear" w:color="auto" w:fill="FA6647"/>
          </w:tcPr>
          <w:p w:rsidR="00932AE5" w:rsidRDefault="00762CE1">
            <w:pPr>
              <w:pStyle w:val="TableParagraph"/>
              <w:spacing w:before="29"/>
              <w:ind w:left="13"/>
              <w:rPr>
                <w:sz w:val="24"/>
              </w:rPr>
            </w:pPr>
            <w:proofErr w:type="spellStart"/>
            <w:r>
              <w:rPr>
                <w:sz w:val="24"/>
              </w:rPr>
              <w:t>IdEmpleado</w:t>
            </w:r>
            <w:proofErr w:type="spellEnd"/>
          </w:p>
        </w:tc>
        <w:tc>
          <w:tcPr>
            <w:tcW w:w="960" w:type="dxa"/>
            <w:shd w:val="clear" w:color="auto" w:fill="FA6647"/>
          </w:tcPr>
          <w:p w:rsidR="00932AE5" w:rsidRDefault="00762CE1">
            <w:pPr>
              <w:pStyle w:val="TableParagraph"/>
              <w:spacing w:before="29"/>
              <w:ind w:left="18"/>
              <w:rPr>
                <w:sz w:val="24"/>
              </w:rPr>
            </w:pPr>
            <w:r>
              <w:rPr>
                <w:sz w:val="24"/>
              </w:rPr>
              <w:t>Clave</w:t>
            </w:r>
          </w:p>
        </w:tc>
        <w:tc>
          <w:tcPr>
            <w:tcW w:w="1983" w:type="dxa"/>
            <w:shd w:val="clear" w:color="auto" w:fill="FA6647"/>
          </w:tcPr>
          <w:p w:rsidR="00932AE5" w:rsidRDefault="00762CE1">
            <w:pPr>
              <w:pStyle w:val="TableParagraph"/>
              <w:spacing w:before="29"/>
              <w:ind w:left="13"/>
              <w:rPr>
                <w:sz w:val="24"/>
              </w:rPr>
            </w:pPr>
            <w:proofErr w:type="spellStart"/>
            <w:r>
              <w:rPr>
                <w:sz w:val="24"/>
              </w:rPr>
              <w:t>ApeEmpleado</w:t>
            </w:r>
            <w:proofErr w:type="spellEnd"/>
          </w:p>
        </w:tc>
        <w:tc>
          <w:tcPr>
            <w:tcW w:w="1561" w:type="dxa"/>
            <w:shd w:val="clear" w:color="auto" w:fill="FA6647"/>
          </w:tcPr>
          <w:p w:rsidR="00932AE5" w:rsidRDefault="00762CE1">
            <w:pPr>
              <w:pStyle w:val="TableParagraph"/>
              <w:spacing w:before="29"/>
              <w:ind w:left="13"/>
              <w:rPr>
                <w:sz w:val="24"/>
              </w:rPr>
            </w:pPr>
            <w:proofErr w:type="spellStart"/>
            <w:r>
              <w:rPr>
                <w:sz w:val="24"/>
              </w:rPr>
              <w:t>NomEmpleado</w:t>
            </w:r>
            <w:proofErr w:type="spellEnd"/>
          </w:p>
        </w:tc>
        <w:tc>
          <w:tcPr>
            <w:tcW w:w="2411" w:type="dxa"/>
            <w:shd w:val="clear" w:color="auto" w:fill="FA6647"/>
          </w:tcPr>
          <w:p w:rsidR="00932AE5" w:rsidRDefault="00762CE1">
            <w:pPr>
              <w:pStyle w:val="TableParagraph"/>
              <w:spacing w:before="29"/>
              <w:ind w:left="13"/>
              <w:rPr>
                <w:sz w:val="24"/>
              </w:rPr>
            </w:pPr>
            <w:r>
              <w:rPr>
                <w:sz w:val="24"/>
              </w:rPr>
              <w:t>Cargo</w:t>
            </w:r>
          </w:p>
        </w:tc>
        <w:tc>
          <w:tcPr>
            <w:tcW w:w="1326" w:type="dxa"/>
            <w:shd w:val="clear" w:color="auto" w:fill="FA6647"/>
          </w:tcPr>
          <w:p w:rsidR="00932AE5" w:rsidRDefault="00762CE1">
            <w:pPr>
              <w:pStyle w:val="TableParagraph"/>
              <w:spacing w:before="29"/>
              <w:ind w:left="12" w:right="-15"/>
              <w:rPr>
                <w:sz w:val="24"/>
              </w:rPr>
            </w:pPr>
            <w:proofErr w:type="spellStart"/>
            <w:r>
              <w:rPr>
                <w:sz w:val="24"/>
              </w:rPr>
              <w:t>DirEmpleado</w:t>
            </w:r>
            <w:proofErr w:type="spellEnd"/>
          </w:p>
        </w:tc>
        <w:tc>
          <w:tcPr>
            <w:tcW w:w="1273" w:type="dxa"/>
            <w:shd w:val="clear" w:color="auto" w:fill="FA6647"/>
          </w:tcPr>
          <w:p w:rsidR="00932AE5" w:rsidRDefault="00762CE1">
            <w:pPr>
              <w:pStyle w:val="TableParagraph"/>
              <w:spacing w:before="29"/>
              <w:ind w:left="11"/>
              <w:rPr>
                <w:sz w:val="24"/>
              </w:rPr>
            </w:pPr>
            <w:r>
              <w:rPr>
                <w:sz w:val="24"/>
              </w:rPr>
              <w:t>Numero</w:t>
            </w:r>
          </w:p>
        </w:tc>
        <w:tc>
          <w:tcPr>
            <w:tcW w:w="2272" w:type="dxa"/>
            <w:shd w:val="clear" w:color="auto" w:fill="FA6647"/>
          </w:tcPr>
          <w:p w:rsidR="00932AE5" w:rsidRDefault="00762CE1">
            <w:pPr>
              <w:pStyle w:val="TableParagraph"/>
              <w:spacing w:before="29"/>
              <w:ind w:left="15"/>
              <w:rPr>
                <w:sz w:val="24"/>
              </w:rPr>
            </w:pPr>
            <w:proofErr w:type="spellStart"/>
            <w:r>
              <w:rPr>
                <w:sz w:val="24"/>
              </w:rPr>
              <w:t>EmailEmpleado</w:t>
            </w:r>
            <w:proofErr w:type="spellEnd"/>
          </w:p>
        </w:tc>
      </w:tr>
      <w:tr w:rsidR="00932AE5">
        <w:trPr>
          <w:trHeight w:val="316"/>
        </w:trPr>
        <w:tc>
          <w:tcPr>
            <w:tcW w:w="1311"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3"/>
              <w:rPr>
                <w:sz w:val="24"/>
              </w:rPr>
            </w:pPr>
            <w:r>
              <w:rPr>
                <w:sz w:val="24"/>
              </w:rPr>
              <w:t>acampo</w:t>
            </w:r>
          </w:p>
        </w:tc>
        <w:tc>
          <w:tcPr>
            <w:tcW w:w="960"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8"/>
              <w:rPr>
                <w:sz w:val="24"/>
              </w:rPr>
            </w:pPr>
            <w:r>
              <w:rPr>
                <w:sz w:val="24"/>
              </w:rPr>
              <w:t>acampo</w:t>
            </w:r>
          </w:p>
        </w:tc>
        <w:tc>
          <w:tcPr>
            <w:tcW w:w="1983"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3"/>
              <w:rPr>
                <w:sz w:val="24"/>
              </w:rPr>
            </w:pPr>
            <w:r>
              <w:rPr>
                <w:sz w:val="24"/>
              </w:rPr>
              <w:t xml:space="preserve">Campos </w:t>
            </w:r>
            <w:proofErr w:type="spellStart"/>
            <w:r>
              <w:rPr>
                <w:sz w:val="24"/>
              </w:rPr>
              <w:t>Huapaya</w:t>
            </w:r>
            <w:proofErr w:type="spellEnd"/>
          </w:p>
        </w:tc>
        <w:tc>
          <w:tcPr>
            <w:tcW w:w="1561"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3"/>
              <w:rPr>
                <w:sz w:val="24"/>
              </w:rPr>
            </w:pPr>
            <w:r>
              <w:rPr>
                <w:sz w:val="24"/>
              </w:rPr>
              <w:t>Alberto</w:t>
            </w:r>
          </w:p>
        </w:tc>
        <w:tc>
          <w:tcPr>
            <w:tcW w:w="2411"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3"/>
              <w:rPr>
                <w:sz w:val="24"/>
              </w:rPr>
            </w:pPr>
            <w:r>
              <w:rPr>
                <w:sz w:val="24"/>
              </w:rPr>
              <w:t>Jefe de Seguridad</w:t>
            </w:r>
          </w:p>
        </w:tc>
        <w:tc>
          <w:tcPr>
            <w:tcW w:w="1326"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2"/>
              <w:rPr>
                <w:sz w:val="24"/>
              </w:rPr>
            </w:pPr>
            <w:r>
              <w:rPr>
                <w:sz w:val="24"/>
              </w:rPr>
              <w:t>Los Olivos</w:t>
            </w:r>
          </w:p>
        </w:tc>
        <w:tc>
          <w:tcPr>
            <w:tcW w:w="1273"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29"/>
              <w:ind w:left="21"/>
              <w:rPr>
                <w:sz w:val="24"/>
              </w:rPr>
            </w:pPr>
            <w:r>
              <w:rPr>
                <w:sz w:val="24"/>
              </w:rPr>
              <w:t>NULL</w:t>
            </w:r>
          </w:p>
        </w:tc>
        <w:tc>
          <w:tcPr>
            <w:tcW w:w="2272" w:type="dxa"/>
            <w:tcBorders>
              <w:left w:val="single" w:sz="4" w:space="0" w:color="000000"/>
              <w:bottom w:val="single" w:sz="4" w:space="0" w:color="000000"/>
              <w:right w:val="single" w:sz="4" w:space="0" w:color="000000"/>
            </w:tcBorders>
            <w:shd w:val="clear" w:color="auto" w:fill="B69331"/>
          </w:tcPr>
          <w:p w:rsidR="00932AE5" w:rsidRDefault="00186200">
            <w:pPr>
              <w:pStyle w:val="TableParagraph"/>
              <w:spacing w:before="29"/>
              <w:ind w:left="25"/>
              <w:rPr>
                <w:sz w:val="24"/>
              </w:rPr>
            </w:pPr>
            <w:hyperlink r:id="rId8">
              <w:r w:rsidR="00762CE1">
                <w:rPr>
                  <w:sz w:val="24"/>
                </w:rPr>
                <w:t>acampos@edutec.pe</w:t>
              </w:r>
            </w:hyperlink>
          </w:p>
        </w:tc>
      </w:tr>
      <w:tr w:rsidR="00932AE5">
        <w:trPr>
          <w:trHeight w:val="301"/>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proofErr w:type="spellStart"/>
            <w:r>
              <w:rPr>
                <w:sz w:val="24"/>
              </w:rPr>
              <w:t>apuent</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8"/>
              <w:rPr>
                <w:sz w:val="24"/>
              </w:rPr>
            </w:pPr>
            <w:proofErr w:type="spellStart"/>
            <w:r>
              <w:rPr>
                <w:sz w:val="24"/>
              </w:rPr>
              <w:t>apuent</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r>
              <w:rPr>
                <w:sz w:val="24"/>
              </w:rPr>
              <w:t xml:space="preserve">Puente </w:t>
            </w:r>
            <w:proofErr w:type="spellStart"/>
            <w:r>
              <w:rPr>
                <w:sz w:val="24"/>
              </w:rPr>
              <w:t>Mallma</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r>
              <w:rPr>
                <w:sz w:val="24"/>
              </w:rPr>
              <w:t>Ana</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r>
              <w:rPr>
                <w:sz w:val="24"/>
              </w:rPr>
              <w:t>Matrícula Mañana</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2"/>
              <w:rPr>
                <w:sz w:val="24"/>
              </w:rPr>
            </w:pPr>
            <w:r>
              <w:rPr>
                <w:sz w:val="24"/>
              </w:rPr>
              <w:t>Magdalena</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0" w:line="261" w:lineRule="exact"/>
              <w:ind w:left="25"/>
              <w:rPr>
                <w:sz w:val="24"/>
              </w:rPr>
            </w:pPr>
            <w:hyperlink r:id="rId9">
              <w:r w:rsidR="00762CE1">
                <w:rPr>
                  <w:sz w:val="24"/>
                </w:rPr>
                <w:t>apuent@edutec.pe</w:t>
              </w:r>
            </w:hyperlink>
          </w:p>
        </w:tc>
      </w:tr>
      <w:tr w:rsidR="00932AE5">
        <w:trPr>
          <w:trHeight w:val="307"/>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3"/>
              <w:rPr>
                <w:sz w:val="24"/>
              </w:rPr>
            </w:pPr>
            <w:proofErr w:type="spellStart"/>
            <w:r>
              <w:rPr>
                <w:sz w:val="24"/>
              </w:rPr>
              <w:t>beteta</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8"/>
              <w:rPr>
                <w:sz w:val="24"/>
              </w:rPr>
            </w:pPr>
            <w:proofErr w:type="spellStart"/>
            <w:r>
              <w:rPr>
                <w:sz w:val="24"/>
              </w:rPr>
              <w:t>beteta</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3"/>
              <w:rPr>
                <w:sz w:val="24"/>
              </w:rPr>
            </w:pPr>
            <w:r>
              <w:rPr>
                <w:sz w:val="24"/>
              </w:rPr>
              <w:t>Beteta Bustamante</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3"/>
              <w:rPr>
                <w:sz w:val="24"/>
              </w:rPr>
            </w:pPr>
            <w:r>
              <w:rPr>
                <w:sz w:val="24"/>
              </w:rPr>
              <w:t>Cesar</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3"/>
              <w:rPr>
                <w:sz w:val="24"/>
              </w:rPr>
            </w:pPr>
            <w:r>
              <w:rPr>
                <w:sz w:val="24"/>
              </w:rPr>
              <w:t>Gerente General</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2"/>
              <w:rPr>
                <w:sz w:val="24"/>
              </w:rPr>
            </w:pPr>
            <w:r>
              <w:rPr>
                <w:sz w:val="24"/>
              </w:rPr>
              <w:t>Rímac</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1"/>
              <w:ind w:left="25"/>
              <w:rPr>
                <w:sz w:val="24"/>
              </w:rPr>
            </w:pPr>
            <w:hyperlink r:id="rId10">
              <w:r w:rsidR="00762CE1">
                <w:rPr>
                  <w:sz w:val="24"/>
                </w:rPr>
                <w:t>cbeteta@edutec.pe</w:t>
              </w:r>
            </w:hyperlink>
          </w:p>
        </w:tc>
      </w:tr>
      <w:tr w:rsidR="00932AE5">
        <w:trPr>
          <w:trHeight w:val="306"/>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proofErr w:type="spellStart"/>
            <w:r>
              <w:rPr>
                <w:sz w:val="24"/>
              </w:rPr>
              <w:t>jmanrr</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8"/>
              <w:rPr>
                <w:sz w:val="24"/>
              </w:rPr>
            </w:pPr>
            <w:proofErr w:type="spellStart"/>
            <w:r>
              <w:rPr>
                <w:sz w:val="24"/>
              </w:rPr>
              <w:t>jmanrr</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 xml:space="preserve">Manrique </w:t>
            </w:r>
            <w:proofErr w:type="spellStart"/>
            <w:r>
              <w:rPr>
                <w:sz w:val="24"/>
              </w:rPr>
              <w:t>Diaz</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José Luis</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Coordinador Académico</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2"/>
              <w:rPr>
                <w:sz w:val="24"/>
              </w:rPr>
            </w:pPr>
            <w:r>
              <w:rPr>
                <w:sz w:val="24"/>
              </w:rPr>
              <w:t>Bella Vista</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0"/>
              <w:ind w:left="25"/>
              <w:rPr>
                <w:sz w:val="24"/>
              </w:rPr>
            </w:pPr>
            <w:hyperlink r:id="rId11">
              <w:r w:rsidR="00762CE1">
                <w:rPr>
                  <w:sz w:val="24"/>
                </w:rPr>
                <w:t>jmanrique@edutec.pe</w:t>
              </w:r>
            </w:hyperlink>
          </w:p>
        </w:tc>
      </w:tr>
      <w:tr w:rsidR="00932AE5">
        <w:trPr>
          <w:trHeight w:val="301"/>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proofErr w:type="spellStart"/>
            <w:r>
              <w:rPr>
                <w:sz w:val="24"/>
              </w:rPr>
              <w:t>jramir</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8"/>
              <w:rPr>
                <w:sz w:val="24"/>
              </w:rPr>
            </w:pPr>
            <w:proofErr w:type="spellStart"/>
            <w:r>
              <w:rPr>
                <w:sz w:val="24"/>
              </w:rPr>
              <w:t>jramir</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proofErr w:type="spellStart"/>
            <w:r>
              <w:rPr>
                <w:sz w:val="24"/>
              </w:rPr>
              <w:t>Ramirez</w:t>
            </w:r>
            <w:proofErr w:type="spellEnd"/>
            <w:r>
              <w:rPr>
                <w:sz w:val="24"/>
              </w:rPr>
              <w:t xml:space="preserve"> Salvador</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r>
              <w:rPr>
                <w:sz w:val="24"/>
              </w:rPr>
              <w:t>Julio Cesar</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3"/>
              <w:rPr>
                <w:sz w:val="24"/>
              </w:rPr>
            </w:pPr>
            <w:r>
              <w:rPr>
                <w:sz w:val="24"/>
              </w:rPr>
              <w:t>Administrador General</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2"/>
              <w:rPr>
                <w:sz w:val="24"/>
              </w:rPr>
            </w:pPr>
            <w:r>
              <w:rPr>
                <w:sz w:val="24"/>
              </w:rPr>
              <w:t>Lince</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line="261" w:lineRule="exact"/>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0" w:line="261" w:lineRule="exact"/>
              <w:ind w:left="25"/>
              <w:rPr>
                <w:sz w:val="24"/>
              </w:rPr>
            </w:pPr>
            <w:hyperlink r:id="rId12">
              <w:r w:rsidR="00762CE1">
                <w:rPr>
                  <w:sz w:val="24"/>
                </w:rPr>
                <w:t>jramirez@edutec.pe</w:t>
              </w:r>
            </w:hyperlink>
          </w:p>
        </w:tc>
      </w:tr>
      <w:tr w:rsidR="00932AE5">
        <w:trPr>
          <w:trHeight w:val="306"/>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proofErr w:type="spellStart"/>
            <w:r>
              <w:rPr>
                <w:sz w:val="24"/>
              </w:rPr>
              <w:t>lcastr</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8"/>
              <w:rPr>
                <w:sz w:val="24"/>
              </w:rPr>
            </w:pPr>
            <w:proofErr w:type="spellStart"/>
            <w:r>
              <w:rPr>
                <w:sz w:val="24"/>
              </w:rPr>
              <w:t>lcastr</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Castro Escobar</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Lidia Rosa</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Secretaría General</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2"/>
              <w:rPr>
                <w:sz w:val="24"/>
              </w:rPr>
            </w:pPr>
            <w:r>
              <w:rPr>
                <w:sz w:val="24"/>
              </w:rPr>
              <w:t>Los Olivos</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0"/>
              <w:ind w:left="25"/>
              <w:rPr>
                <w:sz w:val="24"/>
              </w:rPr>
            </w:pPr>
            <w:hyperlink r:id="rId13">
              <w:r w:rsidR="00762CE1">
                <w:rPr>
                  <w:sz w:val="24"/>
                </w:rPr>
                <w:t>lcastro@edutec.pe</w:t>
              </w:r>
            </w:hyperlink>
          </w:p>
        </w:tc>
      </w:tr>
      <w:tr w:rsidR="00932AE5">
        <w:trPr>
          <w:trHeight w:val="302"/>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3"/>
              <w:rPr>
                <w:sz w:val="24"/>
              </w:rPr>
            </w:pPr>
            <w:proofErr w:type="spellStart"/>
            <w:r>
              <w:rPr>
                <w:sz w:val="24"/>
              </w:rPr>
              <w:t>mespin</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8"/>
              <w:rPr>
                <w:sz w:val="24"/>
              </w:rPr>
            </w:pPr>
            <w:proofErr w:type="spellStart"/>
            <w:r>
              <w:rPr>
                <w:sz w:val="24"/>
              </w:rPr>
              <w:t>mespin</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3"/>
              <w:rPr>
                <w:sz w:val="24"/>
              </w:rPr>
            </w:pPr>
            <w:r>
              <w:rPr>
                <w:sz w:val="24"/>
              </w:rPr>
              <w:t>Espino Castro</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3"/>
              <w:rPr>
                <w:sz w:val="24"/>
              </w:rPr>
            </w:pPr>
            <w:r>
              <w:rPr>
                <w:sz w:val="24"/>
              </w:rPr>
              <w:t>Mario</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3"/>
              <w:rPr>
                <w:sz w:val="24"/>
              </w:rPr>
            </w:pPr>
            <w:r>
              <w:rPr>
                <w:sz w:val="24"/>
              </w:rPr>
              <w:t>Matrícula Noche</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2"/>
              <w:rPr>
                <w:sz w:val="24"/>
              </w:rPr>
            </w:pPr>
            <w:r>
              <w:rPr>
                <w:sz w:val="24"/>
              </w:rPr>
              <w:t>Los Olivos</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1" w:line="261" w:lineRule="exact"/>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1" w:line="261" w:lineRule="exact"/>
              <w:ind w:left="25"/>
              <w:rPr>
                <w:sz w:val="24"/>
              </w:rPr>
            </w:pPr>
            <w:hyperlink r:id="rId14">
              <w:r w:rsidR="00762CE1">
                <w:rPr>
                  <w:sz w:val="24"/>
                </w:rPr>
                <w:t>mespin@edutec.pe</w:t>
              </w:r>
            </w:hyperlink>
          </w:p>
        </w:tc>
      </w:tr>
      <w:tr w:rsidR="00932AE5">
        <w:trPr>
          <w:trHeight w:val="306"/>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3"/>
              <w:rPr>
                <w:sz w:val="24"/>
              </w:rPr>
            </w:pPr>
            <w:proofErr w:type="spellStart"/>
            <w:r>
              <w:rPr>
                <w:sz w:val="24"/>
              </w:rPr>
              <w:t>psalce</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8"/>
              <w:rPr>
                <w:sz w:val="24"/>
              </w:rPr>
            </w:pPr>
            <w:proofErr w:type="spellStart"/>
            <w:r>
              <w:rPr>
                <w:sz w:val="24"/>
              </w:rPr>
              <w:t>psalce</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3"/>
              <w:rPr>
                <w:sz w:val="24"/>
              </w:rPr>
            </w:pPr>
            <w:r>
              <w:rPr>
                <w:sz w:val="24"/>
              </w:rPr>
              <w:t>Salcedo Banderas</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3"/>
              <w:rPr>
                <w:sz w:val="24"/>
              </w:rPr>
            </w:pPr>
            <w:proofErr w:type="spellStart"/>
            <w:r>
              <w:rPr>
                <w:sz w:val="24"/>
              </w:rPr>
              <w:t>Percy</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3"/>
              <w:rPr>
                <w:sz w:val="24"/>
              </w:rPr>
            </w:pPr>
            <w:r>
              <w:rPr>
                <w:sz w:val="24"/>
              </w:rPr>
              <w:t>Gerente Ventas</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2"/>
              <w:rPr>
                <w:sz w:val="24"/>
              </w:rPr>
            </w:pPr>
            <w:r>
              <w:rPr>
                <w:sz w:val="24"/>
              </w:rPr>
              <w:t>Los Olivos</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5" w:line="261" w:lineRule="exact"/>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5" w:line="261" w:lineRule="exact"/>
              <w:ind w:left="25"/>
              <w:rPr>
                <w:sz w:val="24"/>
              </w:rPr>
            </w:pPr>
            <w:hyperlink r:id="rId15">
              <w:r w:rsidR="00762CE1">
                <w:rPr>
                  <w:sz w:val="24"/>
                </w:rPr>
                <w:t>psalcedo@edutec.pe</w:t>
              </w:r>
            </w:hyperlink>
          </w:p>
        </w:tc>
      </w:tr>
      <w:tr w:rsidR="00932AE5">
        <w:trPr>
          <w:trHeight w:val="306"/>
        </w:trPr>
        <w:tc>
          <w:tcPr>
            <w:tcW w:w="13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proofErr w:type="spellStart"/>
            <w:r>
              <w:rPr>
                <w:sz w:val="24"/>
              </w:rPr>
              <w:t>spinop</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8"/>
              <w:rPr>
                <w:sz w:val="24"/>
              </w:rPr>
            </w:pPr>
            <w:proofErr w:type="spellStart"/>
            <w:r>
              <w:rPr>
                <w:sz w:val="24"/>
              </w:rPr>
              <w:t>spinop</w:t>
            </w:r>
            <w:proofErr w:type="spellEnd"/>
          </w:p>
        </w:tc>
        <w:tc>
          <w:tcPr>
            <w:tcW w:w="198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Pino Poco</w:t>
            </w:r>
          </w:p>
        </w:tc>
        <w:tc>
          <w:tcPr>
            <w:tcW w:w="156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Shirley</w:t>
            </w:r>
          </w:p>
        </w:tc>
        <w:tc>
          <w:tcPr>
            <w:tcW w:w="2411"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3"/>
              <w:rPr>
                <w:sz w:val="24"/>
              </w:rPr>
            </w:pPr>
            <w:r>
              <w:rPr>
                <w:sz w:val="24"/>
              </w:rPr>
              <w:t>Matrícula Tarde</w:t>
            </w:r>
          </w:p>
        </w:tc>
        <w:tc>
          <w:tcPr>
            <w:tcW w:w="1326"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2"/>
              <w:rPr>
                <w:sz w:val="24"/>
              </w:rPr>
            </w:pPr>
            <w:r>
              <w:rPr>
                <w:sz w:val="24"/>
              </w:rPr>
              <w:t>SMP</w:t>
            </w:r>
          </w:p>
        </w:tc>
        <w:tc>
          <w:tcPr>
            <w:tcW w:w="1273"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20"/>
              <w:ind w:left="21"/>
              <w:rPr>
                <w:sz w:val="24"/>
              </w:rPr>
            </w:pPr>
            <w:r>
              <w:rPr>
                <w:sz w:val="24"/>
              </w:rPr>
              <w:t>NULL</w:t>
            </w:r>
          </w:p>
        </w:tc>
        <w:tc>
          <w:tcPr>
            <w:tcW w:w="2272"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186200">
            <w:pPr>
              <w:pStyle w:val="TableParagraph"/>
              <w:spacing w:before="20"/>
              <w:ind w:left="25"/>
              <w:rPr>
                <w:sz w:val="24"/>
              </w:rPr>
            </w:pPr>
            <w:hyperlink r:id="rId16">
              <w:r w:rsidR="00762CE1">
                <w:rPr>
                  <w:sz w:val="24"/>
                </w:rPr>
                <w:t>spinop@edutec.pe</w:t>
              </w:r>
            </w:hyperlink>
          </w:p>
        </w:tc>
      </w:tr>
    </w:tbl>
    <w:p w:rsidR="00932AE5" w:rsidRDefault="00932AE5">
      <w:pPr>
        <w:rPr>
          <w:sz w:val="24"/>
        </w:rPr>
        <w:sectPr w:rsidR="00932AE5">
          <w:pgSz w:w="15840" w:h="12240" w:orient="landscape"/>
          <w:pgMar w:top="1140" w:right="1200" w:bottom="280" w:left="1300" w:header="720" w:footer="720" w:gutter="0"/>
          <w:cols w:space="720"/>
        </w:sect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spacing w:before="2"/>
        <w:rPr>
          <w:sz w:val="22"/>
        </w:rPr>
      </w:pPr>
    </w:p>
    <w:p w:rsidR="00932AE5" w:rsidRDefault="00762CE1">
      <w:pPr>
        <w:pStyle w:val="Prrafodelista"/>
        <w:numPr>
          <w:ilvl w:val="0"/>
          <w:numId w:val="1"/>
        </w:numPr>
        <w:tabs>
          <w:tab w:val="left" w:pos="274"/>
        </w:tabs>
        <w:spacing w:before="1" w:after="6"/>
        <w:ind w:left="273"/>
        <w:rPr>
          <w:sz w:val="24"/>
        </w:rPr>
      </w:pPr>
      <w:r>
        <w:rPr>
          <w:sz w:val="24"/>
        </w:rPr>
        <w:t>Curso</w:t>
      </w:r>
    </w:p>
    <w:tbl>
      <w:tblPr>
        <w:tblStyle w:val="TableNormal"/>
        <w:tblW w:w="0" w:type="auto"/>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94"/>
        <w:gridCol w:w="927"/>
        <w:gridCol w:w="3404"/>
      </w:tblGrid>
      <w:tr w:rsidR="00932AE5">
        <w:trPr>
          <w:trHeight w:val="334"/>
        </w:trPr>
        <w:tc>
          <w:tcPr>
            <w:tcW w:w="994" w:type="dxa"/>
            <w:shd w:val="clear" w:color="auto" w:fill="FA6647"/>
          </w:tcPr>
          <w:p w:rsidR="00932AE5" w:rsidRDefault="00762CE1">
            <w:pPr>
              <w:pStyle w:val="TableParagraph"/>
              <w:spacing w:before="49"/>
              <w:ind w:left="71"/>
              <w:rPr>
                <w:sz w:val="24"/>
              </w:rPr>
            </w:pPr>
            <w:proofErr w:type="spellStart"/>
            <w:r>
              <w:rPr>
                <w:sz w:val="24"/>
              </w:rPr>
              <w:t>IdCurso</w:t>
            </w:r>
            <w:proofErr w:type="spellEnd"/>
          </w:p>
        </w:tc>
        <w:tc>
          <w:tcPr>
            <w:tcW w:w="927" w:type="dxa"/>
            <w:shd w:val="clear" w:color="auto" w:fill="FA6647"/>
          </w:tcPr>
          <w:p w:rsidR="00932AE5" w:rsidRDefault="00762CE1">
            <w:pPr>
              <w:pStyle w:val="TableParagraph"/>
              <w:spacing w:before="49"/>
              <w:ind w:left="71"/>
              <w:rPr>
                <w:sz w:val="24"/>
              </w:rPr>
            </w:pPr>
            <w:proofErr w:type="spellStart"/>
            <w:r>
              <w:rPr>
                <w:sz w:val="24"/>
              </w:rPr>
              <w:t>IdTarifa</w:t>
            </w:r>
            <w:proofErr w:type="spellEnd"/>
          </w:p>
        </w:tc>
        <w:tc>
          <w:tcPr>
            <w:tcW w:w="3404" w:type="dxa"/>
            <w:shd w:val="clear" w:color="auto" w:fill="FA6647"/>
          </w:tcPr>
          <w:p w:rsidR="00932AE5" w:rsidRDefault="00762CE1">
            <w:pPr>
              <w:pStyle w:val="TableParagraph"/>
              <w:spacing w:before="49"/>
              <w:ind w:left="70"/>
              <w:rPr>
                <w:sz w:val="24"/>
              </w:rPr>
            </w:pPr>
            <w:proofErr w:type="spellStart"/>
            <w:r>
              <w:rPr>
                <w:sz w:val="24"/>
              </w:rPr>
              <w:t>NomCurso</w:t>
            </w:r>
            <w:proofErr w:type="spellEnd"/>
          </w:p>
        </w:tc>
      </w:tr>
      <w:tr w:rsidR="00932AE5">
        <w:trPr>
          <w:trHeight w:val="330"/>
        </w:trPr>
        <w:tc>
          <w:tcPr>
            <w:tcW w:w="994"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C001</w:t>
            </w:r>
          </w:p>
        </w:tc>
        <w:tc>
          <w:tcPr>
            <w:tcW w:w="927"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w w:val="99"/>
                <w:sz w:val="24"/>
              </w:rPr>
              <w:t>A</w:t>
            </w:r>
          </w:p>
        </w:tc>
        <w:tc>
          <w:tcPr>
            <w:tcW w:w="3404" w:type="dxa"/>
            <w:tcBorders>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SO Windows</w:t>
            </w:r>
          </w:p>
        </w:tc>
      </w:tr>
      <w:tr w:rsidR="00932AE5">
        <w:trPr>
          <w:trHeight w:val="552"/>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932AE5">
            <w:pPr>
              <w:pStyle w:val="TableParagraph"/>
              <w:spacing w:before="6" w:line="240" w:lineRule="auto"/>
              <w:rPr>
                <w:sz w:val="23"/>
              </w:rPr>
            </w:pPr>
          </w:p>
          <w:p w:rsidR="00932AE5" w:rsidRDefault="00762CE1">
            <w:pPr>
              <w:pStyle w:val="TableParagraph"/>
              <w:spacing w:line="261" w:lineRule="exact"/>
              <w:ind w:left="81"/>
              <w:rPr>
                <w:sz w:val="24"/>
              </w:rPr>
            </w:pPr>
            <w:r>
              <w:rPr>
                <w:sz w:val="24"/>
              </w:rPr>
              <w:t>C002</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932AE5">
            <w:pPr>
              <w:pStyle w:val="TableParagraph"/>
              <w:spacing w:before="6" w:line="240" w:lineRule="auto"/>
              <w:rPr>
                <w:sz w:val="23"/>
              </w:rPr>
            </w:pPr>
          </w:p>
          <w:p w:rsidR="00932AE5" w:rsidRDefault="00762CE1">
            <w:pPr>
              <w:pStyle w:val="TableParagraph"/>
              <w:spacing w:line="261" w:lineRule="exact"/>
              <w:ind w:left="81"/>
              <w:rPr>
                <w:sz w:val="24"/>
              </w:rPr>
            </w:pPr>
            <w:r>
              <w:rPr>
                <w:sz w:val="24"/>
              </w:rPr>
              <w:t>B</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line="268" w:lineRule="exact"/>
              <w:ind w:left="80"/>
              <w:rPr>
                <w:sz w:val="24"/>
              </w:rPr>
            </w:pPr>
            <w:r>
              <w:rPr>
                <w:sz w:val="24"/>
              </w:rPr>
              <w:t>Visual Basic .NET -</w:t>
            </w:r>
          </w:p>
          <w:p w:rsidR="00932AE5" w:rsidRDefault="00762CE1">
            <w:pPr>
              <w:pStyle w:val="TableParagraph"/>
              <w:spacing w:before="2" w:line="261" w:lineRule="exact"/>
              <w:ind w:left="80"/>
              <w:rPr>
                <w:sz w:val="24"/>
              </w:rPr>
            </w:pPr>
            <w:r>
              <w:rPr>
                <w:sz w:val="24"/>
              </w:rPr>
              <w:t>Fundamentos</w:t>
            </w:r>
          </w:p>
        </w:tc>
      </w:tr>
      <w:tr w:rsidR="00932AE5">
        <w:trPr>
          <w:trHeight w:val="556"/>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932AE5">
            <w:pPr>
              <w:pStyle w:val="TableParagraph"/>
              <w:spacing w:before="5" w:line="240" w:lineRule="auto"/>
              <w:rPr>
                <w:sz w:val="23"/>
              </w:rPr>
            </w:pPr>
          </w:p>
          <w:p w:rsidR="00932AE5" w:rsidRDefault="00762CE1">
            <w:pPr>
              <w:pStyle w:val="TableParagraph"/>
              <w:ind w:left="81"/>
              <w:rPr>
                <w:sz w:val="24"/>
              </w:rPr>
            </w:pPr>
            <w:r>
              <w:rPr>
                <w:sz w:val="24"/>
              </w:rPr>
              <w:t>C003</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932AE5">
            <w:pPr>
              <w:pStyle w:val="TableParagraph"/>
              <w:spacing w:before="5" w:line="240" w:lineRule="auto"/>
              <w:rPr>
                <w:sz w:val="23"/>
              </w:rPr>
            </w:pPr>
          </w:p>
          <w:p w:rsidR="00932AE5" w:rsidRDefault="00762CE1">
            <w:pPr>
              <w:pStyle w:val="TableParagraph"/>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1" w:line="274" w:lineRule="exact"/>
              <w:ind w:left="80" w:right="1347"/>
              <w:rPr>
                <w:sz w:val="24"/>
              </w:rPr>
            </w:pPr>
            <w:r>
              <w:rPr>
                <w:sz w:val="24"/>
              </w:rPr>
              <w:t>Visual Basic .NET - Cliente/Servidor</w:t>
            </w:r>
          </w:p>
        </w:tc>
      </w:tr>
      <w:tr w:rsidR="00932AE5">
        <w:trPr>
          <w:trHeight w:val="331"/>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5"/>
              <w:ind w:left="81"/>
              <w:rPr>
                <w:sz w:val="24"/>
              </w:rPr>
            </w:pPr>
            <w:r>
              <w:rPr>
                <w:sz w:val="24"/>
              </w:rPr>
              <w:t>C004</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5"/>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5"/>
              <w:ind w:left="80"/>
              <w:rPr>
                <w:sz w:val="24"/>
              </w:rPr>
            </w:pPr>
            <w:r>
              <w:rPr>
                <w:sz w:val="24"/>
              </w:rPr>
              <w:t>Visual Basic .NET - Web</w:t>
            </w:r>
          </w:p>
        </w:tc>
      </w:tr>
      <w:tr w:rsidR="00932AE5">
        <w:trPr>
          <w:trHeight w:val="330"/>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C005</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B</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Java - POO</w:t>
            </w:r>
          </w:p>
        </w:tc>
      </w:tr>
      <w:tr w:rsidR="00932AE5">
        <w:trPr>
          <w:trHeight w:val="335"/>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C006</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0"/>
              <w:rPr>
                <w:sz w:val="24"/>
              </w:rPr>
            </w:pPr>
            <w:r>
              <w:rPr>
                <w:sz w:val="24"/>
              </w:rPr>
              <w:t>Java - Cliente/Servidor</w:t>
            </w:r>
          </w:p>
        </w:tc>
      </w:tr>
      <w:tr w:rsidR="00932AE5">
        <w:trPr>
          <w:trHeight w:val="330"/>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C007</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Java - Web</w:t>
            </w:r>
          </w:p>
        </w:tc>
      </w:tr>
      <w:tr w:rsidR="00932AE5">
        <w:trPr>
          <w:trHeight w:val="336"/>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C008</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0"/>
              <w:rPr>
                <w:sz w:val="24"/>
              </w:rPr>
            </w:pPr>
            <w:r>
              <w:rPr>
                <w:sz w:val="24"/>
              </w:rPr>
              <w:t xml:space="preserve">Java - </w:t>
            </w:r>
            <w:proofErr w:type="spellStart"/>
            <w:r>
              <w:rPr>
                <w:sz w:val="24"/>
              </w:rPr>
              <w:t>Frameworks</w:t>
            </w:r>
            <w:proofErr w:type="spellEnd"/>
          </w:p>
        </w:tc>
      </w:tr>
      <w:tr w:rsidR="00932AE5">
        <w:trPr>
          <w:trHeight w:val="330"/>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C009</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B</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PHP - Fundamentos</w:t>
            </w:r>
          </w:p>
        </w:tc>
      </w:tr>
      <w:tr w:rsidR="00932AE5">
        <w:trPr>
          <w:trHeight w:val="335"/>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C010</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0"/>
              <w:rPr>
                <w:sz w:val="24"/>
              </w:rPr>
            </w:pPr>
            <w:r>
              <w:rPr>
                <w:sz w:val="24"/>
              </w:rPr>
              <w:t>PHP - POO</w:t>
            </w:r>
          </w:p>
        </w:tc>
      </w:tr>
      <w:tr w:rsidR="00932AE5">
        <w:trPr>
          <w:trHeight w:val="330"/>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C011</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 xml:space="preserve">PHP - </w:t>
            </w:r>
            <w:proofErr w:type="spellStart"/>
            <w:r>
              <w:rPr>
                <w:sz w:val="24"/>
              </w:rPr>
              <w:t>Frameworks</w:t>
            </w:r>
            <w:proofErr w:type="spellEnd"/>
          </w:p>
        </w:tc>
      </w:tr>
      <w:tr w:rsidR="00932AE5">
        <w:trPr>
          <w:trHeight w:val="336"/>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C012</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B</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0"/>
              <w:rPr>
                <w:sz w:val="24"/>
              </w:rPr>
            </w:pPr>
            <w:r>
              <w:rPr>
                <w:sz w:val="24"/>
              </w:rPr>
              <w:t>C# - POO</w:t>
            </w:r>
          </w:p>
        </w:tc>
      </w:tr>
      <w:tr w:rsidR="00932AE5">
        <w:trPr>
          <w:trHeight w:val="330"/>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C013</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line="261" w:lineRule="exact"/>
              <w:ind w:left="80"/>
              <w:rPr>
                <w:sz w:val="24"/>
              </w:rPr>
            </w:pPr>
            <w:r>
              <w:rPr>
                <w:sz w:val="24"/>
              </w:rPr>
              <w:t xml:space="preserve">C# - Web </w:t>
            </w:r>
            <w:proofErr w:type="spellStart"/>
            <w:r>
              <w:rPr>
                <w:sz w:val="24"/>
              </w:rPr>
              <w:t>Services</w:t>
            </w:r>
            <w:proofErr w:type="spellEnd"/>
          </w:p>
        </w:tc>
      </w:tr>
      <w:tr w:rsidR="00932AE5">
        <w:trPr>
          <w:trHeight w:val="335"/>
        </w:trPr>
        <w:tc>
          <w:tcPr>
            <w:tcW w:w="99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C014</w:t>
            </w:r>
          </w:p>
        </w:tc>
        <w:tc>
          <w:tcPr>
            <w:tcW w:w="927"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1"/>
              <w:rPr>
                <w:sz w:val="24"/>
              </w:rPr>
            </w:pPr>
            <w:r>
              <w:rPr>
                <w:sz w:val="24"/>
              </w:rPr>
              <w:t>C</w:t>
            </w:r>
          </w:p>
        </w:tc>
        <w:tc>
          <w:tcPr>
            <w:tcW w:w="3404" w:type="dxa"/>
            <w:tcBorders>
              <w:top w:val="single" w:sz="4" w:space="0" w:color="000000"/>
              <w:left w:val="single" w:sz="4" w:space="0" w:color="000000"/>
              <w:bottom w:val="single" w:sz="4" w:space="0" w:color="000000"/>
              <w:right w:val="single" w:sz="4" w:space="0" w:color="000000"/>
            </w:tcBorders>
            <w:shd w:val="clear" w:color="auto" w:fill="B69331"/>
          </w:tcPr>
          <w:p w:rsidR="00932AE5" w:rsidRDefault="00762CE1">
            <w:pPr>
              <w:pStyle w:val="TableParagraph"/>
              <w:spacing w:before="49"/>
              <w:ind w:left="80"/>
              <w:rPr>
                <w:sz w:val="24"/>
              </w:rPr>
            </w:pPr>
            <w:r>
              <w:rPr>
                <w:sz w:val="24"/>
              </w:rPr>
              <w:t xml:space="preserve">Java - Web </w:t>
            </w:r>
            <w:proofErr w:type="spellStart"/>
            <w:r>
              <w:rPr>
                <w:sz w:val="24"/>
              </w:rPr>
              <w:t>Services</w:t>
            </w:r>
            <w:proofErr w:type="spellEnd"/>
          </w:p>
        </w:tc>
      </w:tr>
    </w:tbl>
    <w:p w:rsidR="00932AE5" w:rsidRDefault="00932AE5">
      <w:pPr>
        <w:rPr>
          <w:sz w:val="24"/>
        </w:rPr>
        <w:sectPr w:rsidR="00932AE5">
          <w:pgSz w:w="15840" w:h="12240" w:orient="landscape"/>
          <w:pgMar w:top="1140" w:right="1200" w:bottom="280" w:left="1300" w:header="720" w:footer="720" w:gutter="0"/>
          <w:cols w:space="720"/>
        </w:sectPr>
      </w:pPr>
    </w:p>
    <w:p w:rsidR="00CE6DA3" w:rsidRDefault="00CE6DA3" w:rsidP="00CE6DA3">
      <w:pPr>
        <w:pStyle w:val="Textoindependiente"/>
        <w:spacing w:before="2"/>
        <w:rPr>
          <w:sz w:val="22"/>
        </w:rPr>
      </w:pPr>
    </w:p>
    <w:p w:rsidR="00CE6DA3" w:rsidRDefault="00CE6DA3" w:rsidP="00CE6DA3">
      <w:pPr>
        <w:pStyle w:val="Prrafodelista"/>
        <w:numPr>
          <w:ilvl w:val="0"/>
          <w:numId w:val="1"/>
        </w:numPr>
        <w:tabs>
          <w:tab w:val="left" w:pos="274"/>
        </w:tabs>
        <w:spacing w:before="1" w:after="6"/>
        <w:ind w:left="273"/>
        <w:rPr>
          <w:sz w:val="24"/>
        </w:rPr>
      </w:pPr>
      <w:r>
        <w:rPr>
          <w:sz w:val="24"/>
        </w:rPr>
        <w:t>Tarifa</w:t>
      </w:r>
    </w:p>
    <w:p w:rsidR="00932AE5" w:rsidRDefault="00932AE5">
      <w:pPr>
        <w:pStyle w:val="Textoindependiente"/>
        <w:rPr>
          <w:sz w:val="20"/>
        </w:rPr>
      </w:pPr>
    </w:p>
    <w:tbl>
      <w:tblPr>
        <w:tblW w:w="7160" w:type="dxa"/>
        <w:tblInd w:w="75" w:type="dxa"/>
        <w:tblCellMar>
          <w:left w:w="70" w:type="dxa"/>
          <w:right w:w="70" w:type="dxa"/>
        </w:tblCellMar>
        <w:tblLook w:val="04A0" w:firstRow="1" w:lastRow="0" w:firstColumn="1" w:lastColumn="0" w:noHBand="0" w:noVBand="1"/>
      </w:tblPr>
      <w:tblGrid>
        <w:gridCol w:w="1200"/>
        <w:gridCol w:w="1229"/>
        <w:gridCol w:w="2360"/>
        <w:gridCol w:w="1200"/>
        <w:gridCol w:w="1200"/>
      </w:tblGrid>
      <w:tr w:rsidR="00CE6DA3" w:rsidRPr="00CE6DA3" w:rsidTr="00CE6DA3">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IdTarifa</w:t>
            </w:r>
            <w:proofErr w:type="spellEnd"/>
          </w:p>
        </w:tc>
        <w:tc>
          <w:tcPr>
            <w:tcW w:w="1200" w:type="dxa"/>
            <w:tcBorders>
              <w:top w:val="single" w:sz="4" w:space="0" w:color="auto"/>
              <w:left w:val="nil"/>
              <w:bottom w:val="single" w:sz="4" w:space="0" w:color="auto"/>
              <w:right w:val="single" w:sz="4" w:space="0" w:color="auto"/>
            </w:tcBorders>
            <w:shd w:val="clear" w:color="000000" w:fill="C65911"/>
            <w:noWrap/>
            <w:vAlign w:val="bottom"/>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PrecioVenta</w:t>
            </w:r>
            <w:proofErr w:type="spellEnd"/>
          </w:p>
        </w:tc>
        <w:tc>
          <w:tcPr>
            <w:tcW w:w="2360" w:type="dxa"/>
            <w:tcBorders>
              <w:top w:val="single" w:sz="4" w:space="0" w:color="auto"/>
              <w:left w:val="nil"/>
              <w:bottom w:val="single" w:sz="4" w:space="0" w:color="auto"/>
              <w:right w:val="single" w:sz="4" w:space="0" w:color="auto"/>
            </w:tcBorders>
            <w:shd w:val="clear" w:color="000000" w:fill="C65911"/>
            <w:noWrap/>
            <w:vAlign w:val="bottom"/>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Descripcion</w:t>
            </w:r>
            <w:proofErr w:type="spellEnd"/>
          </w:p>
        </w:tc>
        <w:tc>
          <w:tcPr>
            <w:tcW w:w="1200" w:type="dxa"/>
            <w:tcBorders>
              <w:top w:val="single" w:sz="4" w:space="0" w:color="auto"/>
              <w:left w:val="nil"/>
              <w:bottom w:val="single" w:sz="4" w:space="0" w:color="auto"/>
              <w:right w:val="single" w:sz="4" w:space="0" w:color="auto"/>
            </w:tcBorders>
            <w:shd w:val="clear" w:color="000000" w:fill="C65911"/>
            <w:noWrap/>
            <w:vAlign w:val="bottom"/>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Horas</w:t>
            </w:r>
          </w:p>
        </w:tc>
        <w:tc>
          <w:tcPr>
            <w:tcW w:w="1200" w:type="dxa"/>
            <w:tcBorders>
              <w:top w:val="single" w:sz="4" w:space="0" w:color="auto"/>
              <w:left w:val="nil"/>
              <w:bottom w:val="single" w:sz="4" w:space="0" w:color="auto"/>
              <w:right w:val="single" w:sz="4" w:space="0" w:color="auto"/>
            </w:tcBorders>
            <w:shd w:val="clear" w:color="000000" w:fill="C65911"/>
            <w:noWrap/>
            <w:vAlign w:val="bottom"/>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PagoHora</w:t>
            </w:r>
            <w:proofErr w:type="spellEnd"/>
          </w:p>
        </w:tc>
      </w:tr>
      <w:tr w:rsidR="00CE6DA3" w:rsidRPr="00CE6DA3" w:rsidTr="00CE6DA3">
        <w:trPr>
          <w:trHeight w:val="600"/>
        </w:trPr>
        <w:tc>
          <w:tcPr>
            <w:tcW w:w="1200" w:type="dxa"/>
            <w:tcBorders>
              <w:top w:val="nil"/>
              <w:left w:val="single" w:sz="4" w:space="0" w:color="auto"/>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A</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400</w:t>
            </w:r>
          </w:p>
        </w:tc>
        <w:tc>
          <w:tcPr>
            <w:tcW w:w="236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Herramientas de Oficina</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24</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40</w:t>
            </w:r>
          </w:p>
        </w:tc>
      </w:tr>
      <w:tr w:rsidR="00CE6DA3" w:rsidRPr="00CE6DA3" w:rsidTr="00CE6DA3">
        <w:trPr>
          <w:trHeight w:val="600"/>
        </w:trPr>
        <w:tc>
          <w:tcPr>
            <w:tcW w:w="1200" w:type="dxa"/>
            <w:tcBorders>
              <w:top w:val="nil"/>
              <w:left w:val="single" w:sz="4" w:space="0" w:color="auto"/>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B</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500</w:t>
            </w:r>
          </w:p>
        </w:tc>
        <w:tc>
          <w:tcPr>
            <w:tcW w:w="236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SoftWare</w:t>
            </w:r>
            <w:proofErr w:type="spellEnd"/>
            <w:r w:rsidRPr="00CE6DA3">
              <w:rPr>
                <w:rFonts w:ascii="Calibri" w:hAnsi="Calibri" w:cs="Calibri"/>
                <w:color w:val="000000"/>
                <w:lang w:val="es-PE" w:eastAsia="es-PE"/>
              </w:rPr>
              <w:t xml:space="preserve"> de Desarrollo - </w:t>
            </w:r>
            <w:proofErr w:type="spellStart"/>
            <w:r w:rsidRPr="00CE6DA3">
              <w:rPr>
                <w:rFonts w:ascii="Calibri" w:hAnsi="Calibri" w:cs="Calibri"/>
                <w:color w:val="000000"/>
                <w:lang w:val="es-PE" w:eastAsia="es-PE"/>
              </w:rPr>
              <w:t>Basico</w:t>
            </w:r>
            <w:proofErr w:type="spellEnd"/>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30</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50</w:t>
            </w:r>
          </w:p>
        </w:tc>
      </w:tr>
      <w:tr w:rsidR="00CE6DA3" w:rsidRPr="00CE6DA3" w:rsidTr="00CE6DA3">
        <w:trPr>
          <w:trHeight w:val="600"/>
        </w:trPr>
        <w:tc>
          <w:tcPr>
            <w:tcW w:w="1200" w:type="dxa"/>
            <w:tcBorders>
              <w:top w:val="nil"/>
              <w:left w:val="single" w:sz="4" w:space="0" w:color="auto"/>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C</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700</w:t>
            </w:r>
          </w:p>
        </w:tc>
        <w:tc>
          <w:tcPr>
            <w:tcW w:w="236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proofErr w:type="spellStart"/>
            <w:r w:rsidRPr="00CE6DA3">
              <w:rPr>
                <w:rFonts w:ascii="Calibri" w:hAnsi="Calibri" w:cs="Calibri"/>
                <w:color w:val="000000"/>
                <w:lang w:val="es-PE" w:eastAsia="es-PE"/>
              </w:rPr>
              <w:t>SoftWare</w:t>
            </w:r>
            <w:proofErr w:type="spellEnd"/>
            <w:r w:rsidRPr="00CE6DA3">
              <w:rPr>
                <w:rFonts w:ascii="Calibri" w:hAnsi="Calibri" w:cs="Calibri"/>
                <w:color w:val="000000"/>
                <w:lang w:val="es-PE" w:eastAsia="es-PE"/>
              </w:rPr>
              <w:t xml:space="preserve"> de Desarrollo - Intermedio/Avanzado</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30</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70</w:t>
            </w:r>
          </w:p>
        </w:tc>
      </w:tr>
      <w:tr w:rsidR="00CE6DA3" w:rsidRPr="00CE6DA3" w:rsidTr="00CE6DA3">
        <w:trPr>
          <w:trHeight w:val="600"/>
        </w:trPr>
        <w:tc>
          <w:tcPr>
            <w:tcW w:w="1200" w:type="dxa"/>
            <w:tcBorders>
              <w:top w:val="nil"/>
              <w:left w:val="single" w:sz="4" w:space="0" w:color="auto"/>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D</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500</w:t>
            </w:r>
          </w:p>
        </w:tc>
        <w:tc>
          <w:tcPr>
            <w:tcW w:w="236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Sistemas Operativos - Intermedio/Avanzado</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24</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50</w:t>
            </w:r>
          </w:p>
        </w:tc>
      </w:tr>
      <w:tr w:rsidR="00CE6DA3" w:rsidRPr="00CE6DA3" w:rsidTr="00CE6DA3">
        <w:trPr>
          <w:trHeight w:val="600"/>
        </w:trPr>
        <w:tc>
          <w:tcPr>
            <w:tcW w:w="1200" w:type="dxa"/>
            <w:tcBorders>
              <w:top w:val="nil"/>
              <w:left w:val="single" w:sz="4" w:space="0" w:color="auto"/>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E</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700</w:t>
            </w:r>
          </w:p>
        </w:tc>
        <w:tc>
          <w:tcPr>
            <w:tcW w:w="236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rPr>
                <w:rFonts w:ascii="Calibri" w:hAnsi="Calibri" w:cs="Calibri"/>
                <w:color w:val="000000"/>
                <w:lang w:val="es-PE" w:eastAsia="es-PE"/>
              </w:rPr>
            </w:pPr>
            <w:r w:rsidRPr="00CE6DA3">
              <w:rPr>
                <w:rFonts w:ascii="Calibri" w:hAnsi="Calibri" w:cs="Calibri"/>
                <w:color w:val="000000"/>
                <w:lang w:val="es-PE" w:eastAsia="es-PE"/>
              </w:rPr>
              <w:t>Administradores de Bases de Datos</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30</w:t>
            </w:r>
          </w:p>
        </w:tc>
        <w:tc>
          <w:tcPr>
            <w:tcW w:w="1200" w:type="dxa"/>
            <w:tcBorders>
              <w:top w:val="nil"/>
              <w:left w:val="nil"/>
              <w:bottom w:val="single" w:sz="4" w:space="0" w:color="auto"/>
              <w:right w:val="single" w:sz="4" w:space="0" w:color="auto"/>
            </w:tcBorders>
            <w:shd w:val="clear" w:color="000000" w:fill="BF8F00"/>
            <w:vAlign w:val="center"/>
            <w:hideMark/>
          </w:tcPr>
          <w:p w:rsidR="00CE6DA3" w:rsidRPr="00CE6DA3" w:rsidRDefault="00CE6DA3" w:rsidP="00CE6DA3">
            <w:pPr>
              <w:widowControl/>
              <w:autoSpaceDE/>
              <w:autoSpaceDN/>
              <w:jc w:val="right"/>
              <w:rPr>
                <w:rFonts w:ascii="Calibri" w:hAnsi="Calibri" w:cs="Calibri"/>
                <w:color w:val="000000"/>
                <w:lang w:val="es-PE" w:eastAsia="es-PE"/>
              </w:rPr>
            </w:pPr>
            <w:r w:rsidRPr="00CE6DA3">
              <w:rPr>
                <w:rFonts w:ascii="Calibri" w:hAnsi="Calibri" w:cs="Calibri"/>
                <w:color w:val="000000"/>
                <w:lang w:val="es-PE" w:eastAsia="es-PE"/>
              </w:rPr>
              <w:t>60</w:t>
            </w:r>
          </w:p>
        </w:tc>
      </w:tr>
    </w:tbl>
    <w:p w:rsidR="00CE6DA3" w:rsidRDefault="00CE6DA3">
      <w:pPr>
        <w:pStyle w:val="Textoindependiente"/>
        <w:rPr>
          <w:sz w:val="20"/>
        </w:r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rPr>
          <w:sz w:val="20"/>
        </w:rPr>
      </w:pPr>
    </w:p>
    <w:p w:rsidR="00932AE5" w:rsidRDefault="00932AE5">
      <w:pPr>
        <w:pStyle w:val="Textoindependiente"/>
        <w:spacing w:before="4"/>
        <w:rPr>
          <w:sz w:val="17"/>
        </w:rPr>
      </w:pPr>
    </w:p>
    <w:p w:rsidR="00932AE5" w:rsidRDefault="00932AE5">
      <w:pPr>
        <w:pStyle w:val="Textoindependiente"/>
        <w:rPr>
          <w:sz w:val="26"/>
        </w:rPr>
      </w:pPr>
    </w:p>
    <w:p w:rsidR="00932AE5" w:rsidRDefault="00932AE5">
      <w:pPr>
        <w:pStyle w:val="Textoindependiente"/>
        <w:rPr>
          <w:sz w:val="26"/>
        </w:rPr>
      </w:pPr>
    </w:p>
    <w:p w:rsidR="00932AE5" w:rsidRDefault="00932AE5">
      <w:pPr>
        <w:jc w:val="right"/>
        <w:rPr>
          <w:sz w:val="24"/>
        </w:rPr>
        <w:sectPr w:rsidR="00932AE5">
          <w:pgSz w:w="15840" w:h="12240" w:orient="landscape"/>
          <w:pgMar w:top="1140" w:right="1200" w:bottom="280" w:left="1300" w:header="720" w:footer="720" w:gutter="0"/>
          <w:cols w:space="720"/>
        </w:sectPr>
      </w:pPr>
    </w:p>
    <w:p w:rsidR="00932AE5" w:rsidRDefault="00932AE5">
      <w:pPr>
        <w:pStyle w:val="Textoindependiente"/>
        <w:rPr>
          <w:sz w:val="20"/>
        </w:rPr>
      </w:pPr>
    </w:p>
    <w:p w:rsidR="00932AE5" w:rsidRDefault="00932AE5">
      <w:pPr>
        <w:pStyle w:val="Textoindependiente"/>
        <w:spacing w:before="3"/>
        <w:rPr>
          <w:sz w:val="20"/>
        </w:rPr>
      </w:pPr>
    </w:p>
    <w:p w:rsidR="00932AE5" w:rsidRDefault="00762CE1">
      <w:pPr>
        <w:pStyle w:val="Ttulo1"/>
        <w:spacing w:before="100"/>
        <w:ind w:left="116"/>
        <w:rPr>
          <w:u w:val="none"/>
        </w:rPr>
      </w:pPr>
      <w:r>
        <w:t>Diseño dimensional</w:t>
      </w:r>
    </w:p>
    <w:p w:rsidR="00932AE5" w:rsidRDefault="00932AE5">
      <w:pPr>
        <w:pStyle w:val="Textoindependiente"/>
        <w:rPr>
          <w:rFonts w:ascii="Caladea"/>
          <w:b/>
          <w:sz w:val="20"/>
        </w:rPr>
      </w:pPr>
    </w:p>
    <w:p w:rsidR="00932AE5" w:rsidRDefault="00932AE5">
      <w:pPr>
        <w:pStyle w:val="Textoindependiente"/>
        <w:rPr>
          <w:rFonts w:ascii="Caladea"/>
          <w:b/>
          <w:sz w:val="20"/>
        </w:rPr>
      </w:pPr>
    </w:p>
    <w:p w:rsidR="00932AE5" w:rsidRDefault="00762CE1">
      <w:pPr>
        <w:pStyle w:val="Textoindependiente"/>
        <w:rPr>
          <w:rFonts w:ascii="Caladea"/>
          <w:b/>
          <w:sz w:val="20"/>
        </w:rPr>
      </w:pPr>
      <w:r>
        <w:rPr>
          <w:rFonts w:ascii="Caladea"/>
          <w:noProof/>
          <w:sz w:val="14"/>
          <w:lang w:val="es-PE" w:eastAsia="es-PE"/>
        </w:rPr>
        <w:drawing>
          <wp:inline distT="0" distB="0" distL="0" distR="0" wp14:anchorId="01EFF738" wp14:editId="6DEBDEA8">
            <wp:extent cx="7448550" cy="5981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48550" cy="5981700"/>
                    </a:xfrm>
                    <a:prstGeom prst="rect">
                      <a:avLst/>
                    </a:prstGeom>
                    <a:noFill/>
                    <a:ln>
                      <a:noFill/>
                    </a:ln>
                  </pic:spPr>
                </pic:pic>
              </a:graphicData>
            </a:graphic>
          </wp:inline>
        </w:drawing>
      </w:r>
    </w:p>
    <w:p w:rsidR="00932AE5" w:rsidRDefault="00932AE5">
      <w:pPr>
        <w:rPr>
          <w:rFonts w:ascii="Caladea"/>
          <w:sz w:val="14"/>
        </w:rPr>
        <w:sectPr w:rsidR="00932AE5">
          <w:pgSz w:w="15840" w:h="12240" w:orient="landscape"/>
          <w:pgMar w:top="1140" w:right="1200" w:bottom="280" w:left="1300" w:header="720" w:footer="720" w:gutter="0"/>
          <w:cols w:space="720"/>
        </w:sectPr>
      </w:pPr>
    </w:p>
    <w:p w:rsidR="00932AE5" w:rsidRDefault="00762CE1">
      <w:pPr>
        <w:spacing w:before="79"/>
        <w:ind w:left="119"/>
        <w:rPr>
          <w:rFonts w:ascii="Caladea"/>
          <w:b/>
          <w:sz w:val="26"/>
        </w:rPr>
      </w:pPr>
      <w:r>
        <w:rPr>
          <w:rFonts w:ascii="Caladea"/>
          <w:b/>
          <w:sz w:val="26"/>
          <w:u w:val="single"/>
        </w:rPr>
        <w:lastRenderedPageBreak/>
        <w:t>Relaciones de las tablas</w:t>
      </w:r>
    </w:p>
    <w:p w:rsidR="00932AE5" w:rsidRDefault="00932AE5">
      <w:pPr>
        <w:pStyle w:val="Textoindependiente"/>
        <w:spacing w:before="11"/>
        <w:rPr>
          <w:rFonts w:ascii="Caladea"/>
          <w:b/>
          <w:sz w:val="14"/>
        </w:rPr>
      </w:pPr>
    </w:p>
    <w:p w:rsidR="00932AE5" w:rsidRDefault="00762CE1">
      <w:pPr>
        <w:pStyle w:val="Prrafodelista"/>
        <w:numPr>
          <w:ilvl w:val="0"/>
          <w:numId w:val="1"/>
        </w:numPr>
        <w:tabs>
          <w:tab w:val="left" w:pos="264"/>
        </w:tabs>
        <w:spacing w:before="90"/>
        <w:ind w:left="263" w:hanging="145"/>
        <w:rPr>
          <w:sz w:val="24"/>
        </w:rPr>
      </w:pPr>
      <w:r>
        <w:rPr>
          <w:sz w:val="24"/>
        </w:rPr>
        <w:t>LUGAR:</w:t>
      </w:r>
      <w:r>
        <w:rPr>
          <w:spacing w:val="6"/>
          <w:sz w:val="24"/>
        </w:rPr>
        <w:t xml:space="preserve"> </w:t>
      </w:r>
      <w:r>
        <w:rPr>
          <w:sz w:val="24"/>
        </w:rPr>
        <w:t>ALUMNO</w:t>
      </w:r>
    </w:p>
    <w:p w:rsidR="00932AE5" w:rsidRDefault="00932AE5">
      <w:pPr>
        <w:pStyle w:val="Textoindependiente"/>
      </w:pPr>
    </w:p>
    <w:p w:rsidR="00932AE5" w:rsidRDefault="00762CE1">
      <w:pPr>
        <w:pStyle w:val="Textoindependiente"/>
        <w:spacing w:before="1" w:line="242" w:lineRule="auto"/>
        <w:ind w:left="119" w:right="3049"/>
      </w:pPr>
      <w:r>
        <w:t>En una misma zona pueden vivir muchos alumnos. Relación: Uno a muchos (1:M)</w:t>
      </w:r>
    </w:p>
    <w:p w:rsidR="00932AE5" w:rsidRDefault="00932AE5">
      <w:pPr>
        <w:pStyle w:val="Textoindependiente"/>
        <w:rPr>
          <w:sz w:val="26"/>
        </w:rPr>
      </w:pPr>
    </w:p>
    <w:p w:rsidR="00932AE5" w:rsidRDefault="00932AE5">
      <w:pPr>
        <w:pStyle w:val="Textoindependiente"/>
        <w:spacing w:before="6"/>
        <w:rPr>
          <w:sz w:val="21"/>
        </w:rPr>
      </w:pPr>
    </w:p>
    <w:p w:rsidR="00932AE5" w:rsidRDefault="00762CE1">
      <w:pPr>
        <w:pStyle w:val="Prrafodelista"/>
        <w:numPr>
          <w:ilvl w:val="0"/>
          <w:numId w:val="1"/>
        </w:numPr>
        <w:tabs>
          <w:tab w:val="left" w:pos="264"/>
        </w:tabs>
        <w:ind w:left="263" w:hanging="145"/>
        <w:rPr>
          <w:sz w:val="24"/>
        </w:rPr>
      </w:pPr>
      <w:r>
        <w:rPr>
          <w:sz w:val="24"/>
        </w:rPr>
        <w:t>EMPLEADOS:</w:t>
      </w:r>
      <w:r>
        <w:rPr>
          <w:spacing w:val="1"/>
          <w:sz w:val="24"/>
        </w:rPr>
        <w:t xml:space="preserve"> </w:t>
      </w:r>
      <w:r>
        <w:rPr>
          <w:sz w:val="24"/>
        </w:rPr>
        <w:t>ALUMNO</w:t>
      </w:r>
    </w:p>
    <w:p w:rsidR="00932AE5" w:rsidRDefault="00932AE5">
      <w:pPr>
        <w:pStyle w:val="Textoindependiente"/>
      </w:pPr>
    </w:p>
    <w:p w:rsidR="00932AE5" w:rsidRDefault="00762CE1">
      <w:pPr>
        <w:pStyle w:val="Textoindependiente"/>
        <w:spacing w:line="242" w:lineRule="auto"/>
        <w:ind w:left="119" w:right="3049"/>
      </w:pPr>
      <w:r>
        <w:t>Un empleado puede matricular a muchos alumnos. Relación: Uno a muchos (1:M)</w:t>
      </w:r>
    </w:p>
    <w:p w:rsidR="00932AE5" w:rsidRDefault="00932AE5">
      <w:pPr>
        <w:pStyle w:val="Textoindependiente"/>
        <w:rPr>
          <w:sz w:val="26"/>
        </w:rPr>
      </w:pPr>
    </w:p>
    <w:p w:rsidR="00932AE5" w:rsidRDefault="00932AE5">
      <w:pPr>
        <w:pStyle w:val="Textoindependiente"/>
        <w:spacing w:before="6"/>
        <w:rPr>
          <w:sz w:val="21"/>
        </w:rPr>
      </w:pPr>
    </w:p>
    <w:p w:rsidR="00932AE5" w:rsidRDefault="00762CE1">
      <w:pPr>
        <w:pStyle w:val="Prrafodelista"/>
        <w:numPr>
          <w:ilvl w:val="0"/>
          <w:numId w:val="1"/>
        </w:numPr>
        <w:tabs>
          <w:tab w:val="left" w:pos="264"/>
        </w:tabs>
        <w:ind w:left="263" w:hanging="145"/>
        <w:rPr>
          <w:sz w:val="24"/>
        </w:rPr>
      </w:pPr>
      <w:r>
        <w:rPr>
          <w:sz w:val="24"/>
        </w:rPr>
        <w:t>CURSO:</w:t>
      </w:r>
      <w:r>
        <w:rPr>
          <w:spacing w:val="1"/>
          <w:sz w:val="24"/>
        </w:rPr>
        <w:t xml:space="preserve"> </w:t>
      </w:r>
      <w:r>
        <w:rPr>
          <w:sz w:val="24"/>
        </w:rPr>
        <w:t>ALUMNO</w:t>
      </w:r>
    </w:p>
    <w:p w:rsidR="00932AE5" w:rsidRDefault="00932AE5">
      <w:pPr>
        <w:pStyle w:val="Textoindependiente"/>
      </w:pPr>
    </w:p>
    <w:p w:rsidR="00932AE5" w:rsidRDefault="00762CE1">
      <w:pPr>
        <w:pStyle w:val="Textoindependiente"/>
        <w:spacing w:line="242" w:lineRule="auto"/>
        <w:ind w:left="119" w:right="3049"/>
      </w:pPr>
      <w:r>
        <w:t>Puede haber muchos alumnos que escojan el mismo curso. Relación: Uno a muchos (1:M)</w:t>
      </w:r>
    </w:p>
    <w:p w:rsidR="00932AE5" w:rsidRDefault="00932AE5">
      <w:pPr>
        <w:pStyle w:val="Textoindependiente"/>
        <w:rPr>
          <w:sz w:val="26"/>
        </w:rPr>
      </w:pPr>
    </w:p>
    <w:p w:rsidR="00932AE5" w:rsidRDefault="00932AE5">
      <w:pPr>
        <w:pStyle w:val="Textoindependiente"/>
        <w:spacing w:before="6"/>
        <w:rPr>
          <w:sz w:val="21"/>
        </w:rPr>
      </w:pPr>
    </w:p>
    <w:p w:rsidR="00932AE5" w:rsidRDefault="00186200">
      <w:pPr>
        <w:pStyle w:val="Prrafodelista"/>
        <w:numPr>
          <w:ilvl w:val="0"/>
          <w:numId w:val="1"/>
        </w:numPr>
        <w:tabs>
          <w:tab w:val="left" w:pos="264"/>
        </w:tabs>
        <w:spacing w:before="1"/>
        <w:ind w:left="263" w:hanging="145"/>
        <w:rPr>
          <w:sz w:val="24"/>
        </w:rPr>
      </w:pPr>
      <w:r>
        <w:rPr>
          <w:sz w:val="24"/>
        </w:rPr>
        <w:t>CURSO</w:t>
      </w:r>
      <w:r w:rsidR="00762CE1">
        <w:rPr>
          <w:sz w:val="24"/>
        </w:rPr>
        <w:t>:</w:t>
      </w:r>
      <w:r w:rsidR="00762CE1">
        <w:rPr>
          <w:spacing w:val="3"/>
          <w:sz w:val="24"/>
        </w:rPr>
        <w:t xml:space="preserve"> </w:t>
      </w:r>
      <w:r>
        <w:rPr>
          <w:spacing w:val="3"/>
          <w:sz w:val="24"/>
        </w:rPr>
        <w:t>TARIFA</w:t>
      </w:r>
    </w:p>
    <w:p w:rsidR="00932AE5" w:rsidRDefault="00932AE5">
      <w:pPr>
        <w:pStyle w:val="Textoindependiente"/>
      </w:pPr>
    </w:p>
    <w:p w:rsidR="00932AE5" w:rsidRDefault="00186200">
      <w:pPr>
        <w:pStyle w:val="Textoindependiente"/>
        <w:spacing w:line="242" w:lineRule="auto"/>
        <w:ind w:left="119" w:right="3155"/>
      </w:pPr>
      <w:r>
        <w:t>Un curso tiene un costo</w:t>
      </w:r>
      <w:r w:rsidR="00762CE1">
        <w:t xml:space="preserve">. Relación: Uno a </w:t>
      </w:r>
      <w:r>
        <w:t>1 (1:1</w:t>
      </w:r>
      <w:r w:rsidR="00762CE1">
        <w:t>)</w:t>
      </w:r>
    </w:p>
    <w:p w:rsidR="00932AE5" w:rsidRDefault="00932AE5">
      <w:pPr>
        <w:spacing w:line="242" w:lineRule="auto"/>
        <w:sectPr w:rsidR="00932AE5">
          <w:pgSz w:w="12240" w:h="15840"/>
          <w:pgMar w:top="1340" w:right="1720" w:bottom="280" w:left="1580" w:header="720" w:footer="720" w:gutter="0"/>
          <w:cols w:space="720"/>
        </w:sectPr>
      </w:pPr>
      <w:bookmarkStart w:id="3" w:name="_GoBack"/>
      <w:bookmarkEnd w:id="3"/>
    </w:p>
    <w:p w:rsidR="00932AE5" w:rsidRDefault="00762CE1">
      <w:pPr>
        <w:pStyle w:val="Ttulo1"/>
        <w:spacing w:line="303" w:lineRule="exact"/>
        <w:rPr>
          <w:u w:val="none"/>
        </w:rPr>
      </w:pPr>
      <w:r>
        <w:lastRenderedPageBreak/>
        <w:t>Video</w:t>
      </w:r>
    </w:p>
    <w:p w:rsidR="00932AE5" w:rsidRDefault="00186200">
      <w:pPr>
        <w:spacing w:line="274" w:lineRule="exact"/>
        <w:ind w:left="119"/>
        <w:rPr>
          <w:b/>
          <w:sz w:val="24"/>
        </w:rPr>
      </w:pPr>
      <w:hyperlink r:id="rId18">
        <w:r w:rsidR="00762CE1">
          <w:rPr>
            <w:b/>
            <w:color w:val="0000FF"/>
            <w:sz w:val="24"/>
            <w:u w:val="thick" w:color="0000FF"/>
          </w:rPr>
          <w:t>https://youtu.be/_m79yBRCwwE</w:t>
        </w:r>
      </w:hyperlink>
    </w:p>
    <w:sectPr w:rsidR="00932AE5">
      <w:pgSz w:w="12240" w:h="15840"/>
      <w:pgMar w:top="1340" w:right="17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D5574"/>
    <w:multiLevelType w:val="hybridMultilevel"/>
    <w:tmpl w:val="19541D56"/>
    <w:lvl w:ilvl="0" w:tplc="B3D8E548">
      <w:numFmt w:val="bullet"/>
      <w:lvlText w:val="•"/>
      <w:lvlJc w:val="left"/>
      <w:pPr>
        <w:ind w:left="287" w:hanging="86"/>
      </w:pPr>
      <w:rPr>
        <w:rFonts w:ascii="Times New Roman" w:eastAsia="Times New Roman" w:hAnsi="Times New Roman" w:cs="Times New Roman" w:hint="default"/>
        <w:spacing w:val="-3"/>
        <w:w w:val="100"/>
        <w:sz w:val="22"/>
        <w:szCs w:val="22"/>
        <w:lang w:val="es-ES" w:eastAsia="en-US" w:bidi="ar-SA"/>
      </w:rPr>
    </w:lvl>
    <w:lvl w:ilvl="1" w:tplc="AC02521E">
      <w:numFmt w:val="bullet"/>
      <w:lvlText w:val="•"/>
      <w:lvlJc w:val="left"/>
      <w:pPr>
        <w:ind w:left="1586" w:hanging="86"/>
      </w:pPr>
      <w:rPr>
        <w:rFonts w:hint="default"/>
        <w:lang w:val="es-ES" w:eastAsia="en-US" w:bidi="ar-SA"/>
      </w:rPr>
    </w:lvl>
    <w:lvl w:ilvl="2" w:tplc="A760ACF4">
      <w:numFmt w:val="bullet"/>
      <w:lvlText w:val="•"/>
      <w:lvlJc w:val="left"/>
      <w:pPr>
        <w:ind w:left="2892" w:hanging="86"/>
      </w:pPr>
      <w:rPr>
        <w:rFonts w:hint="default"/>
        <w:lang w:val="es-ES" w:eastAsia="en-US" w:bidi="ar-SA"/>
      </w:rPr>
    </w:lvl>
    <w:lvl w:ilvl="3" w:tplc="B0A2C85E">
      <w:numFmt w:val="bullet"/>
      <w:lvlText w:val="•"/>
      <w:lvlJc w:val="left"/>
      <w:pPr>
        <w:ind w:left="4198" w:hanging="86"/>
      </w:pPr>
      <w:rPr>
        <w:rFonts w:hint="default"/>
        <w:lang w:val="es-ES" w:eastAsia="en-US" w:bidi="ar-SA"/>
      </w:rPr>
    </w:lvl>
    <w:lvl w:ilvl="4" w:tplc="6D8E6462">
      <w:numFmt w:val="bullet"/>
      <w:lvlText w:val="•"/>
      <w:lvlJc w:val="left"/>
      <w:pPr>
        <w:ind w:left="5504" w:hanging="86"/>
      </w:pPr>
      <w:rPr>
        <w:rFonts w:hint="default"/>
        <w:lang w:val="es-ES" w:eastAsia="en-US" w:bidi="ar-SA"/>
      </w:rPr>
    </w:lvl>
    <w:lvl w:ilvl="5" w:tplc="83689728">
      <w:numFmt w:val="bullet"/>
      <w:lvlText w:val="•"/>
      <w:lvlJc w:val="left"/>
      <w:pPr>
        <w:ind w:left="6810" w:hanging="86"/>
      </w:pPr>
      <w:rPr>
        <w:rFonts w:hint="default"/>
        <w:lang w:val="es-ES" w:eastAsia="en-US" w:bidi="ar-SA"/>
      </w:rPr>
    </w:lvl>
    <w:lvl w:ilvl="6" w:tplc="4ADC67EC">
      <w:numFmt w:val="bullet"/>
      <w:lvlText w:val="•"/>
      <w:lvlJc w:val="left"/>
      <w:pPr>
        <w:ind w:left="8116" w:hanging="86"/>
      </w:pPr>
      <w:rPr>
        <w:rFonts w:hint="default"/>
        <w:lang w:val="es-ES" w:eastAsia="en-US" w:bidi="ar-SA"/>
      </w:rPr>
    </w:lvl>
    <w:lvl w:ilvl="7" w:tplc="4AC85C06">
      <w:numFmt w:val="bullet"/>
      <w:lvlText w:val="•"/>
      <w:lvlJc w:val="left"/>
      <w:pPr>
        <w:ind w:left="9422" w:hanging="86"/>
      </w:pPr>
      <w:rPr>
        <w:rFonts w:hint="default"/>
        <w:lang w:val="es-ES" w:eastAsia="en-US" w:bidi="ar-SA"/>
      </w:rPr>
    </w:lvl>
    <w:lvl w:ilvl="8" w:tplc="A686CDFC">
      <w:numFmt w:val="bullet"/>
      <w:lvlText w:val="•"/>
      <w:lvlJc w:val="left"/>
      <w:pPr>
        <w:ind w:left="10728" w:hanging="86"/>
      </w:pPr>
      <w:rPr>
        <w:rFonts w:hint="default"/>
        <w:lang w:val="es-ES" w:eastAsia="en-US" w:bidi="ar-SA"/>
      </w:rPr>
    </w:lvl>
  </w:abstractNum>
  <w:abstractNum w:abstractNumId="1" w15:restartNumberingAfterBreak="0">
    <w:nsid w:val="7B0831D5"/>
    <w:multiLevelType w:val="hybridMultilevel"/>
    <w:tmpl w:val="D81641AE"/>
    <w:lvl w:ilvl="0" w:tplc="0D220CD4">
      <w:numFmt w:val="bullet"/>
      <w:lvlText w:val="o"/>
      <w:lvlJc w:val="left"/>
      <w:pPr>
        <w:ind w:left="1560" w:hanging="360"/>
      </w:pPr>
      <w:rPr>
        <w:rFonts w:ascii="Courier New" w:eastAsia="Courier New" w:hAnsi="Courier New" w:cs="Courier New" w:hint="default"/>
        <w:w w:val="100"/>
        <w:sz w:val="24"/>
        <w:szCs w:val="24"/>
        <w:lang w:val="es-ES" w:eastAsia="en-US" w:bidi="ar-SA"/>
      </w:rPr>
    </w:lvl>
    <w:lvl w:ilvl="1" w:tplc="7F1859AC">
      <w:numFmt w:val="bullet"/>
      <w:lvlText w:val="•"/>
      <w:lvlJc w:val="left"/>
      <w:pPr>
        <w:ind w:left="2312" w:hanging="360"/>
      </w:pPr>
      <w:rPr>
        <w:rFonts w:hint="default"/>
        <w:lang w:val="es-ES" w:eastAsia="en-US" w:bidi="ar-SA"/>
      </w:rPr>
    </w:lvl>
    <w:lvl w:ilvl="2" w:tplc="80466F82">
      <w:numFmt w:val="bullet"/>
      <w:lvlText w:val="•"/>
      <w:lvlJc w:val="left"/>
      <w:pPr>
        <w:ind w:left="3064" w:hanging="360"/>
      </w:pPr>
      <w:rPr>
        <w:rFonts w:hint="default"/>
        <w:lang w:val="es-ES" w:eastAsia="en-US" w:bidi="ar-SA"/>
      </w:rPr>
    </w:lvl>
    <w:lvl w:ilvl="3" w:tplc="3B3A7F5A">
      <w:numFmt w:val="bullet"/>
      <w:lvlText w:val="•"/>
      <w:lvlJc w:val="left"/>
      <w:pPr>
        <w:ind w:left="3816" w:hanging="360"/>
      </w:pPr>
      <w:rPr>
        <w:rFonts w:hint="default"/>
        <w:lang w:val="es-ES" w:eastAsia="en-US" w:bidi="ar-SA"/>
      </w:rPr>
    </w:lvl>
    <w:lvl w:ilvl="4" w:tplc="18560C64">
      <w:numFmt w:val="bullet"/>
      <w:lvlText w:val="•"/>
      <w:lvlJc w:val="left"/>
      <w:pPr>
        <w:ind w:left="4568" w:hanging="360"/>
      </w:pPr>
      <w:rPr>
        <w:rFonts w:hint="default"/>
        <w:lang w:val="es-ES" w:eastAsia="en-US" w:bidi="ar-SA"/>
      </w:rPr>
    </w:lvl>
    <w:lvl w:ilvl="5" w:tplc="B37045AC">
      <w:numFmt w:val="bullet"/>
      <w:lvlText w:val="•"/>
      <w:lvlJc w:val="left"/>
      <w:pPr>
        <w:ind w:left="5320" w:hanging="360"/>
      </w:pPr>
      <w:rPr>
        <w:rFonts w:hint="default"/>
        <w:lang w:val="es-ES" w:eastAsia="en-US" w:bidi="ar-SA"/>
      </w:rPr>
    </w:lvl>
    <w:lvl w:ilvl="6" w:tplc="2B326EBC">
      <w:numFmt w:val="bullet"/>
      <w:lvlText w:val="•"/>
      <w:lvlJc w:val="left"/>
      <w:pPr>
        <w:ind w:left="6072" w:hanging="360"/>
      </w:pPr>
      <w:rPr>
        <w:rFonts w:hint="default"/>
        <w:lang w:val="es-ES" w:eastAsia="en-US" w:bidi="ar-SA"/>
      </w:rPr>
    </w:lvl>
    <w:lvl w:ilvl="7" w:tplc="7CA8AE3C">
      <w:numFmt w:val="bullet"/>
      <w:lvlText w:val="•"/>
      <w:lvlJc w:val="left"/>
      <w:pPr>
        <w:ind w:left="6824" w:hanging="360"/>
      </w:pPr>
      <w:rPr>
        <w:rFonts w:hint="default"/>
        <w:lang w:val="es-ES" w:eastAsia="en-US" w:bidi="ar-SA"/>
      </w:rPr>
    </w:lvl>
    <w:lvl w:ilvl="8" w:tplc="E4900712">
      <w:numFmt w:val="bullet"/>
      <w:lvlText w:val="•"/>
      <w:lvlJc w:val="left"/>
      <w:pPr>
        <w:ind w:left="7576"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32AE5"/>
    <w:rsid w:val="00186200"/>
    <w:rsid w:val="00762CE1"/>
    <w:rsid w:val="00932AE5"/>
    <w:rsid w:val="00CE6D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7C5F"/>
  <w15:docId w15:val="{DD526687-F85F-4110-A710-D7F4ED28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79"/>
      <w:ind w:left="119"/>
      <w:outlineLvl w:val="0"/>
    </w:pPr>
    <w:rPr>
      <w:rFonts w:ascii="Caladea" w:eastAsia="Caladea" w:hAnsi="Caladea" w:cs="Caladea"/>
      <w:b/>
      <w:bCs/>
      <w:sz w:val="26"/>
      <w:szCs w:val="2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102"/>
      <w:ind w:left="1457" w:right="1459"/>
      <w:jc w:val="center"/>
    </w:pPr>
    <w:rPr>
      <w:rFonts w:ascii="Caladea" w:eastAsia="Caladea" w:hAnsi="Caladea" w:cs="Caladea"/>
      <w:b/>
      <w:bCs/>
      <w:sz w:val="32"/>
      <w:szCs w:val="32"/>
      <w:u w:val="single" w:color="000000"/>
    </w:rPr>
  </w:style>
  <w:style w:type="paragraph" w:styleId="Prrafodelista">
    <w:name w:val="List Paragraph"/>
    <w:basedOn w:val="Normal"/>
    <w:uiPriority w:val="1"/>
    <w:qFormat/>
    <w:pPr>
      <w:ind w:left="1560" w:hanging="360"/>
    </w:pPr>
  </w:style>
  <w:style w:type="paragraph" w:customStyle="1" w:styleId="TableParagraph">
    <w:name w:val="Table Paragraph"/>
    <w:basedOn w:val="Normal"/>
    <w:uiPriority w:val="1"/>
    <w:qFormat/>
    <w:pPr>
      <w:spacing w:line="26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0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ampos@edutec.pe" TargetMode="External"/><Relationship Id="rId13" Type="http://schemas.openxmlformats.org/officeDocument/2006/relationships/hyperlink" Target="mailto:lcastro@edutec.pe" TargetMode="External"/><Relationship Id="rId18" Type="http://schemas.openxmlformats.org/officeDocument/2006/relationships/hyperlink" Target="https://youtu.be/_m79yBRCww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jramirez@edutec.p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spinop@edutec.p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jmanrique@edutec.pe" TargetMode="External"/><Relationship Id="rId5" Type="http://schemas.openxmlformats.org/officeDocument/2006/relationships/image" Target="media/image1.jpeg"/><Relationship Id="rId15" Type="http://schemas.openxmlformats.org/officeDocument/2006/relationships/hyperlink" Target="mailto:psalcedo@edutec.pe" TargetMode="External"/><Relationship Id="rId10" Type="http://schemas.openxmlformats.org/officeDocument/2006/relationships/hyperlink" Target="mailto:cbeteta@edutec.p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puent@edutec.pe" TargetMode="External"/><Relationship Id="rId14" Type="http://schemas.openxmlformats.org/officeDocument/2006/relationships/hyperlink" Target="mailto:mespin@edutec.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783</Words>
  <Characters>4312</Characters>
  <Application>Microsoft Office Word</Application>
  <DocSecurity>0</DocSecurity>
  <Lines>35</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u201519958 (Camarena Roncal, Roy)</dc:creator>
  <cp:lastModifiedBy>Diego pacheco pino</cp:lastModifiedBy>
  <cp:revision>4</cp:revision>
  <dcterms:created xsi:type="dcterms:W3CDTF">2020-12-29T21:31:00Z</dcterms:created>
  <dcterms:modified xsi:type="dcterms:W3CDTF">2020-12-29T21:41:00Z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Microsoft® Word 2016</vt:lpwstr>
  </property>
  <property fmtid="{D5CDD505-2E9C-101B-9397-08002B2CF9AE}" pid="4" name="LastSaved">
    <vt:filetime>2020-12-29T00:00:00Z</vt:filetime>
  </property>
</Properties>
</file>