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16738" w14:textId="77777777" w:rsidR="00C76E98" w:rsidRPr="00E063AC" w:rsidRDefault="00C76E98" w:rsidP="00015A7E">
      <w:r w:rsidRPr="00E063AC">
        <w:t>PROYECTO DE CICLO</w:t>
      </w:r>
    </w:p>
    <w:p w14:paraId="7471AF66" w14:textId="402DE09A" w:rsidR="00C76E98" w:rsidRDefault="00E063AC" w:rsidP="00E063AC">
      <w:pPr>
        <w:pStyle w:val="Ttulo1"/>
      </w:pPr>
      <w:r>
        <w:t>INTEGRANTES</w:t>
      </w:r>
    </w:p>
    <w:p w14:paraId="3B0E3CB4" w14:textId="5DB7BABC" w:rsidR="00E063AC" w:rsidRDefault="00E063AC" w:rsidP="00E063AC">
      <w:pPr>
        <w:pStyle w:val="Prrafodelista"/>
        <w:numPr>
          <w:ilvl w:val="0"/>
          <w:numId w:val="2"/>
        </w:numPr>
      </w:pPr>
      <w:r>
        <w:t xml:space="preserve">Estudiante 1: </w:t>
      </w:r>
      <w:r w:rsidR="009D65C0">
        <w:t xml:space="preserve">Miranda </w:t>
      </w:r>
      <w:proofErr w:type="spellStart"/>
      <w:r w:rsidR="009D65C0">
        <w:t>Vasquez</w:t>
      </w:r>
      <w:proofErr w:type="spellEnd"/>
      <w:r w:rsidR="009D65C0">
        <w:t xml:space="preserve"> Saray</w:t>
      </w:r>
    </w:p>
    <w:p w14:paraId="053D31DD" w14:textId="3973ED12" w:rsidR="00E063AC" w:rsidRDefault="00E063AC" w:rsidP="00E063AC">
      <w:pPr>
        <w:pStyle w:val="Prrafodelista"/>
        <w:numPr>
          <w:ilvl w:val="0"/>
          <w:numId w:val="2"/>
        </w:numPr>
      </w:pPr>
      <w:r>
        <w:t>Estudiante 2:</w:t>
      </w:r>
      <w:r w:rsidR="00A73ED8">
        <w:t xml:space="preserve"> </w:t>
      </w:r>
      <w:r w:rsidR="009D65C0">
        <w:t xml:space="preserve">Miranda </w:t>
      </w:r>
      <w:proofErr w:type="spellStart"/>
      <w:r w:rsidR="009D65C0">
        <w:t>Vasquez</w:t>
      </w:r>
      <w:proofErr w:type="spellEnd"/>
      <w:r w:rsidR="009D65C0">
        <w:t xml:space="preserve"> Jerad</w:t>
      </w:r>
    </w:p>
    <w:p w14:paraId="42C526F8" w14:textId="342AB85F" w:rsidR="00E063AC" w:rsidRDefault="00E063AC" w:rsidP="00E063AC">
      <w:pPr>
        <w:pStyle w:val="Prrafodelista"/>
        <w:numPr>
          <w:ilvl w:val="0"/>
          <w:numId w:val="2"/>
        </w:numPr>
      </w:pPr>
      <w:r>
        <w:t xml:space="preserve">Estudiante 3: </w:t>
      </w:r>
      <w:proofErr w:type="spellStart"/>
      <w:r w:rsidR="00306AAC">
        <w:t>Paucar</w:t>
      </w:r>
      <w:proofErr w:type="spellEnd"/>
      <w:r w:rsidR="00306AAC">
        <w:t xml:space="preserve"> Camilo Javier</w:t>
      </w:r>
    </w:p>
    <w:p w14:paraId="65EFEB80" w14:textId="10ED9322" w:rsidR="00E34200" w:rsidRDefault="00E34200" w:rsidP="00E063AC">
      <w:pPr>
        <w:pStyle w:val="Prrafodelista"/>
        <w:numPr>
          <w:ilvl w:val="0"/>
          <w:numId w:val="2"/>
        </w:numPr>
      </w:pPr>
      <w:r>
        <w:t>Estudiante 4: Jesús Ramírez Cerna</w:t>
      </w:r>
    </w:p>
    <w:p w14:paraId="02BDB5A0" w14:textId="1278CF06" w:rsidR="00E063AC" w:rsidRPr="00E063AC" w:rsidRDefault="00E063AC" w:rsidP="00E063AC">
      <w:pPr>
        <w:pStyle w:val="Ttulo1"/>
      </w:pPr>
      <w:r>
        <w:t>DATOS DEL PROYECTO</w:t>
      </w:r>
    </w:p>
    <w:p w14:paraId="0C3A1AF5" w14:textId="77777777" w:rsidR="00D6610D" w:rsidRDefault="00707563" w:rsidP="00A73ED8">
      <w:pPr>
        <w:pStyle w:val="Ttulo2"/>
      </w:pPr>
      <w:r>
        <w:t>Título del proyecto</w:t>
      </w:r>
    </w:p>
    <w:p w14:paraId="2C28E207" w14:textId="364D2510" w:rsidR="00DF345A" w:rsidRPr="00DF345A" w:rsidRDefault="009D65C0" w:rsidP="00DF345A">
      <w:pPr>
        <w:ind w:left="360"/>
        <w:rPr>
          <w:b/>
          <w:color w:val="595959" w:themeColor="text1" w:themeTint="A6"/>
        </w:rPr>
      </w:pPr>
      <w:r>
        <w:rPr>
          <w:b/>
          <w:color w:val="595959" w:themeColor="text1" w:themeTint="A6"/>
        </w:rPr>
        <w:t xml:space="preserve">Diseño de </w:t>
      </w:r>
      <w:r w:rsidRPr="005D0C6A">
        <w:rPr>
          <w:b/>
          <w:color w:val="595959" w:themeColor="text1" w:themeTint="A6"/>
        </w:rPr>
        <w:t xml:space="preserve">sistemas para el </w:t>
      </w:r>
      <w:r w:rsidR="005D0C6A" w:rsidRPr="005D0C6A">
        <w:rPr>
          <w:b/>
          <w:color w:val="595959" w:themeColor="text1" w:themeTint="A6"/>
        </w:rPr>
        <w:t>control de asistencia</w:t>
      </w:r>
      <w:r>
        <w:rPr>
          <w:b/>
          <w:color w:val="595959" w:themeColor="text1" w:themeTint="A6"/>
        </w:rPr>
        <w:t xml:space="preserve"> de la empresa “</w:t>
      </w:r>
      <w:proofErr w:type="spellStart"/>
      <w:r>
        <w:rPr>
          <w:b/>
          <w:color w:val="595959" w:themeColor="text1" w:themeTint="A6"/>
        </w:rPr>
        <w:t>Zical</w:t>
      </w:r>
      <w:proofErr w:type="spellEnd"/>
      <w:r>
        <w:rPr>
          <w:b/>
          <w:color w:val="595959" w:themeColor="text1" w:themeTint="A6"/>
        </w:rPr>
        <w:t>”</w:t>
      </w:r>
    </w:p>
    <w:p w14:paraId="3773E2C9" w14:textId="77777777" w:rsidR="00707563" w:rsidRDefault="00707563" w:rsidP="00A73ED8">
      <w:pPr>
        <w:pStyle w:val="Ttulo2"/>
      </w:pPr>
      <w:r>
        <w:t>Descripción del proyecto</w:t>
      </w:r>
    </w:p>
    <w:p w14:paraId="73D0145B" w14:textId="087CE744" w:rsidR="00DF345A" w:rsidRPr="00DF345A" w:rsidRDefault="00306AAC" w:rsidP="00DF345A">
      <w:pPr>
        <w:ind w:left="360"/>
        <w:rPr>
          <w:color w:val="595959" w:themeColor="text1" w:themeTint="A6"/>
        </w:rPr>
      </w:pPr>
      <w:r>
        <w:rPr>
          <w:color w:val="595959" w:themeColor="text1" w:themeTint="A6"/>
        </w:rPr>
        <w:t>Empresa de telefonía móvil que se preocupa de dar un buen servicio de telefonía e internet a sus clientes</w:t>
      </w:r>
      <w:r w:rsidR="00A646CE">
        <w:rPr>
          <w:color w:val="595959" w:themeColor="text1" w:themeTint="A6"/>
        </w:rPr>
        <w:t xml:space="preserve"> por ende necesita un sistema de administración de </w:t>
      </w:r>
      <w:r w:rsidR="00015A7E">
        <w:rPr>
          <w:color w:val="595959" w:themeColor="text1" w:themeTint="A6"/>
        </w:rPr>
        <w:t xml:space="preserve">la asistencia </w:t>
      </w:r>
      <w:r w:rsidR="00A646CE">
        <w:rPr>
          <w:color w:val="595959" w:themeColor="text1" w:themeTint="A6"/>
        </w:rPr>
        <w:t>de los empleados.</w:t>
      </w:r>
      <w:r w:rsidR="003A399D">
        <w:rPr>
          <w:color w:val="595959" w:themeColor="text1" w:themeTint="A6"/>
        </w:rPr>
        <w:t xml:space="preserve"> </w:t>
      </w:r>
      <w:r w:rsidR="00520925" w:rsidRPr="00520925">
        <w:rPr>
          <w:color w:val="595959" w:themeColor="text1" w:themeTint="A6"/>
        </w:rPr>
        <w:t xml:space="preserve">El Sistema podrá </w:t>
      </w:r>
      <w:r w:rsidR="00D177FA">
        <w:rPr>
          <w:color w:val="595959" w:themeColor="text1" w:themeTint="A6"/>
        </w:rPr>
        <w:t>hacer ver</w:t>
      </w:r>
      <w:r w:rsidR="00FD2FE0">
        <w:rPr>
          <w:color w:val="595959" w:themeColor="text1" w:themeTint="A6"/>
        </w:rPr>
        <w:t xml:space="preserve"> los empleados puntuales y con faltas en la asistencia</w:t>
      </w:r>
      <w:r w:rsidR="00D177FA">
        <w:rPr>
          <w:color w:val="595959" w:themeColor="text1" w:themeTint="A6"/>
        </w:rPr>
        <w:t>, ello se hace ver en la asistencia de los empleados (tardanzas, inasistencias) al largo del mes</w:t>
      </w:r>
      <w:r w:rsidR="004F295B">
        <w:rPr>
          <w:color w:val="595959" w:themeColor="text1" w:themeTint="A6"/>
        </w:rPr>
        <w:t>.</w:t>
      </w:r>
    </w:p>
    <w:p w14:paraId="10A9D103" w14:textId="56BD6DA4" w:rsidR="00707563" w:rsidRDefault="00707563" w:rsidP="00A73ED8">
      <w:pPr>
        <w:pStyle w:val="Ttulo2"/>
      </w:pPr>
      <w:r>
        <w:t>Alcance</w:t>
      </w:r>
    </w:p>
    <w:p w14:paraId="6174612B" w14:textId="4F29E260" w:rsidR="00A95F7B" w:rsidRPr="00A80643" w:rsidRDefault="00D05599" w:rsidP="00A80643">
      <w:pPr>
        <w:ind w:left="360"/>
        <w:rPr>
          <w:color w:val="595959" w:themeColor="text1" w:themeTint="A6"/>
        </w:rPr>
      </w:pPr>
      <w:r w:rsidRPr="00A80643">
        <w:rPr>
          <w:color w:val="595959" w:themeColor="text1" w:themeTint="A6"/>
        </w:rPr>
        <w:t>El alcance de</w:t>
      </w:r>
      <w:r w:rsidR="002D0365">
        <w:rPr>
          <w:color w:val="595959" w:themeColor="text1" w:themeTint="A6"/>
        </w:rPr>
        <w:t xml:space="preserve">l </w:t>
      </w:r>
      <w:r w:rsidRPr="00A80643">
        <w:rPr>
          <w:color w:val="595959" w:themeColor="text1" w:themeTint="A6"/>
        </w:rPr>
        <w:t>sistema es centrarse en las horas que un empleado trabaja en su empresa</w:t>
      </w:r>
      <w:r w:rsidR="004B5A37">
        <w:rPr>
          <w:color w:val="595959" w:themeColor="text1" w:themeTint="A6"/>
        </w:rPr>
        <w:t>,</w:t>
      </w:r>
      <w:r w:rsidRPr="00A80643">
        <w:rPr>
          <w:color w:val="595959" w:themeColor="text1" w:themeTint="A6"/>
        </w:rPr>
        <w:t xml:space="preserve"> para esto </w:t>
      </w:r>
      <w:r w:rsidR="00BE70C0">
        <w:rPr>
          <w:color w:val="595959" w:themeColor="text1" w:themeTint="A6"/>
        </w:rPr>
        <w:t>se tendrá</w:t>
      </w:r>
      <w:r w:rsidRPr="00A80643">
        <w:rPr>
          <w:color w:val="595959" w:themeColor="text1" w:themeTint="A6"/>
        </w:rPr>
        <w:t xml:space="preserve"> un turno por cada área y verificar con su hora de entrada y salida si este empleado cubre horas extra o si presenta tardanza o una salida anticipada. </w:t>
      </w:r>
      <w:r w:rsidR="00294BBD">
        <w:rPr>
          <w:color w:val="595959" w:themeColor="text1" w:themeTint="A6"/>
        </w:rPr>
        <w:t>El sistema no se encargará</w:t>
      </w:r>
      <w:r w:rsidR="0087054F">
        <w:rPr>
          <w:color w:val="595959" w:themeColor="text1" w:themeTint="A6"/>
        </w:rPr>
        <w:t xml:space="preserve"> de las justificaciones de</w:t>
      </w:r>
      <w:r w:rsidRPr="00A80643">
        <w:rPr>
          <w:color w:val="595959" w:themeColor="text1" w:themeTint="A6"/>
        </w:rPr>
        <w:t xml:space="preserve"> salidas o entradas fuera de </w:t>
      </w:r>
      <w:r w:rsidR="0087054F" w:rsidRPr="00A80643">
        <w:rPr>
          <w:color w:val="595959" w:themeColor="text1" w:themeTint="A6"/>
        </w:rPr>
        <w:t>horario,</w:t>
      </w:r>
      <w:r w:rsidRPr="00A80643">
        <w:rPr>
          <w:color w:val="595959" w:themeColor="text1" w:themeTint="A6"/>
        </w:rPr>
        <w:t xml:space="preserve"> es decir no se </w:t>
      </w:r>
      <w:r w:rsidR="00A646CE" w:rsidRPr="00A80643">
        <w:rPr>
          <w:color w:val="595959" w:themeColor="text1" w:themeTint="A6"/>
        </w:rPr>
        <w:t>aplicará</w:t>
      </w:r>
      <w:r w:rsidRPr="00A80643">
        <w:rPr>
          <w:color w:val="595959" w:themeColor="text1" w:themeTint="A6"/>
        </w:rPr>
        <w:t xml:space="preserve"> la sanción con el sistema.</w:t>
      </w:r>
      <w:r w:rsidR="00A646CE" w:rsidRPr="00A80643">
        <w:rPr>
          <w:color w:val="595959" w:themeColor="text1" w:themeTint="A6"/>
        </w:rPr>
        <w:t xml:space="preserve"> Así mismo el sistema requiere que no se pueda marcar una hora de entrada sin antes haber marcado una hora de salida.</w:t>
      </w:r>
    </w:p>
    <w:p w14:paraId="1E8D598A" w14:textId="77777777" w:rsidR="00A95F7B" w:rsidRPr="00D05599" w:rsidRDefault="00A95F7B" w:rsidP="00D05599"/>
    <w:p w14:paraId="50E02689" w14:textId="77777777" w:rsidR="00D05599" w:rsidRPr="007D0121" w:rsidRDefault="00D05599" w:rsidP="00D05599">
      <w:pPr>
        <w:pStyle w:val="Ttulo2"/>
      </w:pPr>
      <w:r>
        <w:t>Indicadores</w:t>
      </w:r>
    </w:p>
    <w:p w14:paraId="5ED9495C" w14:textId="77777777" w:rsidR="00D05599" w:rsidRPr="00D05599" w:rsidRDefault="00D05599" w:rsidP="00D05599"/>
    <w:p w14:paraId="79E9E12D" w14:textId="4ACB79F0" w:rsidR="007D0121" w:rsidRDefault="007D0121" w:rsidP="007D0121">
      <w:pPr>
        <w:rPr>
          <w:color w:val="595959" w:themeColor="text1" w:themeTint="A6"/>
        </w:rPr>
      </w:pPr>
      <w:r w:rsidRPr="007D0121">
        <w:rPr>
          <w:color w:val="595959" w:themeColor="text1" w:themeTint="A6"/>
        </w:rPr>
        <w:t>Los indicadores cumplen un rol esencial a la hora de medir la efectividad de las acciones que se están realizando al interior de</w:t>
      </w:r>
      <w:r w:rsidR="00F8788E">
        <w:rPr>
          <w:color w:val="595959" w:themeColor="text1" w:themeTint="A6"/>
        </w:rPr>
        <w:t xml:space="preserve"> la</w:t>
      </w:r>
      <w:r w:rsidRPr="007D0121">
        <w:rPr>
          <w:color w:val="595959" w:themeColor="text1" w:themeTint="A6"/>
        </w:rPr>
        <w:t xml:space="preserve"> empresa. En el caso del control de asistencia, tener conocimiento de </w:t>
      </w:r>
      <w:r w:rsidR="00F8788E">
        <w:rPr>
          <w:color w:val="595959" w:themeColor="text1" w:themeTint="A6"/>
        </w:rPr>
        <w:t>los</w:t>
      </w:r>
      <w:r w:rsidRPr="007D0121">
        <w:rPr>
          <w:color w:val="595959" w:themeColor="text1" w:themeTint="A6"/>
        </w:rPr>
        <w:t xml:space="preserve"> indicadores permite ver el efecto que provoca el sistema utilizado, además de distinguir una serie de factores relacionados con el rendimiento de </w:t>
      </w:r>
      <w:r w:rsidR="00F8788E">
        <w:rPr>
          <w:color w:val="595959" w:themeColor="text1" w:themeTint="A6"/>
        </w:rPr>
        <w:t>los</w:t>
      </w:r>
      <w:r w:rsidRPr="007D0121">
        <w:rPr>
          <w:color w:val="595959" w:themeColor="text1" w:themeTint="A6"/>
        </w:rPr>
        <w:t xml:space="preserve"> trabajadores.</w:t>
      </w:r>
    </w:p>
    <w:p w14:paraId="45497DB2" w14:textId="1ED1098C" w:rsidR="00707563" w:rsidRDefault="007D0121" w:rsidP="007D0121">
      <w:pPr>
        <w:rPr>
          <w:color w:val="595959" w:themeColor="text1" w:themeTint="A6"/>
        </w:rPr>
      </w:pPr>
      <w:r w:rsidRPr="007D0121">
        <w:rPr>
          <w:color w:val="595959" w:themeColor="text1" w:themeTint="A6"/>
        </w:rPr>
        <w:t xml:space="preserve">         Los indicadores de interés para la empresa son:</w:t>
      </w:r>
    </w:p>
    <w:p w14:paraId="4CF8D311" w14:textId="1EB69DF0" w:rsidR="007D0121" w:rsidRPr="00CD6079" w:rsidRDefault="00CE3963" w:rsidP="00CD6079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r>
        <w:rPr>
          <w:color w:val="595959" w:themeColor="text1" w:themeTint="A6"/>
        </w:rPr>
        <w:t xml:space="preserve">Inasistencia </w:t>
      </w:r>
      <w:r w:rsidR="00FD2FE0">
        <w:rPr>
          <w:color w:val="595959" w:themeColor="text1" w:themeTint="A6"/>
        </w:rPr>
        <w:t>del</w:t>
      </w:r>
      <w:r w:rsidR="00D57496">
        <w:rPr>
          <w:color w:val="595959" w:themeColor="text1" w:themeTint="A6"/>
        </w:rPr>
        <w:t xml:space="preserve"> empleado (</w:t>
      </w:r>
      <w:r>
        <w:rPr>
          <w:color w:val="595959" w:themeColor="text1" w:themeTint="A6"/>
        </w:rPr>
        <w:t>%)</w:t>
      </w:r>
      <w:r w:rsidR="007D0121" w:rsidRPr="00CD6079">
        <w:rPr>
          <w:color w:val="595959" w:themeColor="text1" w:themeTint="A6"/>
        </w:rPr>
        <w:t>:</w:t>
      </w:r>
      <w:r w:rsidR="00433C94" w:rsidRPr="00CD6079">
        <w:rPr>
          <w:color w:val="595959" w:themeColor="text1" w:themeTint="A6"/>
        </w:rPr>
        <w:t xml:space="preserve"> Se calcularía como </w:t>
      </w:r>
      <w:r w:rsidR="00D57496">
        <w:rPr>
          <w:color w:val="595959" w:themeColor="text1" w:themeTint="A6"/>
        </w:rPr>
        <w:t xml:space="preserve">el cociente de </w:t>
      </w:r>
      <w:r w:rsidR="00FD2FE0">
        <w:rPr>
          <w:color w:val="595959" w:themeColor="text1" w:themeTint="A6"/>
        </w:rPr>
        <w:t>número</w:t>
      </w:r>
      <w:r w:rsidR="00BF0E5C">
        <w:rPr>
          <w:color w:val="595959" w:themeColor="text1" w:themeTint="A6"/>
        </w:rPr>
        <w:t xml:space="preserve"> de días de la </w:t>
      </w:r>
      <w:r w:rsidR="00700E3A">
        <w:rPr>
          <w:color w:val="595959" w:themeColor="text1" w:themeTint="A6"/>
        </w:rPr>
        <w:t>in</w:t>
      </w:r>
      <w:r w:rsidR="00D57496">
        <w:rPr>
          <w:color w:val="595959" w:themeColor="text1" w:themeTint="A6"/>
        </w:rPr>
        <w:t xml:space="preserve">asistencia del empleado </w:t>
      </w:r>
      <w:r w:rsidR="009F07EA">
        <w:rPr>
          <w:color w:val="595959" w:themeColor="text1" w:themeTint="A6"/>
        </w:rPr>
        <w:t xml:space="preserve">hasta la actualidad </w:t>
      </w:r>
      <w:r w:rsidR="004574F3">
        <w:rPr>
          <w:color w:val="595959" w:themeColor="text1" w:themeTint="A6"/>
        </w:rPr>
        <w:t>y el</w:t>
      </w:r>
      <w:r w:rsidR="009F07EA">
        <w:rPr>
          <w:color w:val="595959" w:themeColor="text1" w:themeTint="A6"/>
        </w:rPr>
        <w:t xml:space="preserve"> número de días laborales para el empleado</w:t>
      </w:r>
      <w:r w:rsidR="00D57496">
        <w:rPr>
          <w:color w:val="595959" w:themeColor="text1" w:themeTint="A6"/>
        </w:rPr>
        <w:t xml:space="preserve"> por el 100%  </w:t>
      </w:r>
    </w:p>
    <w:p w14:paraId="00C60587" w14:textId="4D585AFB" w:rsidR="007D0121" w:rsidRPr="007D0121" w:rsidRDefault="009F07EA" w:rsidP="007D0121">
      <w:pPr>
        <w:rPr>
          <w:color w:val="595959" w:themeColor="text1" w:themeTint="A6"/>
        </w:rPr>
      </w:pPr>
      <m:oMathPara>
        <m:oMath>
          <m:r>
            <w:rPr>
              <w:rFonts w:ascii="Cambria Math" w:hAnsi="Cambria Math"/>
              <w:color w:val="595959" w:themeColor="text1" w:themeTint="A6"/>
            </w:rPr>
            <w:lastRenderedPageBreak/>
            <m:t>Inasistencia del empleado</m:t>
          </m:r>
          <m:d>
            <m:dPr>
              <m:ctrlPr>
                <w:rPr>
                  <w:rFonts w:ascii="Cambria Math" w:hAnsi="Cambria Math"/>
                  <w:i/>
                  <w:color w:val="595959" w:themeColor="text1" w:themeTint="A6"/>
                </w:rPr>
              </m:ctrlPr>
            </m:dPr>
            <m:e>
              <m:r>
                <w:rPr>
                  <w:rFonts w:ascii="Cambria Math" w:hAnsi="Cambria Math"/>
                  <w:color w:val="595959" w:themeColor="text1" w:themeTint="A6"/>
                </w:rPr>
                <m:t>%</m:t>
              </m:r>
            </m:e>
          </m:d>
          <m:r>
            <w:rPr>
              <w:rFonts w:ascii="Cambria Math" w:hAnsi="Cambria Math"/>
              <w:color w:val="595959" w:themeColor="text1" w:themeTint="A6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595959" w:themeColor="text1" w:themeTint="A6"/>
                </w:rPr>
              </m:ctrlPr>
            </m:fPr>
            <m:num>
              <m:r>
                <w:rPr>
                  <w:rFonts w:ascii="Cambria Math" w:hAnsi="Cambria Math"/>
                  <w:color w:val="595959" w:themeColor="text1" w:themeTint="A6"/>
                </w:rPr>
                <m:t># de Dias Inasistidos</m:t>
              </m:r>
            </m:num>
            <m:den>
              <m:r>
                <w:rPr>
                  <w:rFonts w:ascii="Cambria Math" w:hAnsi="Cambria Math"/>
                  <w:color w:val="595959" w:themeColor="text1" w:themeTint="A6"/>
                </w:rPr>
                <m:t># de Dias Laborales del Empleado</m:t>
              </m:r>
            </m:den>
          </m:f>
          <m:r>
            <w:rPr>
              <w:rFonts w:ascii="Cambria Math" w:hAnsi="Cambria Math"/>
              <w:color w:val="595959" w:themeColor="text1" w:themeTint="A6"/>
            </w:rPr>
            <m:t>*100%</m:t>
          </m:r>
        </m:oMath>
      </m:oMathPara>
    </w:p>
    <w:p w14:paraId="47CEB10F" w14:textId="7C0E4230" w:rsidR="007D0121" w:rsidRPr="00CD6079" w:rsidRDefault="005F6209" w:rsidP="00CD6079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r>
        <w:rPr>
          <w:color w:val="595959" w:themeColor="text1" w:themeTint="A6"/>
        </w:rPr>
        <w:t>Asistencia</w:t>
      </w:r>
      <w:r w:rsidR="00257C86">
        <w:rPr>
          <w:color w:val="595959" w:themeColor="text1" w:themeTint="A6"/>
        </w:rPr>
        <w:t xml:space="preserve"> del </w:t>
      </w:r>
      <w:r w:rsidR="00700E3A">
        <w:rPr>
          <w:color w:val="595959" w:themeColor="text1" w:themeTint="A6"/>
        </w:rPr>
        <w:t>Empleado (</w:t>
      </w:r>
      <w:r w:rsidR="00257C86">
        <w:rPr>
          <w:color w:val="595959" w:themeColor="text1" w:themeTint="A6"/>
        </w:rPr>
        <w:t>%)</w:t>
      </w:r>
      <w:r w:rsidR="007D0121" w:rsidRPr="00CD6079">
        <w:rPr>
          <w:color w:val="595959" w:themeColor="text1" w:themeTint="A6"/>
        </w:rPr>
        <w:t>:</w:t>
      </w:r>
      <w:r w:rsidR="00257C86">
        <w:rPr>
          <w:color w:val="595959" w:themeColor="text1" w:themeTint="A6"/>
        </w:rPr>
        <w:t xml:space="preserve"> Se </w:t>
      </w:r>
      <w:r w:rsidR="00700E3A">
        <w:rPr>
          <w:color w:val="595959" w:themeColor="text1" w:themeTint="A6"/>
        </w:rPr>
        <w:t>calcularía como el cociente de</w:t>
      </w:r>
      <w:r w:rsidR="004574F3">
        <w:rPr>
          <w:color w:val="595959" w:themeColor="text1" w:themeTint="A6"/>
        </w:rPr>
        <w:t xml:space="preserve"> numero</w:t>
      </w:r>
      <w:r w:rsidR="00700E3A">
        <w:rPr>
          <w:color w:val="595959" w:themeColor="text1" w:themeTint="A6"/>
        </w:rPr>
        <w:t xml:space="preserve"> </w:t>
      </w:r>
      <w:r w:rsidR="004574F3">
        <w:rPr>
          <w:color w:val="595959" w:themeColor="text1" w:themeTint="A6"/>
        </w:rPr>
        <w:t>días asistidos</w:t>
      </w:r>
      <w:r w:rsidR="00700E3A">
        <w:rPr>
          <w:color w:val="595959" w:themeColor="text1" w:themeTint="A6"/>
        </w:rPr>
        <w:t xml:space="preserve"> del empleado hasta la actualidad </w:t>
      </w:r>
      <w:r w:rsidR="004574F3">
        <w:rPr>
          <w:color w:val="595959" w:themeColor="text1" w:themeTint="A6"/>
        </w:rPr>
        <w:t>y el número de días laborales del empleado</w:t>
      </w:r>
      <w:r w:rsidR="007C3438">
        <w:rPr>
          <w:color w:val="595959" w:themeColor="text1" w:themeTint="A6"/>
        </w:rPr>
        <w:t xml:space="preserve"> por el 100%</w:t>
      </w:r>
      <w:r w:rsidR="007D0121" w:rsidRPr="00CD6079">
        <w:rPr>
          <w:color w:val="595959" w:themeColor="text1" w:themeTint="A6"/>
        </w:rPr>
        <w:t>.</w:t>
      </w:r>
    </w:p>
    <w:p w14:paraId="67415D49" w14:textId="7199C056" w:rsidR="00BF0666" w:rsidRPr="007D0121" w:rsidRDefault="00664D59" w:rsidP="007D0121">
      <w:pPr>
        <w:rPr>
          <w:color w:val="595959" w:themeColor="text1" w:themeTint="A6"/>
        </w:rPr>
      </w:pPr>
      <m:oMathPara>
        <m:oMath>
          <m:r>
            <w:rPr>
              <w:rFonts w:ascii="Cambria Math" w:hAnsi="Cambria Math"/>
              <w:color w:val="595959" w:themeColor="text1" w:themeTint="A6"/>
            </w:rPr>
            <m:t>Asistencia del empleado</m:t>
          </m:r>
          <m:d>
            <m:dPr>
              <m:ctrlPr>
                <w:rPr>
                  <w:rFonts w:ascii="Cambria Math" w:hAnsi="Cambria Math"/>
                  <w:i/>
                  <w:color w:val="595959" w:themeColor="text1" w:themeTint="A6"/>
                </w:rPr>
              </m:ctrlPr>
            </m:dPr>
            <m:e>
              <m:r>
                <w:rPr>
                  <w:rFonts w:ascii="Cambria Math" w:hAnsi="Cambria Math"/>
                  <w:color w:val="595959" w:themeColor="text1" w:themeTint="A6"/>
                </w:rPr>
                <m:t>%</m:t>
              </m:r>
            </m:e>
          </m:d>
          <m:r>
            <w:rPr>
              <w:rFonts w:ascii="Cambria Math" w:hAnsi="Cambria Math"/>
              <w:color w:val="595959" w:themeColor="text1" w:themeTint="A6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595959" w:themeColor="text1" w:themeTint="A6"/>
                </w:rPr>
              </m:ctrlPr>
            </m:fPr>
            <m:num>
              <m:r>
                <w:rPr>
                  <w:rFonts w:ascii="Cambria Math" w:hAnsi="Cambria Math"/>
                  <w:color w:val="595959" w:themeColor="text1" w:themeTint="A6"/>
                </w:rPr>
                <m:t># de Dias Asistidos</m:t>
              </m:r>
            </m:num>
            <m:den>
              <m:r>
                <w:rPr>
                  <w:rFonts w:ascii="Cambria Math" w:hAnsi="Cambria Math"/>
                  <w:color w:val="595959" w:themeColor="text1" w:themeTint="A6"/>
                </w:rPr>
                <m:t># de Dias Laborales del Empleado</m:t>
              </m:r>
            </m:den>
          </m:f>
          <m:r>
            <w:rPr>
              <w:rFonts w:ascii="Cambria Math" w:hAnsi="Cambria Math"/>
              <w:color w:val="595959" w:themeColor="text1" w:themeTint="A6"/>
            </w:rPr>
            <m:t>*100%</m:t>
          </m:r>
        </m:oMath>
      </m:oMathPara>
    </w:p>
    <w:p w14:paraId="5F6B5BF3" w14:textId="77777777" w:rsidR="007D0121" w:rsidRPr="007D0121" w:rsidRDefault="007D0121" w:rsidP="007D0121">
      <w:pPr>
        <w:rPr>
          <w:color w:val="595959" w:themeColor="text1" w:themeTint="A6"/>
        </w:rPr>
      </w:pPr>
    </w:p>
    <w:p w14:paraId="34B353DE" w14:textId="49C176C1" w:rsidR="007D0121" w:rsidRPr="00CD6079" w:rsidRDefault="007D0121" w:rsidP="00CD6079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r w:rsidRPr="00CD6079">
        <w:rPr>
          <w:color w:val="595959" w:themeColor="text1" w:themeTint="A6"/>
        </w:rPr>
        <w:t xml:space="preserve">Asistencia </w:t>
      </w:r>
      <w:r w:rsidR="00BD2311">
        <w:rPr>
          <w:color w:val="595959" w:themeColor="text1" w:themeTint="A6"/>
        </w:rPr>
        <w:t>Puntual del Empleado (%)</w:t>
      </w:r>
      <w:r w:rsidRPr="00CD6079">
        <w:rPr>
          <w:color w:val="595959" w:themeColor="text1" w:themeTint="A6"/>
        </w:rPr>
        <w:t>:</w:t>
      </w:r>
      <w:r w:rsidR="007C3438">
        <w:rPr>
          <w:color w:val="595959" w:themeColor="text1" w:themeTint="A6"/>
        </w:rPr>
        <w:t xml:space="preserve"> Se calcula como el cociente de </w:t>
      </w:r>
      <w:r w:rsidR="00FD2FE0">
        <w:rPr>
          <w:color w:val="595959" w:themeColor="text1" w:themeTint="A6"/>
        </w:rPr>
        <w:t>número</w:t>
      </w:r>
      <w:r w:rsidR="007C3438">
        <w:rPr>
          <w:color w:val="595959" w:themeColor="text1" w:themeTint="A6"/>
        </w:rPr>
        <w:t xml:space="preserve"> de días de asistencia puntual y el número de Días de Asistencia por el 100%.</w:t>
      </w:r>
      <w:r w:rsidRPr="00CD6079">
        <w:rPr>
          <w:color w:val="595959" w:themeColor="text1" w:themeTint="A6"/>
        </w:rPr>
        <w:t xml:space="preserve"> </w:t>
      </w:r>
    </w:p>
    <w:p w14:paraId="5EA53647" w14:textId="0BC8869C" w:rsidR="007D0121" w:rsidRPr="007D0121" w:rsidRDefault="001642C5" w:rsidP="007D0121">
      <w:pPr>
        <w:rPr>
          <w:color w:val="595959" w:themeColor="text1" w:themeTint="A6"/>
        </w:rPr>
      </w:pPr>
      <m:oMathPara>
        <m:oMath>
          <m:r>
            <w:rPr>
              <w:rFonts w:ascii="Cambria Math" w:hAnsi="Cambria Math"/>
              <w:color w:val="595959" w:themeColor="text1" w:themeTint="A6"/>
            </w:rPr>
            <m:t>Asistencia Puntual del empleado</m:t>
          </m:r>
          <m:d>
            <m:dPr>
              <m:ctrlPr>
                <w:rPr>
                  <w:rFonts w:ascii="Cambria Math" w:hAnsi="Cambria Math"/>
                  <w:i/>
                  <w:color w:val="595959" w:themeColor="text1" w:themeTint="A6"/>
                </w:rPr>
              </m:ctrlPr>
            </m:dPr>
            <m:e>
              <m:r>
                <w:rPr>
                  <w:rFonts w:ascii="Cambria Math" w:hAnsi="Cambria Math"/>
                  <w:color w:val="595959" w:themeColor="text1" w:themeTint="A6"/>
                </w:rPr>
                <m:t>%</m:t>
              </m:r>
            </m:e>
          </m:d>
          <m:r>
            <w:rPr>
              <w:rFonts w:ascii="Cambria Math" w:hAnsi="Cambria Math"/>
              <w:color w:val="595959" w:themeColor="text1" w:themeTint="A6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595959" w:themeColor="text1" w:themeTint="A6"/>
                </w:rPr>
              </m:ctrlPr>
            </m:fPr>
            <m:num>
              <m:r>
                <w:rPr>
                  <w:rFonts w:ascii="Cambria Math" w:hAnsi="Cambria Math"/>
                  <w:color w:val="595959" w:themeColor="text1" w:themeTint="A6"/>
                </w:rPr>
                <m:t># de Dias de asistencia puntual</m:t>
              </m:r>
            </m:num>
            <m:den>
              <m:r>
                <w:rPr>
                  <w:rFonts w:ascii="Cambria Math" w:hAnsi="Cambria Math"/>
                  <w:color w:val="595959" w:themeColor="text1" w:themeTint="A6"/>
                </w:rPr>
                <m:t># de Dias de Asistencia</m:t>
              </m:r>
            </m:den>
          </m:f>
          <m:r>
            <w:rPr>
              <w:rFonts w:ascii="Cambria Math" w:hAnsi="Cambria Math"/>
              <w:color w:val="595959" w:themeColor="text1" w:themeTint="A6"/>
            </w:rPr>
            <m:t>*100%</m:t>
          </m:r>
        </m:oMath>
      </m:oMathPara>
    </w:p>
    <w:p w14:paraId="48CCA3D7" w14:textId="77777777" w:rsidR="007D0121" w:rsidRPr="007D0121" w:rsidRDefault="007D0121" w:rsidP="007D0121">
      <w:pPr>
        <w:rPr>
          <w:color w:val="595959" w:themeColor="text1" w:themeTint="A6"/>
        </w:rPr>
      </w:pPr>
    </w:p>
    <w:p w14:paraId="6DB6468B" w14:textId="66F935E1" w:rsidR="007D0121" w:rsidRPr="00CD6079" w:rsidRDefault="00F35504" w:rsidP="00CD6079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r>
        <w:rPr>
          <w:color w:val="595959" w:themeColor="text1" w:themeTint="A6"/>
        </w:rPr>
        <w:t>Asistencia Tardada del Empleado (%)</w:t>
      </w:r>
      <w:r w:rsidR="007D0121" w:rsidRPr="00CD6079">
        <w:rPr>
          <w:color w:val="595959" w:themeColor="text1" w:themeTint="A6"/>
        </w:rPr>
        <w:t>:</w:t>
      </w:r>
      <w:r w:rsidR="00D01906" w:rsidRPr="00CD6079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>Se calcula como el cociente de número de días de tardanza y el número de Días de Asistencia por el 100%</w:t>
      </w:r>
      <w:r w:rsidR="007D0121" w:rsidRPr="00CD6079">
        <w:rPr>
          <w:color w:val="595959" w:themeColor="text1" w:themeTint="A6"/>
        </w:rPr>
        <w:t xml:space="preserve">. </w:t>
      </w:r>
    </w:p>
    <w:p w14:paraId="5467F4E8" w14:textId="75409DEB" w:rsidR="007D0121" w:rsidRPr="007D0121" w:rsidRDefault="00F35504" w:rsidP="007D0121">
      <w:pPr>
        <w:rPr>
          <w:color w:val="595959" w:themeColor="text1" w:themeTint="A6"/>
        </w:rPr>
      </w:pPr>
      <m:oMathPara>
        <m:oMath>
          <m:r>
            <w:rPr>
              <w:rFonts w:ascii="Cambria Math" w:hAnsi="Cambria Math"/>
              <w:color w:val="595959" w:themeColor="text1" w:themeTint="A6"/>
            </w:rPr>
            <m:t>Inasistencia</m:t>
          </m:r>
          <m:d>
            <m:dPr>
              <m:ctrlPr>
                <w:rPr>
                  <w:rFonts w:ascii="Cambria Math" w:hAnsi="Cambria Math"/>
                  <w:i/>
                  <w:color w:val="595959" w:themeColor="text1" w:themeTint="A6"/>
                </w:rPr>
              </m:ctrlPr>
            </m:dPr>
            <m:e>
              <m:r>
                <w:rPr>
                  <w:rFonts w:ascii="Cambria Math" w:hAnsi="Cambria Math"/>
                  <w:color w:val="595959" w:themeColor="text1" w:themeTint="A6"/>
                </w:rPr>
                <m:t>mes</m:t>
              </m:r>
            </m:e>
          </m:d>
          <m:r>
            <w:rPr>
              <w:rFonts w:ascii="Cambria Math" w:hAnsi="Cambria Math"/>
              <w:color w:val="595959" w:themeColor="text1" w:themeTint="A6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595959" w:themeColor="text1" w:themeTint="A6"/>
                </w:rPr>
              </m:ctrlPr>
            </m:fPr>
            <m:num>
              <m:r>
                <w:rPr>
                  <w:rFonts w:ascii="Cambria Math" w:hAnsi="Cambria Math"/>
                  <w:color w:val="595959" w:themeColor="text1" w:themeTint="A6"/>
                </w:rPr>
                <m:t># de Dias de tardanza</m:t>
              </m:r>
            </m:num>
            <m:den>
              <m:r>
                <w:rPr>
                  <w:rFonts w:ascii="Cambria Math" w:hAnsi="Cambria Math"/>
                  <w:color w:val="595959" w:themeColor="text1" w:themeTint="A6"/>
                </w:rPr>
                <m:t># de Dias de Asistencia</m:t>
              </m:r>
            </m:den>
          </m:f>
          <m:r>
            <w:rPr>
              <w:rFonts w:ascii="Cambria Math" w:hAnsi="Cambria Math"/>
              <w:color w:val="595959" w:themeColor="text1" w:themeTint="A6"/>
            </w:rPr>
            <m:t>*100%</m:t>
          </m:r>
        </m:oMath>
      </m:oMathPara>
    </w:p>
    <w:p w14:paraId="44EE2108" w14:textId="7E760EFD" w:rsidR="00E02B3A" w:rsidRPr="007D0121" w:rsidRDefault="00E02B3A" w:rsidP="00707563">
      <w:pPr>
        <w:rPr>
          <w:color w:val="595959" w:themeColor="text1" w:themeTint="A6"/>
        </w:rPr>
      </w:pPr>
    </w:p>
    <w:p w14:paraId="1229ED02" w14:textId="6D762B2F" w:rsidR="00E02B3A" w:rsidRPr="007D0121" w:rsidRDefault="00E02B3A" w:rsidP="00707563">
      <w:pPr>
        <w:rPr>
          <w:color w:val="595959" w:themeColor="text1" w:themeTint="A6"/>
        </w:rPr>
      </w:pPr>
    </w:p>
    <w:p w14:paraId="69639286" w14:textId="77777777" w:rsidR="00E02B3A" w:rsidRPr="007D0121" w:rsidRDefault="00E02B3A" w:rsidP="00707563">
      <w:pPr>
        <w:rPr>
          <w:color w:val="595959" w:themeColor="text1" w:themeTint="A6"/>
        </w:rPr>
      </w:pPr>
    </w:p>
    <w:sectPr w:rsidR="00E02B3A" w:rsidRPr="007D01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leway ExtraBold">
    <w:altName w:val="Trebuchet MS"/>
    <w:charset w:val="00"/>
    <w:family w:val="swiss"/>
    <w:pitch w:val="variable"/>
    <w:sig w:usb0="A00002FF" w:usb1="5000205B" w:usb2="00000000" w:usb3="00000000" w:csb0="000000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777FE"/>
    <w:multiLevelType w:val="hybridMultilevel"/>
    <w:tmpl w:val="BA40E32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2D0D41"/>
    <w:multiLevelType w:val="hybridMultilevel"/>
    <w:tmpl w:val="C686762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648303E"/>
    <w:multiLevelType w:val="hybridMultilevel"/>
    <w:tmpl w:val="DFB236C2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DD2B51"/>
    <w:multiLevelType w:val="hybridMultilevel"/>
    <w:tmpl w:val="FFDC2F6C"/>
    <w:lvl w:ilvl="0" w:tplc="280A000F">
      <w:start w:val="1"/>
      <w:numFmt w:val="decimal"/>
      <w:lvlText w:val="%1."/>
      <w:lvlJc w:val="left"/>
      <w:pPr>
        <w:ind w:left="1425" w:hanging="360"/>
      </w:pPr>
    </w:lvl>
    <w:lvl w:ilvl="1" w:tplc="280A0019" w:tentative="1">
      <w:start w:val="1"/>
      <w:numFmt w:val="lowerLetter"/>
      <w:lvlText w:val="%2."/>
      <w:lvlJc w:val="left"/>
      <w:pPr>
        <w:ind w:left="2145" w:hanging="360"/>
      </w:pPr>
    </w:lvl>
    <w:lvl w:ilvl="2" w:tplc="280A001B" w:tentative="1">
      <w:start w:val="1"/>
      <w:numFmt w:val="lowerRoman"/>
      <w:lvlText w:val="%3."/>
      <w:lvlJc w:val="right"/>
      <w:pPr>
        <w:ind w:left="2865" w:hanging="180"/>
      </w:pPr>
    </w:lvl>
    <w:lvl w:ilvl="3" w:tplc="280A000F" w:tentative="1">
      <w:start w:val="1"/>
      <w:numFmt w:val="decimal"/>
      <w:lvlText w:val="%4."/>
      <w:lvlJc w:val="left"/>
      <w:pPr>
        <w:ind w:left="3585" w:hanging="360"/>
      </w:pPr>
    </w:lvl>
    <w:lvl w:ilvl="4" w:tplc="280A0019" w:tentative="1">
      <w:start w:val="1"/>
      <w:numFmt w:val="lowerLetter"/>
      <w:lvlText w:val="%5."/>
      <w:lvlJc w:val="left"/>
      <w:pPr>
        <w:ind w:left="4305" w:hanging="360"/>
      </w:pPr>
    </w:lvl>
    <w:lvl w:ilvl="5" w:tplc="280A001B" w:tentative="1">
      <w:start w:val="1"/>
      <w:numFmt w:val="lowerRoman"/>
      <w:lvlText w:val="%6."/>
      <w:lvlJc w:val="right"/>
      <w:pPr>
        <w:ind w:left="5025" w:hanging="180"/>
      </w:pPr>
    </w:lvl>
    <w:lvl w:ilvl="6" w:tplc="280A000F" w:tentative="1">
      <w:start w:val="1"/>
      <w:numFmt w:val="decimal"/>
      <w:lvlText w:val="%7."/>
      <w:lvlJc w:val="left"/>
      <w:pPr>
        <w:ind w:left="5745" w:hanging="360"/>
      </w:pPr>
    </w:lvl>
    <w:lvl w:ilvl="7" w:tplc="280A0019" w:tentative="1">
      <w:start w:val="1"/>
      <w:numFmt w:val="lowerLetter"/>
      <w:lvlText w:val="%8."/>
      <w:lvlJc w:val="left"/>
      <w:pPr>
        <w:ind w:left="6465" w:hanging="360"/>
      </w:pPr>
    </w:lvl>
    <w:lvl w:ilvl="8" w:tplc="280A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3BF4"/>
    <w:rsid w:val="00015A7E"/>
    <w:rsid w:val="000A78E2"/>
    <w:rsid w:val="001642C5"/>
    <w:rsid w:val="00172D16"/>
    <w:rsid w:val="001D648A"/>
    <w:rsid w:val="002130DC"/>
    <w:rsid w:val="002442B7"/>
    <w:rsid w:val="002518F6"/>
    <w:rsid w:val="00257C86"/>
    <w:rsid w:val="00294BBD"/>
    <w:rsid w:val="002D0365"/>
    <w:rsid w:val="00306AAC"/>
    <w:rsid w:val="003A399D"/>
    <w:rsid w:val="003B0850"/>
    <w:rsid w:val="00433C94"/>
    <w:rsid w:val="004574F3"/>
    <w:rsid w:val="004A058E"/>
    <w:rsid w:val="004B5A37"/>
    <w:rsid w:val="004F295B"/>
    <w:rsid w:val="00520925"/>
    <w:rsid w:val="00550630"/>
    <w:rsid w:val="005856F1"/>
    <w:rsid w:val="00593BF4"/>
    <w:rsid w:val="005D0C6A"/>
    <w:rsid w:val="005F6209"/>
    <w:rsid w:val="00655F95"/>
    <w:rsid w:val="006611E7"/>
    <w:rsid w:val="00664D59"/>
    <w:rsid w:val="006A6769"/>
    <w:rsid w:val="00700E3A"/>
    <w:rsid w:val="00707563"/>
    <w:rsid w:val="007C3438"/>
    <w:rsid w:val="007D0121"/>
    <w:rsid w:val="0087054F"/>
    <w:rsid w:val="00951299"/>
    <w:rsid w:val="009D65C0"/>
    <w:rsid w:val="009F07EA"/>
    <w:rsid w:val="00A646CE"/>
    <w:rsid w:val="00A73ED8"/>
    <w:rsid w:val="00A80643"/>
    <w:rsid w:val="00A95F7B"/>
    <w:rsid w:val="00AA5930"/>
    <w:rsid w:val="00B001D1"/>
    <w:rsid w:val="00B43A03"/>
    <w:rsid w:val="00BC7AD2"/>
    <w:rsid w:val="00BD2311"/>
    <w:rsid w:val="00BD2B13"/>
    <w:rsid w:val="00BE70C0"/>
    <w:rsid w:val="00BF0666"/>
    <w:rsid w:val="00BF0E5C"/>
    <w:rsid w:val="00BF5AD5"/>
    <w:rsid w:val="00C76E98"/>
    <w:rsid w:val="00CD6079"/>
    <w:rsid w:val="00CE3963"/>
    <w:rsid w:val="00D01906"/>
    <w:rsid w:val="00D05599"/>
    <w:rsid w:val="00D07F2E"/>
    <w:rsid w:val="00D177FA"/>
    <w:rsid w:val="00D57496"/>
    <w:rsid w:val="00D6610D"/>
    <w:rsid w:val="00DF345A"/>
    <w:rsid w:val="00E02B3A"/>
    <w:rsid w:val="00E063AC"/>
    <w:rsid w:val="00E34200"/>
    <w:rsid w:val="00E66ED6"/>
    <w:rsid w:val="00F071D7"/>
    <w:rsid w:val="00F35504"/>
    <w:rsid w:val="00F8788E"/>
    <w:rsid w:val="00FD2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F4D536"/>
  <w15:chartTrackingRefBased/>
  <w15:docId w15:val="{3E65A9F5-3F4F-4447-A6C5-9F57A2E5F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063AC"/>
    <w:pPr>
      <w:keepNext/>
      <w:keepLines/>
      <w:spacing w:before="240" w:after="120"/>
      <w:outlineLvl w:val="0"/>
    </w:pPr>
    <w:rPr>
      <w:rFonts w:ascii="Raleway ExtraBold" w:eastAsiaTheme="majorEastAsia" w:hAnsi="Raleway ExtraBold" w:cstheme="majorBidi"/>
      <w:b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73ED8"/>
    <w:pPr>
      <w:keepNext/>
      <w:keepLines/>
      <w:spacing w:before="240" w:after="120"/>
      <w:outlineLvl w:val="1"/>
    </w:pPr>
    <w:rPr>
      <w:rFonts w:ascii="Arial" w:eastAsiaTheme="majorEastAsia" w:hAnsi="Arial" w:cstheme="majorBidi"/>
      <w:b/>
      <w:color w:val="44546A" w:themeColor="text2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7563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2130DC"/>
    <w:pPr>
      <w:spacing w:before="120" w:after="240" w:line="240" w:lineRule="auto"/>
      <w:contextualSpacing/>
      <w:jc w:val="center"/>
    </w:pPr>
    <w:rPr>
      <w:rFonts w:ascii="Arial Black" w:eastAsiaTheme="majorEastAsia" w:hAnsi="Arial Black" w:cstheme="majorBidi"/>
      <w:b/>
      <w:color w:val="323E4F" w:themeColor="text2" w:themeShade="BF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130DC"/>
    <w:rPr>
      <w:rFonts w:ascii="Arial Black" w:eastAsiaTheme="majorEastAsia" w:hAnsi="Arial Black" w:cstheme="majorBidi"/>
      <w:b/>
      <w:color w:val="323E4F" w:themeColor="text2" w:themeShade="BF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E063AC"/>
    <w:rPr>
      <w:rFonts w:ascii="Raleway ExtraBold" w:eastAsiaTheme="majorEastAsia" w:hAnsi="Raleway ExtraBold" w:cstheme="majorBidi"/>
      <w:b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73ED8"/>
    <w:rPr>
      <w:rFonts w:ascii="Arial" w:eastAsiaTheme="majorEastAsia" w:hAnsi="Arial" w:cstheme="majorBidi"/>
      <w:b/>
      <w:color w:val="44546A" w:themeColor="text2"/>
      <w:sz w:val="2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BF066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2597</TotalTime>
  <Pages>2</Pages>
  <Words>446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MS01</dc:creator>
  <cp:keywords/>
  <dc:description/>
  <cp:lastModifiedBy>jerad miranda</cp:lastModifiedBy>
  <cp:revision>18</cp:revision>
  <cp:lastPrinted>2021-05-13T18:50:00Z</cp:lastPrinted>
  <dcterms:created xsi:type="dcterms:W3CDTF">2021-05-01T00:07:00Z</dcterms:created>
  <dcterms:modified xsi:type="dcterms:W3CDTF">2021-06-17T19:28:00Z</dcterms:modified>
</cp:coreProperties>
</file>