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F07691" w14:textId="20E4A0F0" w:rsidR="000B364E" w:rsidRDefault="000B364E" w:rsidP="000B364E">
      <w:pPr>
        <w:jc w:val="center"/>
      </w:pPr>
      <w:r>
        <w:t>Caratula</w:t>
      </w:r>
    </w:p>
    <w:p w14:paraId="7DFEE110" w14:textId="360D26C3" w:rsidR="000B364E" w:rsidRDefault="000B364E" w:rsidP="000B364E">
      <w:pPr>
        <w:jc w:val="center"/>
      </w:pPr>
    </w:p>
    <w:p w14:paraId="3194DBBC" w14:textId="36BE8D6B" w:rsidR="000B364E" w:rsidRDefault="000B364E" w:rsidP="000B364E">
      <w:pPr>
        <w:jc w:val="center"/>
      </w:pPr>
    </w:p>
    <w:p w14:paraId="47441EB5" w14:textId="77777777" w:rsidR="000B364E" w:rsidRDefault="000B364E" w:rsidP="000B364E">
      <w:pPr>
        <w:jc w:val="center"/>
      </w:pPr>
    </w:p>
    <w:p w14:paraId="643FACD5" w14:textId="79D64CE7" w:rsidR="000B364E" w:rsidRDefault="000B364E">
      <w:pPr>
        <w:spacing w:before="0" w:after="160" w:line="259" w:lineRule="auto"/>
        <w:jc w:val="left"/>
      </w:pPr>
      <w:r>
        <w:br w:type="page"/>
      </w:r>
    </w:p>
    <w:p w14:paraId="2D513ED8" w14:textId="50BFB8D0" w:rsidR="000B364E" w:rsidRDefault="000B364E" w:rsidP="000B364E"/>
    <w:p w14:paraId="6621DF46" w14:textId="3C7F66DB" w:rsidR="000B364E" w:rsidRDefault="000B364E" w:rsidP="000B364E"/>
    <w:p w14:paraId="7E99C502" w14:textId="6C27DBAE" w:rsidR="000B364E" w:rsidRDefault="000B364E" w:rsidP="000B364E"/>
    <w:p w14:paraId="50238916" w14:textId="77777777" w:rsidR="000B364E" w:rsidRPr="000B364E" w:rsidRDefault="000B364E" w:rsidP="000B364E"/>
    <w:p w14:paraId="348DBBC0" w14:textId="36D864EE" w:rsidR="000B364E" w:rsidRPr="000B364E" w:rsidRDefault="000B364E" w:rsidP="000B364E">
      <w:pPr>
        <w:jc w:val="center"/>
        <w:rPr>
          <w:b/>
        </w:rPr>
      </w:pPr>
      <w:r w:rsidRPr="000B364E">
        <w:rPr>
          <w:b/>
        </w:rPr>
        <w:t>DEDICATORIA</w:t>
      </w:r>
    </w:p>
    <w:p w14:paraId="5D256E47" w14:textId="0A88D608" w:rsidR="000B364E" w:rsidRDefault="000B364E" w:rsidP="000B364E">
      <w:r>
        <w:t>Dedico este trabajo a mis padres</w:t>
      </w:r>
      <w:proofErr w:type="gramStart"/>
      <w:r>
        <w:t xml:space="preserve"> ….</w:t>
      </w:r>
      <w:proofErr w:type="gramEnd"/>
      <w:r>
        <w:t>.</w:t>
      </w:r>
    </w:p>
    <w:p w14:paraId="3E879459" w14:textId="7252F0F2" w:rsidR="000B364E" w:rsidRDefault="000B364E">
      <w:pPr>
        <w:spacing w:before="0" w:after="160" w:line="259" w:lineRule="auto"/>
        <w:jc w:val="left"/>
      </w:pPr>
      <w:r>
        <w:br w:type="page"/>
      </w:r>
    </w:p>
    <w:p w14:paraId="72F27337" w14:textId="5AB4B9E7" w:rsidR="000B364E" w:rsidRPr="000B364E" w:rsidRDefault="000B364E" w:rsidP="000B364E">
      <w:pPr>
        <w:jc w:val="center"/>
        <w:rPr>
          <w:b/>
          <w:sz w:val="32"/>
          <w:szCs w:val="32"/>
        </w:rPr>
      </w:pPr>
      <w:r w:rsidRPr="000B364E">
        <w:rPr>
          <w:b/>
          <w:sz w:val="32"/>
          <w:szCs w:val="32"/>
        </w:rPr>
        <w:lastRenderedPageBreak/>
        <w:t>INDICE</w:t>
      </w:r>
    </w:p>
    <w:p w14:paraId="5F6E27D6" w14:textId="77777777" w:rsidR="000B364E" w:rsidRPr="000B364E" w:rsidRDefault="000B364E" w:rsidP="000B364E"/>
    <w:p w14:paraId="210C0EE2" w14:textId="09644EAD" w:rsidR="0042050F" w:rsidRPr="0042050F" w:rsidRDefault="00C53DF0">
      <w:pPr>
        <w:pStyle w:val="TDC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42050F">
        <w:rPr>
          <w:noProof/>
        </w:rPr>
        <w:t>IDENTIFICACION DE PROCESOS</w:t>
      </w:r>
      <w:r w:rsidR="0042050F">
        <w:rPr>
          <w:noProof/>
        </w:rPr>
        <w:tab/>
      </w:r>
      <w:r w:rsidR="0042050F">
        <w:rPr>
          <w:noProof/>
        </w:rPr>
        <w:fldChar w:fldCharType="begin"/>
      </w:r>
      <w:r w:rsidR="0042050F">
        <w:rPr>
          <w:noProof/>
        </w:rPr>
        <w:instrText xml:space="preserve"> PAGEREF _Toc134195560 \h </w:instrText>
      </w:r>
      <w:r w:rsidR="0042050F">
        <w:rPr>
          <w:noProof/>
        </w:rPr>
      </w:r>
      <w:r w:rsidR="0042050F">
        <w:rPr>
          <w:noProof/>
        </w:rPr>
        <w:fldChar w:fldCharType="separate"/>
      </w:r>
      <w:r w:rsidR="0042050F">
        <w:rPr>
          <w:noProof/>
        </w:rPr>
        <w:t>2</w:t>
      </w:r>
      <w:r w:rsidR="0042050F">
        <w:rPr>
          <w:noProof/>
        </w:rPr>
        <w:fldChar w:fldCharType="end"/>
      </w:r>
    </w:p>
    <w:p w14:paraId="66A3A674" w14:textId="02FA5819" w:rsidR="0042050F" w:rsidRPr="0042050F" w:rsidRDefault="0042050F">
      <w:pPr>
        <w:pStyle w:val="TDC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CASOS A DESARROLLAR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_Toc134195561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358C61" w14:textId="2F5B8D59" w:rsidR="0042050F" w:rsidRPr="0042050F" w:rsidRDefault="0042050F">
      <w:pPr>
        <w:pStyle w:val="TDC2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Apertura de cuenta de ahorro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_Toc134195562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572FB8" w14:textId="1584078A" w:rsidR="0042050F" w:rsidRPr="0042050F" w:rsidRDefault="0042050F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Descripción de caso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_Toc134195563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CE6E74" w14:textId="3A52D1F1" w:rsidR="0042050F" w:rsidRPr="0042050F" w:rsidRDefault="0042050F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_Toc134195564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D700BFD" w14:textId="5953E388" w:rsidR="0042050F" w:rsidRPr="0042050F" w:rsidRDefault="0042050F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_Toc134195565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88DD6C" w14:textId="4C4D0A50" w:rsidR="0042050F" w:rsidRPr="0042050F" w:rsidRDefault="0042050F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Diagrama de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_Toc134195566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A36374" w14:textId="37E63F76" w:rsidR="0042050F" w:rsidRPr="0042050F" w:rsidRDefault="0042050F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Documentación del caso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_Toc134195567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E2B5692" w14:textId="62E68D05" w:rsidR="0042050F" w:rsidRPr="0042050F" w:rsidRDefault="0042050F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Prototipo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_Toc134195568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A4FB93" w14:textId="2BAD03FC" w:rsidR="0042050F" w:rsidRPr="0042050F" w:rsidRDefault="0042050F">
      <w:pPr>
        <w:pStyle w:val="TDC3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Diagrama de secuencia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_Toc134195569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541CC1" w14:textId="4506367E" w:rsidR="0042050F" w:rsidRPr="0042050F" w:rsidRDefault="0042050F">
      <w:pPr>
        <w:pStyle w:val="TDC2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val="es-ES"/>
        </w:rPr>
      </w:pPr>
      <w:r>
        <w:rPr>
          <w:noProof/>
        </w:rPr>
        <w:t>Registrar depósito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_Toc134195570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DD1EA69" w14:textId="5337DC52" w:rsidR="00C53DF0" w:rsidRDefault="00C53DF0" w:rsidP="00C53DF0">
      <w:r>
        <w:fldChar w:fldCharType="end"/>
      </w:r>
    </w:p>
    <w:p w14:paraId="5D22C642" w14:textId="1A1CC751" w:rsidR="00C53DF0" w:rsidRDefault="00C53DF0" w:rsidP="00C53DF0"/>
    <w:p w14:paraId="5D173322" w14:textId="07F01F13" w:rsidR="00C53DF0" w:rsidRDefault="00C53DF0">
      <w:pPr>
        <w:spacing w:before="0" w:after="160" w:line="259" w:lineRule="auto"/>
        <w:jc w:val="left"/>
      </w:pPr>
      <w:r>
        <w:br w:type="page"/>
      </w:r>
    </w:p>
    <w:p w14:paraId="21E4C2DE" w14:textId="15E62412" w:rsidR="000B364E" w:rsidRDefault="000B364E" w:rsidP="000B364E">
      <w:pPr>
        <w:pStyle w:val="Ttulo1"/>
      </w:pPr>
      <w:r>
        <w:lastRenderedPageBreak/>
        <w:t>RESUMEN</w:t>
      </w:r>
    </w:p>
    <w:p w14:paraId="39029151" w14:textId="328DB4E8" w:rsidR="000B364E" w:rsidRDefault="000B364E" w:rsidP="000B364E"/>
    <w:p w14:paraId="0161F204" w14:textId="258E2CBE" w:rsidR="000B364E" w:rsidRDefault="000B364E" w:rsidP="000B364E"/>
    <w:p w14:paraId="5A572BB9" w14:textId="40106CF9" w:rsidR="000B364E" w:rsidRDefault="000B364E">
      <w:pPr>
        <w:spacing w:before="0" w:after="160" w:line="259" w:lineRule="auto"/>
        <w:jc w:val="left"/>
      </w:pPr>
      <w:r>
        <w:br w:type="page"/>
      </w:r>
    </w:p>
    <w:p w14:paraId="51315822" w14:textId="15766873" w:rsidR="000B364E" w:rsidRDefault="000B364E" w:rsidP="000B364E">
      <w:pPr>
        <w:pStyle w:val="Ttulo1"/>
      </w:pPr>
      <w:r w:rsidRPr="000B364E">
        <w:lastRenderedPageBreak/>
        <w:t>SUMMARY</w:t>
      </w:r>
    </w:p>
    <w:p w14:paraId="5C36DEDB" w14:textId="7A91D393" w:rsidR="000B364E" w:rsidRDefault="000B364E" w:rsidP="000B364E"/>
    <w:p w14:paraId="476E9966" w14:textId="78FFC694" w:rsidR="000B364E" w:rsidRDefault="000B364E" w:rsidP="000B364E"/>
    <w:p w14:paraId="07720485" w14:textId="40BE68BD" w:rsidR="000B364E" w:rsidRDefault="000B364E">
      <w:pPr>
        <w:spacing w:before="0" w:after="160" w:line="259" w:lineRule="auto"/>
        <w:jc w:val="left"/>
      </w:pPr>
      <w:r>
        <w:br w:type="page"/>
      </w:r>
    </w:p>
    <w:p w14:paraId="4F08E28E" w14:textId="0AE45DC3" w:rsidR="000B364E" w:rsidRDefault="000B364E" w:rsidP="000B364E">
      <w:pPr>
        <w:pStyle w:val="Ttulo1"/>
      </w:pPr>
      <w:r>
        <w:lastRenderedPageBreak/>
        <w:t>INTRODUCCIÓN</w:t>
      </w:r>
    </w:p>
    <w:p w14:paraId="698F0888" w14:textId="350530FD" w:rsidR="000B364E" w:rsidRDefault="000B364E" w:rsidP="000B364E">
      <w:r>
        <w:t>El presente documento tiene por objetivo presentar el análisis del sistema de Venta de Flores para la empresa AAAAAAAAA.</w:t>
      </w:r>
    </w:p>
    <w:p w14:paraId="23353972" w14:textId="5075F2C8" w:rsidR="000B364E" w:rsidRDefault="000B364E" w:rsidP="000B364E">
      <w:r>
        <w:t>El documento se encuentra dividido de la siguiente manera ……</w:t>
      </w:r>
      <w:proofErr w:type="gramStart"/>
      <w:r>
        <w:t>…….</w:t>
      </w:r>
      <w:proofErr w:type="gramEnd"/>
      <w:r>
        <w:t>.</w:t>
      </w:r>
    </w:p>
    <w:p w14:paraId="57EFD3A6" w14:textId="26975DD9" w:rsidR="000B364E" w:rsidRDefault="000B364E" w:rsidP="000B364E"/>
    <w:p w14:paraId="17F81FCE" w14:textId="24E8F0BD" w:rsidR="000B364E" w:rsidRDefault="000B364E">
      <w:pPr>
        <w:spacing w:before="0" w:after="160" w:line="259" w:lineRule="auto"/>
        <w:jc w:val="left"/>
      </w:pPr>
      <w:r>
        <w:br w:type="page"/>
      </w:r>
    </w:p>
    <w:p w14:paraId="17684067" w14:textId="155EBAC1" w:rsidR="000B364E" w:rsidRPr="000B364E" w:rsidRDefault="000B364E" w:rsidP="000B364E">
      <w:pPr>
        <w:pStyle w:val="Ttulo1"/>
      </w:pPr>
      <w:r w:rsidRPr="000B364E">
        <w:lastRenderedPageBreak/>
        <w:t>ALCANCES Y LIMITES</w:t>
      </w:r>
    </w:p>
    <w:p w14:paraId="2FC28F21" w14:textId="74935AAA" w:rsidR="000B364E" w:rsidRDefault="007F7B81" w:rsidP="000B364E">
      <w:r>
        <w:t xml:space="preserve">La empresa </w:t>
      </w:r>
      <w:r w:rsidR="00501D77">
        <w:t>FLORANGELA se dedica a la venta de flores, por ahora cuenta con 5 categorías:</w:t>
      </w:r>
    </w:p>
    <w:p w14:paraId="540A260A" w14:textId="69B6CD4F" w:rsidR="00501D77" w:rsidRDefault="00501D77" w:rsidP="00501D77">
      <w:pPr>
        <w:pStyle w:val="Prrafodelista"/>
        <w:numPr>
          <w:ilvl w:val="0"/>
          <w:numId w:val="13"/>
        </w:numPr>
      </w:pPr>
      <w:r>
        <w:t>Arreglos</w:t>
      </w:r>
    </w:p>
    <w:p w14:paraId="24EF37ED" w14:textId="43C4EFCD" w:rsidR="00501D77" w:rsidRDefault="00501D77" w:rsidP="00501D77">
      <w:pPr>
        <w:pStyle w:val="Prrafodelista"/>
        <w:numPr>
          <w:ilvl w:val="0"/>
          <w:numId w:val="13"/>
        </w:numPr>
      </w:pPr>
      <w:r>
        <w:t>Ramos</w:t>
      </w:r>
    </w:p>
    <w:p w14:paraId="68DDF53B" w14:textId="2BC66CCF" w:rsidR="00501D77" w:rsidRDefault="00501D77" w:rsidP="00501D77">
      <w:pPr>
        <w:pStyle w:val="Prrafodelista"/>
        <w:numPr>
          <w:ilvl w:val="0"/>
          <w:numId w:val="13"/>
        </w:numPr>
      </w:pPr>
      <w:r>
        <w:t>Cajas</w:t>
      </w:r>
    </w:p>
    <w:p w14:paraId="764900F6" w14:textId="77777777" w:rsidR="00501D77" w:rsidRDefault="00501D77" w:rsidP="00501D77">
      <w:pPr>
        <w:pStyle w:val="Prrafodelista"/>
        <w:numPr>
          <w:ilvl w:val="0"/>
          <w:numId w:val="13"/>
        </w:numPr>
      </w:pPr>
    </w:p>
    <w:p w14:paraId="7307E561" w14:textId="77777777" w:rsidR="00501D77" w:rsidRDefault="00501D77" w:rsidP="00501D77">
      <w:pPr>
        <w:pStyle w:val="Prrafodelista"/>
        <w:numPr>
          <w:ilvl w:val="0"/>
          <w:numId w:val="13"/>
        </w:numPr>
      </w:pPr>
    </w:p>
    <w:p w14:paraId="4AFBC04B" w14:textId="7BABD69A" w:rsidR="00DA2D67" w:rsidRDefault="00DA2D67" w:rsidP="000B364E">
      <w:r>
        <w:t>Dentro de cada categoría tenemos una serie de productos, de los cuales se tienen imágenes que los clientes pueden observarlos en nuestras redes sociales.</w:t>
      </w:r>
    </w:p>
    <w:p w14:paraId="69C4350E" w14:textId="0245CDFB" w:rsidR="000B364E" w:rsidRDefault="00501D77" w:rsidP="000B364E">
      <w:r>
        <w:t>La venta se realiza directamente en sus tiendas, donde los clientes pueden elegir directamente su producto y llevárselo, o también pueden elegir despacho a domicilio, el cual tiene un costo adicional.</w:t>
      </w:r>
    </w:p>
    <w:p w14:paraId="19979DE7" w14:textId="0A54C543" w:rsidR="00501D77" w:rsidRDefault="00501D77" w:rsidP="000B364E">
      <w:r>
        <w:t>Las ventas también se realizan por llamada telefónica</w:t>
      </w:r>
      <w:r w:rsidR="000F078E">
        <w:t xml:space="preserve"> y</w:t>
      </w:r>
      <w:r>
        <w:t xml:space="preserve"> </w:t>
      </w:r>
      <w:r w:rsidR="000F078E">
        <w:t xml:space="preserve">por </w:t>
      </w:r>
      <w:proofErr w:type="spellStart"/>
      <w:r w:rsidR="000F078E" w:rsidRPr="000F078E">
        <w:t>whatsapp</w:t>
      </w:r>
      <w:proofErr w:type="spellEnd"/>
      <w:r w:rsidR="000F078E">
        <w:t>, este tipo de venta es atendido por un equipo de personas que trabajan en</w:t>
      </w:r>
      <w:r w:rsidR="00DA2D67">
        <w:t xml:space="preserve"> </w:t>
      </w:r>
      <w:r w:rsidR="000F078E">
        <w:t>2 turnos.</w:t>
      </w:r>
    </w:p>
    <w:p w14:paraId="2D4DEEF5" w14:textId="760FC748" w:rsidR="00501D77" w:rsidRDefault="000F078E" w:rsidP="000F078E">
      <w:r>
        <w:t>El reparto lo realizan otras empresas, las cuales tienen asignadas diferentes distritos</w:t>
      </w:r>
      <w:r>
        <w:t xml:space="preserve"> </w:t>
      </w:r>
      <w:r>
        <w:t>de la ciudad. Los repartos generalmente se realizan en dos turnos, a las 10 am y a</w:t>
      </w:r>
      <w:r>
        <w:t xml:space="preserve"> </w:t>
      </w:r>
      <w:r>
        <w:t>las 3 pm, salvo que exista mucha demanda, en esos casos el gestor puede</w:t>
      </w:r>
      <w:r>
        <w:t xml:space="preserve"> </w:t>
      </w:r>
      <w:r>
        <w:t>programar otros turnos, previa coordinación con la empresa de reparto.</w:t>
      </w:r>
    </w:p>
    <w:p w14:paraId="01D69C47" w14:textId="695E0DB8" w:rsidR="00881FD8" w:rsidRDefault="00881FD8">
      <w:pPr>
        <w:spacing w:before="0" w:after="160" w:line="259" w:lineRule="auto"/>
        <w:jc w:val="left"/>
      </w:pPr>
      <w:r>
        <w:br w:type="page"/>
      </w:r>
    </w:p>
    <w:p w14:paraId="44AF3A14" w14:textId="566B192E" w:rsidR="000B364E" w:rsidRPr="00881FD8" w:rsidRDefault="00881FD8" w:rsidP="00881FD8">
      <w:pPr>
        <w:pStyle w:val="Ttulo1"/>
      </w:pPr>
      <w:r>
        <w:lastRenderedPageBreak/>
        <w:t>REQUERIMIENTOS</w:t>
      </w:r>
    </w:p>
    <w:tbl>
      <w:tblPr>
        <w:tblStyle w:val="Tablaconcuadrcula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1"/>
        <w:gridCol w:w="7789"/>
      </w:tblGrid>
      <w:tr w:rsidR="00881FD8" w:rsidRPr="00881FD8" w14:paraId="0F062D95" w14:textId="77777777" w:rsidTr="00881FD8">
        <w:trPr>
          <w:cantSplit/>
        </w:trPr>
        <w:tc>
          <w:tcPr>
            <w:tcW w:w="1271" w:type="dxa"/>
            <w:shd w:val="clear" w:color="auto" w:fill="D9D9D9" w:themeFill="background1" w:themeFillShade="D9"/>
          </w:tcPr>
          <w:p w14:paraId="28538FD1" w14:textId="4E9DFE15" w:rsidR="00881FD8" w:rsidRPr="00881FD8" w:rsidRDefault="00881FD8" w:rsidP="00881FD8">
            <w:pPr>
              <w:pStyle w:val="NormalTabla"/>
              <w:jc w:val="center"/>
              <w:rPr>
                <w:b/>
                <w:lang w:val="es-PE"/>
              </w:rPr>
            </w:pPr>
            <w:r w:rsidRPr="00881FD8">
              <w:rPr>
                <w:b/>
                <w:lang w:val="es-PE"/>
              </w:rPr>
              <w:t>ID</w:t>
            </w:r>
          </w:p>
        </w:tc>
        <w:tc>
          <w:tcPr>
            <w:tcW w:w="7789" w:type="dxa"/>
            <w:shd w:val="clear" w:color="auto" w:fill="D9D9D9" w:themeFill="background1" w:themeFillShade="D9"/>
          </w:tcPr>
          <w:p w14:paraId="28C0FF12" w14:textId="1FC015D1" w:rsidR="00881FD8" w:rsidRPr="00881FD8" w:rsidRDefault="00881FD8" w:rsidP="00881FD8">
            <w:pPr>
              <w:pStyle w:val="NormalTabla"/>
              <w:jc w:val="center"/>
              <w:rPr>
                <w:b/>
                <w:lang w:val="es-PE"/>
              </w:rPr>
            </w:pPr>
            <w:r w:rsidRPr="00881FD8">
              <w:rPr>
                <w:b/>
                <w:lang w:val="es-PE"/>
              </w:rPr>
              <w:t>DESCRIPCION</w:t>
            </w:r>
          </w:p>
        </w:tc>
      </w:tr>
      <w:tr w:rsidR="00881FD8" w14:paraId="401B6BB4" w14:textId="77777777" w:rsidTr="00881FD8">
        <w:trPr>
          <w:cantSplit/>
        </w:trPr>
        <w:tc>
          <w:tcPr>
            <w:tcW w:w="1271" w:type="dxa"/>
          </w:tcPr>
          <w:p w14:paraId="7B0F7103" w14:textId="5FB7B830" w:rsidR="00881FD8" w:rsidRPr="00881FD8" w:rsidRDefault="00881FD8" w:rsidP="00881FD8">
            <w:pPr>
              <w:pStyle w:val="NormalTabla"/>
              <w:jc w:val="center"/>
              <w:rPr>
                <w:b/>
                <w:lang w:val="es-PE"/>
              </w:rPr>
            </w:pPr>
            <w:r w:rsidRPr="00881FD8">
              <w:rPr>
                <w:b/>
                <w:lang w:val="es-PE"/>
              </w:rPr>
              <w:t>RQ01</w:t>
            </w:r>
          </w:p>
        </w:tc>
        <w:tc>
          <w:tcPr>
            <w:tcW w:w="7789" w:type="dxa"/>
          </w:tcPr>
          <w:p w14:paraId="7A1A2250" w14:textId="44B4C92D" w:rsidR="00881FD8" w:rsidRPr="00881FD8" w:rsidRDefault="00881FD8" w:rsidP="00881FD8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881FD8">
              <w:rPr>
                <w:b/>
                <w:color w:val="4472C4" w:themeColor="accent1"/>
                <w:lang w:val="es-PE"/>
              </w:rPr>
              <w:t>REGISTRAR VENTA</w:t>
            </w:r>
          </w:p>
          <w:p w14:paraId="1A6F6FA9" w14:textId="045F3ABF" w:rsidR="00881FD8" w:rsidRPr="00881FD8" w:rsidRDefault="00881FD8" w:rsidP="00881FD8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 xml:space="preserve">La venta puede realizarse en la tienda o por teléfono o </w:t>
            </w:r>
            <w:proofErr w:type="spellStart"/>
            <w:r>
              <w:rPr>
                <w:lang w:val="es-PE"/>
              </w:rPr>
              <w:t>whatsapp</w:t>
            </w:r>
            <w:proofErr w:type="spellEnd"/>
            <w:r>
              <w:rPr>
                <w:lang w:val="es-PE"/>
              </w:rPr>
              <w:t>, si se realiza en tienda es importante registrar el vendedor para contabilizar su comisión.</w:t>
            </w:r>
          </w:p>
        </w:tc>
      </w:tr>
      <w:tr w:rsidR="00881FD8" w14:paraId="0CABC54B" w14:textId="77777777" w:rsidTr="00881FD8">
        <w:trPr>
          <w:cantSplit/>
        </w:trPr>
        <w:tc>
          <w:tcPr>
            <w:tcW w:w="1271" w:type="dxa"/>
          </w:tcPr>
          <w:p w14:paraId="76FFB2E7" w14:textId="48495CCD" w:rsidR="00881FD8" w:rsidRPr="00881FD8" w:rsidRDefault="00881FD8" w:rsidP="00881FD8">
            <w:pPr>
              <w:pStyle w:val="NormalTabla"/>
              <w:jc w:val="center"/>
              <w:rPr>
                <w:b/>
                <w:lang w:val="es-PE"/>
              </w:rPr>
            </w:pPr>
            <w:r w:rsidRPr="00881FD8">
              <w:rPr>
                <w:b/>
                <w:lang w:val="es-PE"/>
              </w:rPr>
              <w:t>RQ02</w:t>
            </w:r>
          </w:p>
        </w:tc>
        <w:tc>
          <w:tcPr>
            <w:tcW w:w="7789" w:type="dxa"/>
          </w:tcPr>
          <w:p w14:paraId="674C956D" w14:textId="3DD5E0D0" w:rsidR="00881FD8" w:rsidRPr="00372B95" w:rsidRDefault="00372B95" w:rsidP="00881FD8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372B95">
              <w:rPr>
                <w:b/>
                <w:color w:val="4472C4" w:themeColor="accent1"/>
                <w:lang w:val="es-PE"/>
              </w:rPr>
              <w:t>DESPACHAR PRODUCTOS</w:t>
            </w:r>
          </w:p>
          <w:p w14:paraId="4A7F31F1" w14:textId="33FE1CE4" w:rsidR="00881FD8" w:rsidRPr="00881FD8" w:rsidRDefault="00372B95" w:rsidP="00881FD8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Las ventas que son para despacho deben ser programadas para que el repartidor pueda hacérselo llegar a sus destinatarios.</w:t>
            </w:r>
          </w:p>
        </w:tc>
      </w:tr>
      <w:tr w:rsidR="00881FD8" w14:paraId="02796252" w14:textId="77777777" w:rsidTr="00881FD8">
        <w:trPr>
          <w:cantSplit/>
        </w:trPr>
        <w:tc>
          <w:tcPr>
            <w:tcW w:w="1271" w:type="dxa"/>
          </w:tcPr>
          <w:p w14:paraId="40DECD3A" w14:textId="681C7AD9" w:rsidR="00881FD8" w:rsidRPr="00881FD8" w:rsidRDefault="00881FD8" w:rsidP="00881FD8">
            <w:pPr>
              <w:pStyle w:val="NormalTabla"/>
              <w:jc w:val="center"/>
              <w:rPr>
                <w:b/>
                <w:lang w:val="es-PE"/>
              </w:rPr>
            </w:pPr>
            <w:r w:rsidRPr="00881FD8">
              <w:rPr>
                <w:b/>
                <w:lang w:val="es-PE"/>
              </w:rPr>
              <w:t>RQ03</w:t>
            </w:r>
          </w:p>
        </w:tc>
        <w:tc>
          <w:tcPr>
            <w:tcW w:w="7789" w:type="dxa"/>
          </w:tcPr>
          <w:p w14:paraId="7926D189" w14:textId="613A8698" w:rsidR="00501D5D" w:rsidRPr="00501D5D" w:rsidRDefault="00501D5D" w:rsidP="00501D5D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501D5D">
              <w:rPr>
                <w:b/>
                <w:color w:val="4472C4" w:themeColor="accent1"/>
                <w:lang w:val="es-PE"/>
              </w:rPr>
              <w:t>ANULAR VENTA</w:t>
            </w:r>
          </w:p>
          <w:p w14:paraId="3E73FB38" w14:textId="2DB1A326" w:rsidR="00881FD8" w:rsidRPr="00881FD8" w:rsidRDefault="00501D5D" w:rsidP="00501D5D">
            <w:pPr>
              <w:pStyle w:val="NormalTabla"/>
              <w:rPr>
                <w:lang w:val="es-PE"/>
              </w:rPr>
            </w:pPr>
            <w:r w:rsidRPr="00501D5D">
              <w:rPr>
                <w:lang w:val="es-PE"/>
              </w:rPr>
              <w:t>Se anulará la venta, se debe especificar el motivo de la anulación y debe realizar</w:t>
            </w:r>
            <w:r>
              <w:rPr>
                <w:lang w:val="es-PE"/>
              </w:rPr>
              <w:t>se</w:t>
            </w:r>
            <w:r w:rsidRPr="00501D5D">
              <w:rPr>
                <w:lang w:val="es-PE"/>
              </w:rPr>
              <w:t xml:space="preserve"> </w:t>
            </w:r>
            <w:r>
              <w:rPr>
                <w:lang w:val="es-PE"/>
              </w:rPr>
              <w:t>durante</w:t>
            </w:r>
            <w:r w:rsidRPr="00501D5D">
              <w:rPr>
                <w:lang w:val="es-PE"/>
              </w:rPr>
              <w:t xml:space="preserve"> </w:t>
            </w:r>
            <w:r>
              <w:rPr>
                <w:lang w:val="es-PE"/>
              </w:rPr>
              <w:t>l</w:t>
            </w:r>
            <w:r w:rsidRPr="00501D5D">
              <w:rPr>
                <w:lang w:val="es-PE"/>
              </w:rPr>
              <w:t>as 3 primeras horas después de realizarse el pedido.</w:t>
            </w:r>
          </w:p>
        </w:tc>
      </w:tr>
      <w:tr w:rsidR="00881FD8" w14:paraId="075C3A01" w14:textId="77777777" w:rsidTr="00881FD8">
        <w:trPr>
          <w:cantSplit/>
        </w:trPr>
        <w:tc>
          <w:tcPr>
            <w:tcW w:w="1271" w:type="dxa"/>
          </w:tcPr>
          <w:p w14:paraId="42083EB2" w14:textId="39F94413" w:rsidR="00881FD8" w:rsidRPr="00881FD8" w:rsidRDefault="00881FD8" w:rsidP="00881FD8">
            <w:pPr>
              <w:pStyle w:val="NormalTabla"/>
              <w:jc w:val="center"/>
              <w:rPr>
                <w:b/>
                <w:lang w:val="es-PE"/>
              </w:rPr>
            </w:pPr>
            <w:r w:rsidRPr="00881FD8">
              <w:rPr>
                <w:b/>
                <w:lang w:val="es-PE"/>
              </w:rPr>
              <w:t>RQ04</w:t>
            </w:r>
          </w:p>
        </w:tc>
        <w:tc>
          <w:tcPr>
            <w:tcW w:w="7789" w:type="dxa"/>
          </w:tcPr>
          <w:p w14:paraId="515A1173" w14:textId="77777777" w:rsidR="00881FD8" w:rsidRPr="00881FD8" w:rsidRDefault="00881FD8" w:rsidP="00881FD8">
            <w:pPr>
              <w:pStyle w:val="NormalTabla"/>
              <w:rPr>
                <w:lang w:val="es-PE"/>
              </w:rPr>
            </w:pPr>
          </w:p>
        </w:tc>
      </w:tr>
    </w:tbl>
    <w:p w14:paraId="7A51D30E" w14:textId="3DD3E83A" w:rsidR="00881FD8" w:rsidRDefault="00881FD8" w:rsidP="000B364E"/>
    <w:p w14:paraId="0580D5C3" w14:textId="50A969DF" w:rsidR="00881FD8" w:rsidRDefault="007E2312" w:rsidP="007E2312">
      <w:pPr>
        <w:pStyle w:val="Prrafodelista"/>
        <w:numPr>
          <w:ilvl w:val="0"/>
          <w:numId w:val="14"/>
        </w:numPr>
      </w:pPr>
      <w:r>
        <w:t>Comprar productos</w:t>
      </w:r>
    </w:p>
    <w:p w14:paraId="0E4F7FBC" w14:textId="2C417582" w:rsidR="007E2312" w:rsidRDefault="007E2312" w:rsidP="007E2312">
      <w:r>
        <w:t>Reabastecimiento y/o compra de productos nuevos para la posterior venta y/o uso de ellos para fines de usos administrativos.</w:t>
      </w:r>
    </w:p>
    <w:p w14:paraId="6645B5B2" w14:textId="60B74A05" w:rsidR="007E2312" w:rsidRDefault="007E2312" w:rsidP="007E2312">
      <w:pPr>
        <w:pStyle w:val="Prrafodelista"/>
        <w:numPr>
          <w:ilvl w:val="0"/>
          <w:numId w:val="14"/>
        </w:numPr>
      </w:pPr>
      <w:r>
        <w:t>Toma de Pedidos Personalizados</w:t>
      </w:r>
    </w:p>
    <w:p w14:paraId="178440F0" w14:textId="5203414E" w:rsidR="007E2312" w:rsidRDefault="007E2312" w:rsidP="007E2312">
      <w:r>
        <w:t>R</w:t>
      </w:r>
      <w:r>
        <w:t>egistro de detalles de pedido, de la fecha de entrega, del precio a cuenta, numero de contacto del cliente.</w:t>
      </w:r>
    </w:p>
    <w:p w14:paraId="79885406" w14:textId="12CCBCE1" w:rsidR="00501D5D" w:rsidRDefault="007E2312" w:rsidP="00501D5D">
      <w:pPr>
        <w:pStyle w:val="Prrafodelista"/>
        <w:numPr>
          <w:ilvl w:val="0"/>
          <w:numId w:val="14"/>
        </w:numPr>
      </w:pPr>
      <w:r>
        <w:t xml:space="preserve"> </w:t>
      </w:r>
      <w:bookmarkStart w:id="0" w:name="_GoBack"/>
      <w:bookmarkEnd w:id="0"/>
    </w:p>
    <w:p w14:paraId="26907C75" w14:textId="77777777" w:rsidR="007E2312" w:rsidRDefault="007E2312" w:rsidP="00501D5D">
      <w:pPr>
        <w:pStyle w:val="Prrafodelista"/>
        <w:numPr>
          <w:ilvl w:val="0"/>
          <w:numId w:val="14"/>
        </w:numPr>
      </w:pPr>
    </w:p>
    <w:p w14:paraId="7B9C6538" w14:textId="39E420B6" w:rsidR="007E2312" w:rsidRDefault="007E2312" w:rsidP="007E2312"/>
    <w:p w14:paraId="7FC7BA42" w14:textId="77777777" w:rsidR="007E2312" w:rsidRDefault="007E2312" w:rsidP="007E2312"/>
    <w:p w14:paraId="5448BBB9" w14:textId="055692DF" w:rsidR="007E2312" w:rsidRDefault="007E2312" w:rsidP="000B364E"/>
    <w:p w14:paraId="654D2AF5" w14:textId="5C75F0D0" w:rsidR="007E2312" w:rsidRDefault="007E2312" w:rsidP="000B364E"/>
    <w:p w14:paraId="33A44669" w14:textId="402E04BC" w:rsidR="007E2312" w:rsidRDefault="007E2312" w:rsidP="000B364E"/>
    <w:p w14:paraId="40786AED" w14:textId="77777777" w:rsidR="007E2312" w:rsidRDefault="007E2312" w:rsidP="000B364E"/>
    <w:p w14:paraId="0AFAE2AA" w14:textId="77777777" w:rsidR="00881FD8" w:rsidRDefault="00881FD8" w:rsidP="000B364E"/>
    <w:p w14:paraId="2BCFF091" w14:textId="634CBE98" w:rsidR="00881FD8" w:rsidRDefault="00881FD8" w:rsidP="000B364E"/>
    <w:p w14:paraId="1238B7D8" w14:textId="24F19F27" w:rsidR="00881FD8" w:rsidRDefault="00881FD8" w:rsidP="000B364E"/>
    <w:p w14:paraId="64737228" w14:textId="3BEF6450" w:rsidR="00881FD8" w:rsidRDefault="00881FD8" w:rsidP="000B364E"/>
    <w:p w14:paraId="69E82D99" w14:textId="0B2A2CF0" w:rsidR="00881FD8" w:rsidRDefault="00881FD8" w:rsidP="000B364E"/>
    <w:p w14:paraId="6C0AAB4E" w14:textId="705AD169" w:rsidR="00881FD8" w:rsidRDefault="00881FD8" w:rsidP="000B364E"/>
    <w:p w14:paraId="67208F92" w14:textId="77777777" w:rsidR="00881FD8" w:rsidRPr="000B364E" w:rsidRDefault="00881FD8" w:rsidP="000B364E"/>
    <w:p w14:paraId="30F2FC9B" w14:textId="5C383822" w:rsidR="00D97E61" w:rsidRDefault="00D97E61" w:rsidP="00807847">
      <w:pPr>
        <w:pStyle w:val="Ttulo1"/>
      </w:pPr>
      <w:bookmarkStart w:id="1" w:name="_Toc134195560"/>
      <w:r>
        <w:t>IDENTIFICACION DE PROCESOS</w:t>
      </w:r>
      <w:bookmarkEnd w:id="1"/>
    </w:p>
    <w:p w14:paraId="513634E5" w14:textId="2932ABE8" w:rsidR="00D97E61" w:rsidRDefault="00D97E61" w:rsidP="00D97E61">
      <w:pPr>
        <w:pStyle w:val="Prrafodelista"/>
        <w:numPr>
          <w:ilvl w:val="0"/>
          <w:numId w:val="12"/>
        </w:numPr>
      </w:pPr>
      <w:proofErr w:type="spellStart"/>
      <w:r>
        <w:t>Aperturar</w:t>
      </w:r>
      <w:proofErr w:type="spellEnd"/>
      <w:r>
        <w:t xml:space="preserve"> cuenta</w:t>
      </w:r>
    </w:p>
    <w:p w14:paraId="17F9BE19" w14:textId="77777777" w:rsidR="00D97E61" w:rsidRPr="00D97E61" w:rsidRDefault="00D97E61" w:rsidP="00D97E61">
      <w:pPr>
        <w:pStyle w:val="Prrafodelista"/>
        <w:numPr>
          <w:ilvl w:val="0"/>
          <w:numId w:val="12"/>
        </w:numPr>
      </w:pPr>
    </w:p>
    <w:p w14:paraId="020AC6DC" w14:textId="20C49774" w:rsidR="003E561D" w:rsidRDefault="003E561D" w:rsidP="00807847">
      <w:pPr>
        <w:pStyle w:val="Ttulo1"/>
      </w:pPr>
      <w:bookmarkStart w:id="2" w:name="_Toc134195561"/>
      <w:r>
        <w:t>CASOS A DESARROLLAR</w:t>
      </w:r>
      <w:bookmarkEnd w:id="2"/>
    </w:p>
    <w:p w14:paraId="2B3CF8FE" w14:textId="31F0ABED" w:rsidR="003E561D" w:rsidRPr="003E561D" w:rsidRDefault="003E561D" w:rsidP="003E561D">
      <w:pPr>
        <w:pStyle w:val="Ttulo2"/>
      </w:pPr>
      <w:bookmarkStart w:id="3" w:name="_Toc134195562"/>
      <w:r>
        <w:t>Apertura de cuenta de ahorro</w:t>
      </w:r>
      <w:bookmarkEnd w:id="3"/>
    </w:p>
    <w:p w14:paraId="74912C57" w14:textId="262B67E9" w:rsidR="00807847" w:rsidRDefault="003E561D" w:rsidP="003E561D">
      <w:pPr>
        <w:pStyle w:val="Ttulo3"/>
      </w:pPr>
      <w:bookmarkStart w:id="4" w:name="_Toc134195563"/>
      <w:r>
        <w:t>Descripción de caso</w:t>
      </w:r>
      <w:bookmarkEnd w:id="4"/>
    </w:p>
    <w:p w14:paraId="723E23E3" w14:textId="03536A0E" w:rsidR="00807847" w:rsidRDefault="00807847" w:rsidP="00807847">
      <w:r>
        <w:t>El proceso a desarrollar es la aper</w:t>
      </w:r>
      <w:r w:rsidR="00483C00">
        <w:t>tura de una cuenta de ahorro</w:t>
      </w:r>
      <w:r>
        <w:t>.</w:t>
      </w:r>
    </w:p>
    <w:p w14:paraId="6612B688" w14:textId="50E2CBDB" w:rsidR="00807847" w:rsidRDefault="00807847" w:rsidP="003E561D">
      <w:pPr>
        <w:pStyle w:val="Ttulo3"/>
      </w:pPr>
      <w:bookmarkStart w:id="5" w:name="_Toc134195564"/>
      <w:r>
        <w:t>Actor</w:t>
      </w:r>
      <w:bookmarkEnd w:id="5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33"/>
        <w:gridCol w:w="2022"/>
        <w:gridCol w:w="5805"/>
      </w:tblGrid>
      <w:tr w:rsidR="00807847" w14:paraId="098E655C" w14:textId="77777777" w:rsidTr="00807847">
        <w:tc>
          <w:tcPr>
            <w:tcW w:w="1271" w:type="dxa"/>
          </w:tcPr>
          <w:p w14:paraId="7E034AE3" w14:textId="62EC2867" w:rsidR="00807847" w:rsidRPr="00807847" w:rsidRDefault="00807847" w:rsidP="00807847">
            <w:pPr>
              <w:pStyle w:val="NormalTabla"/>
              <w:jc w:val="center"/>
              <w:rPr>
                <w:b/>
                <w:bCs/>
                <w:lang w:val="es-PE"/>
              </w:rPr>
            </w:pPr>
            <w:r w:rsidRPr="00807847">
              <w:rPr>
                <w:b/>
                <w:bCs/>
                <w:lang w:val="es-PE"/>
              </w:rPr>
              <w:t>ACT01</w:t>
            </w:r>
          </w:p>
        </w:tc>
        <w:tc>
          <w:tcPr>
            <w:tcW w:w="2126" w:type="dxa"/>
          </w:tcPr>
          <w:p w14:paraId="4783CB55" w14:textId="0F4C4D27" w:rsidR="00807847" w:rsidRPr="00807847" w:rsidRDefault="00807847" w:rsidP="00807847">
            <w:pPr>
              <w:pStyle w:val="NormalTabla"/>
              <w:rPr>
                <w:lang w:val="es-PE"/>
              </w:rPr>
            </w:pPr>
            <w:r w:rsidRPr="00807847">
              <w:rPr>
                <w:lang w:val="es-PE"/>
              </w:rPr>
              <w:t>Banc</w:t>
            </w:r>
            <w:r w:rsidR="00D523F9">
              <w:rPr>
                <w:lang w:val="es-PE"/>
              </w:rPr>
              <w:t>a</w:t>
            </w:r>
            <w:r w:rsidRPr="00807847">
              <w:rPr>
                <w:lang w:val="es-PE"/>
              </w:rPr>
              <w:t xml:space="preserve"> personal</w:t>
            </w:r>
          </w:p>
        </w:tc>
        <w:tc>
          <w:tcPr>
            <w:tcW w:w="6231" w:type="dxa"/>
          </w:tcPr>
          <w:p w14:paraId="5F5CE372" w14:textId="22D4D111" w:rsidR="00807847" w:rsidRPr="00807847" w:rsidRDefault="00807847" w:rsidP="00807847">
            <w:pPr>
              <w:pStyle w:val="NormalTabla"/>
              <w:rPr>
                <w:lang w:val="es-PE"/>
              </w:rPr>
            </w:pPr>
            <w:r w:rsidRPr="00807847">
              <w:rPr>
                <w:lang w:val="es-PE"/>
              </w:rPr>
              <w:t>Persona encargada de atender requerimientos de personas naturales.</w:t>
            </w:r>
          </w:p>
        </w:tc>
      </w:tr>
    </w:tbl>
    <w:p w14:paraId="289B4183" w14:textId="7FA5AB77" w:rsidR="00807847" w:rsidRPr="00807847" w:rsidRDefault="00807847" w:rsidP="003E561D">
      <w:pPr>
        <w:pStyle w:val="Ttulo3"/>
      </w:pPr>
      <w:bookmarkStart w:id="6" w:name="_Toc134195565"/>
      <w:r>
        <w:t>Caso de uso</w:t>
      </w:r>
      <w:bookmarkEnd w:id="6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25"/>
        <w:gridCol w:w="2028"/>
        <w:gridCol w:w="5807"/>
      </w:tblGrid>
      <w:tr w:rsidR="00807847" w14:paraId="026F505D" w14:textId="77777777" w:rsidTr="00AF2527">
        <w:tc>
          <w:tcPr>
            <w:tcW w:w="1271" w:type="dxa"/>
          </w:tcPr>
          <w:p w14:paraId="6705149D" w14:textId="67087512" w:rsidR="00807847" w:rsidRPr="00807847" w:rsidRDefault="00807847" w:rsidP="00AF2527">
            <w:pPr>
              <w:pStyle w:val="NormalTabla"/>
              <w:jc w:val="center"/>
              <w:rPr>
                <w:b/>
                <w:bCs/>
                <w:lang w:val="es-PE"/>
              </w:rPr>
            </w:pPr>
            <w:r>
              <w:rPr>
                <w:b/>
                <w:bCs/>
                <w:lang w:val="es-PE"/>
              </w:rPr>
              <w:t>CU01</w:t>
            </w:r>
          </w:p>
        </w:tc>
        <w:tc>
          <w:tcPr>
            <w:tcW w:w="2126" w:type="dxa"/>
          </w:tcPr>
          <w:p w14:paraId="48F4C34B" w14:textId="64519059" w:rsidR="00807847" w:rsidRPr="00807847" w:rsidRDefault="00807847" w:rsidP="00AF2527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Apertura de cuenta de ahorro</w:t>
            </w:r>
          </w:p>
        </w:tc>
        <w:tc>
          <w:tcPr>
            <w:tcW w:w="6231" w:type="dxa"/>
          </w:tcPr>
          <w:p w14:paraId="37DF8DAD" w14:textId="77777777" w:rsidR="00807847" w:rsidRDefault="00807847" w:rsidP="00AF2527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Cuando una persona llega al banco se acerca a plataforma y solicita su ticket de atención, espera su turno hasta que llamen.</w:t>
            </w:r>
          </w:p>
          <w:p w14:paraId="21A0B4F1" w14:textId="2D4A4E47" w:rsidR="00807847" w:rsidRDefault="00807847" w:rsidP="00AF2527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Una vez que llamado se acerca al escritorio de la persona que lo atenderá, se identifica con su DNI, luego elige el tipo de cuanta a crear, el operador con esos datos le crea su cuenta y le proporciona su tarjeta respectiva,</w:t>
            </w:r>
          </w:p>
          <w:p w14:paraId="70F5028A" w14:textId="60ABBBCE" w:rsidR="00807847" w:rsidRPr="00807847" w:rsidRDefault="00807847" w:rsidP="00AF2527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Para finalizar le solicita que ingrese en el teclado externo la clave para su tarjeta, y finaliza el proceso.</w:t>
            </w:r>
          </w:p>
        </w:tc>
      </w:tr>
    </w:tbl>
    <w:p w14:paraId="7776E73A" w14:textId="63F2D13E" w:rsidR="00807847" w:rsidRDefault="00807847" w:rsidP="003E561D">
      <w:pPr>
        <w:pStyle w:val="Ttulo3"/>
      </w:pPr>
      <w:bookmarkStart w:id="7" w:name="_Toc134195566"/>
      <w:r>
        <w:t>Diagrama de caso de uso</w:t>
      </w:r>
      <w:bookmarkEnd w:id="7"/>
    </w:p>
    <w:p w14:paraId="6A3FB9A2" w14:textId="30F80530" w:rsidR="00807847" w:rsidRDefault="00BF65D5" w:rsidP="00BF65D5">
      <w:pPr>
        <w:jc w:val="center"/>
      </w:pPr>
      <w:r w:rsidRPr="00BF65D5">
        <w:rPr>
          <w:noProof/>
          <w:lang w:val="en-US"/>
        </w:rPr>
        <w:drawing>
          <wp:inline distT="0" distB="0" distL="0" distR="0" wp14:anchorId="35EBDE9A" wp14:editId="109E812D">
            <wp:extent cx="4594895" cy="1548000"/>
            <wp:effectExtent l="0" t="0" r="0" b="0"/>
            <wp:docPr id="1768718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7189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895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8AEE" w14:textId="069C8462" w:rsidR="00807847" w:rsidRDefault="00BF65D5" w:rsidP="003E561D">
      <w:pPr>
        <w:pStyle w:val="Ttulo3"/>
      </w:pPr>
      <w:bookmarkStart w:id="8" w:name="_Toc134195567"/>
      <w:r>
        <w:lastRenderedPageBreak/>
        <w:t>Documentación del caso de uso</w:t>
      </w:r>
      <w:bookmarkEnd w:id="8"/>
    </w:p>
    <w:tbl>
      <w:tblPr>
        <w:tblStyle w:val="Tablaconcuadrcul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13"/>
        <w:gridCol w:w="962"/>
        <w:gridCol w:w="6285"/>
      </w:tblGrid>
      <w:tr w:rsidR="00962085" w:rsidRPr="00962085" w14:paraId="2CF14071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0A37E241" w14:textId="00FE5C39" w:rsidR="00962085" w:rsidRPr="00C53DF0" w:rsidRDefault="00962085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Código</w:t>
            </w:r>
          </w:p>
        </w:tc>
        <w:tc>
          <w:tcPr>
            <w:tcW w:w="7790" w:type="dxa"/>
            <w:gridSpan w:val="2"/>
          </w:tcPr>
          <w:p w14:paraId="1CEF8C97" w14:textId="2E7C04ED" w:rsidR="00962085" w:rsidRPr="00962085" w:rsidRDefault="00962085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CU01</w:t>
            </w:r>
          </w:p>
        </w:tc>
      </w:tr>
      <w:tr w:rsidR="00962085" w:rsidRPr="00962085" w14:paraId="3BCBF0DB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3E4202BF" w14:textId="5996BC3E" w:rsidR="00962085" w:rsidRPr="00C53DF0" w:rsidRDefault="00962085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Nombre</w:t>
            </w:r>
          </w:p>
        </w:tc>
        <w:tc>
          <w:tcPr>
            <w:tcW w:w="7790" w:type="dxa"/>
            <w:gridSpan w:val="2"/>
          </w:tcPr>
          <w:p w14:paraId="05702F1C" w14:textId="39B76294" w:rsidR="00962085" w:rsidRPr="00962085" w:rsidRDefault="00962085" w:rsidP="00962085">
            <w:pPr>
              <w:pStyle w:val="NormalTabla"/>
              <w:rPr>
                <w:lang w:val="es-PE"/>
              </w:rPr>
            </w:pPr>
            <w:r w:rsidRPr="00962085">
              <w:rPr>
                <w:lang w:val="es-PE"/>
              </w:rPr>
              <w:t>Apertura de cuenta de ahorro</w:t>
            </w:r>
          </w:p>
        </w:tc>
      </w:tr>
      <w:tr w:rsidR="00962085" w:rsidRPr="00962085" w14:paraId="3D3C31C1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19E3D76E" w14:textId="3C939B41" w:rsidR="00962085" w:rsidRPr="00C53DF0" w:rsidRDefault="00962085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Descripción</w:t>
            </w:r>
          </w:p>
        </w:tc>
        <w:tc>
          <w:tcPr>
            <w:tcW w:w="7790" w:type="dxa"/>
            <w:gridSpan w:val="2"/>
          </w:tcPr>
          <w:p w14:paraId="10021AED" w14:textId="77777777" w:rsidR="00962085" w:rsidRPr="00962085" w:rsidRDefault="00962085" w:rsidP="00962085">
            <w:pPr>
              <w:pStyle w:val="NormalTabla"/>
              <w:rPr>
                <w:lang w:val="es-PE"/>
              </w:rPr>
            </w:pPr>
            <w:r w:rsidRPr="00962085">
              <w:rPr>
                <w:lang w:val="es-PE"/>
              </w:rPr>
              <w:t>Cuando una persona llega al banco se acerca a plataforma y solicita su ticket de atención, espera su turno hasta que llamen.</w:t>
            </w:r>
          </w:p>
          <w:p w14:paraId="3BCFA382" w14:textId="77777777" w:rsidR="00962085" w:rsidRPr="00962085" w:rsidRDefault="00962085" w:rsidP="00962085">
            <w:pPr>
              <w:pStyle w:val="NormalTabla"/>
              <w:rPr>
                <w:lang w:val="es-PE"/>
              </w:rPr>
            </w:pPr>
            <w:r w:rsidRPr="00962085">
              <w:rPr>
                <w:lang w:val="es-PE"/>
              </w:rPr>
              <w:t>Una vez que llamado se acerca al escritorio de la persona que lo atenderá, se identifica con su DNI, luego elige el tipo de cuanta a crear, el operador con esos datos le crea su cuenta y le proporciona su tarjeta respectiva,</w:t>
            </w:r>
          </w:p>
          <w:p w14:paraId="54CC5094" w14:textId="27C07F8E" w:rsidR="00962085" w:rsidRPr="00962085" w:rsidRDefault="00962085" w:rsidP="00962085">
            <w:pPr>
              <w:pStyle w:val="NormalTabla"/>
              <w:rPr>
                <w:lang w:val="es-PE"/>
              </w:rPr>
            </w:pPr>
            <w:r w:rsidRPr="00962085">
              <w:rPr>
                <w:lang w:val="es-PE"/>
              </w:rPr>
              <w:t>Para finalizar le solicita que ingrese en el teclado externo la clave para su tarjeta, y finaliza el proceso.</w:t>
            </w:r>
          </w:p>
        </w:tc>
      </w:tr>
      <w:tr w:rsidR="00962085" w:rsidRPr="00962085" w14:paraId="32952065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494D99D8" w14:textId="153B78D4" w:rsidR="00962085" w:rsidRPr="00C53DF0" w:rsidRDefault="00962085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Actores</w:t>
            </w:r>
          </w:p>
        </w:tc>
        <w:tc>
          <w:tcPr>
            <w:tcW w:w="7790" w:type="dxa"/>
            <w:gridSpan w:val="2"/>
          </w:tcPr>
          <w:p w14:paraId="4113E06A" w14:textId="6B539105" w:rsidR="00962085" w:rsidRPr="00962085" w:rsidRDefault="00962085" w:rsidP="00962085">
            <w:pPr>
              <w:pStyle w:val="NormalTabla"/>
              <w:rPr>
                <w:lang w:val="es-PE"/>
              </w:rPr>
            </w:pPr>
            <w:r w:rsidRPr="00962085">
              <w:rPr>
                <w:lang w:val="es-PE"/>
              </w:rPr>
              <w:t>ACT01</w:t>
            </w:r>
          </w:p>
        </w:tc>
      </w:tr>
      <w:tr w:rsidR="00962085" w:rsidRPr="00962085" w14:paraId="0CB03C4B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1E088D06" w14:textId="33B6AC6F" w:rsidR="00962085" w:rsidRPr="00C53DF0" w:rsidRDefault="00981169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Requisitos asociados</w:t>
            </w:r>
          </w:p>
        </w:tc>
        <w:tc>
          <w:tcPr>
            <w:tcW w:w="7790" w:type="dxa"/>
            <w:gridSpan w:val="2"/>
          </w:tcPr>
          <w:p w14:paraId="4916D9D9" w14:textId="2E02FAAB" w:rsidR="00962085" w:rsidRPr="00962085" w:rsidRDefault="0052663B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CU05 – Registrar nuevo cliente</w:t>
            </w:r>
          </w:p>
        </w:tc>
      </w:tr>
      <w:tr w:rsidR="00962085" w:rsidRPr="00962085" w14:paraId="6008A547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6005B048" w14:textId="3C06454E" w:rsidR="00962085" w:rsidRPr="00C53DF0" w:rsidRDefault="00981169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Precondición</w:t>
            </w:r>
          </w:p>
        </w:tc>
        <w:tc>
          <w:tcPr>
            <w:tcW w:w="7790" w:type="dxa"/>
            <w:gridSpan w:val="2"/>
          </w:tcPr>
          <w:p w14:paraId="50960D89" w14:textId="6C0413C0" w:rsidR="00962085" w:rsidRDefault="00C53DF0" w:rsidP="00C53DF0">
            <w:pPr>
              <w:pStyle w:val="NormalTabla"/>
              <w:numPr>
                <w:ilvl w:val="0"/>
                <w:numId w:val="1"/>
              </w:numPr>
              <w:rPr>
                <w:lang w:val="es-PE"/>
              </w:rPr>
            </w:pPr>
            <w:r>
              <w:rPr>
                <w:lang w:val="es-PE"/>
              </w:rPr>
              <w:t>La persona se encuentre registrada en el sistema, caso contrario debe registrarla previamente.</w:t>
            </w:r>
          </w:p>
          <w:p w14:paraId="7376A203" w14:textId="78C2B7E1" w:rsidR="003E561D" w:rsidRDefault="003E561D" w:rsidP="00C53DF0">
            <w:pPr>
              <w:pStyle w:val="NormalTabla"/>
              <w:numPr>
                <w:ilvl w:val="0"/>
                <w:numId w:val="1"/>
              </w:numPr>
              <w:rPr>
                <w:lang w:val="es-PE"/>
              </w:rPr>
            </w:pPr>
            <w:r>
              <w:rPr>
                <w:lang w:val="es-PE"/>
              </w:rPr>
              <w:t>Las personas deben ser mayor de edad.</w:t>
            </w:r>
          </w:p>
          <w:p w14:paraId="7FDF24E9" w14:textId="77777777" w:rsidR="00C53DF0" w:rsidRDefault="00C53DF0" w:rsidP="00C53DF0">
            <w:pPr>
              <w:pStyle w:val="NormalTabla"/>
              <w:numPr>
                <w:ilvl w:val="0"/>
                <w:numId w:val="1"/>
              </w:numPr>
              <w:rPr>
                <w:lang w:val="es-PE"/>
              </w:rPr>
            </w:pPr>
            <w:r>
              <w:rPr>
                <w:lang w:val="es-PE"/>
              </w:rPr>
              <w:t>El actor debe tener autorización para ejecutar este proceso.</w:t>
            </w:r>
          </w:p>
          <w:p w14:paraId="5548AC59" w14:textId="7570EC36" w:rsidR="00C53DF0" w:rsidRPr="00962085" w:rsidRDefault="00C53DF0" w:rsidP="00C53DF0">
            <w:pPr>
              <w:pStyle w:val="NormalTabla"/>
              <w:numPr>
                <w:ilvl w:val="0"/>
                <w:numId w:val="1"/>
              </w:numPr>
              <w:rPr>
                <w:lang w:val="es-PE"/>
              </w:rPr>
            </w:pPr>
            <w:r>
              <w:rPr>
                <w:lang w:val="es-PE"/>
              </w:rPr>
              <w:t>El actor debe haber iniciado sesión en el sistema.</w:t>
            </w:r>
          </w:p>
        </w:tc>
      </w:tr>
      <w:tr w:rsidR="00C53DF0" w:rsidRPr="00962085" w14:paraId="45B225CE" w14:textId="77777777" w:rsidTr="00C53DF0">
        <w:trPr>
          <w:cantSplit/>
          <w:trHeight w:val="74"/>
        </w:trPr>
        <w:tc>
          <w:tcPr>
            <w:tcW w:w="1838" w:type="dxa"/>
            <w:vMerge w:val="restart"/>
            <w:shd w:val="clear" w:color="auto" w:fill="F2F2F2" w:themeFill="background1" w:themeFillShade="F2"/>
          </w:tcPr>
          <w:p w14:paraId="46B9718E" w14:textId="7108EF2A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Secuencia normal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ABCEF1D" w14:textId="5038BFC6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Paso</w:t>
            </w:r>
          </w:p>
        </w:tc>
        <w:tc>
          <w:tcPr>
            <w:tcW w:w="6798" w:type="dxa"/>
            <w:shd w:val="clear" w:color="auto" w:fill="F2F2F2" w:themeFill="background1" w:themeFillShade="F2"/>
          </w:tcPr>
          <w:p w14:paraId="5346297B" w14:textId="1CE0F630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Acción</w:t>
            </w:r>
          </w:p>
        </w:tc>
      </w:tr>
      <w:tr w:rsidR="00C53DF0" w:rsidRPr="00962085" w14:paraId="309A7957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50208CC6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498977C8" w14:textId="2AEFAAF7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1</w:t>
            </w:r>
          </w:p>
        </w:tc>
        <w:tc>
          <w:tcPr>
            <w:tcW w:w="6798" w:type="dxa"/>
          </w:tcPr>
          <w:p w14:paraId="0BC5715B" w14:textId="4930E048" w:rsidR="00C53DF0" w:rsidRPr="00962085" w:rsidRDefault="00C53DF0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Abre la ventana de apertura de nuevas cuentas.</w:t>
            </w:r>
          </w:p>
        </w:tc>
      </w:tr>
      <w:tr w:rsidR="00C53DF0" w:rsidRPr="00962085" w14:paraId="1C9E6049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312DCACF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3C3C11B8" w14:textId="256BF493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2</w:t>
            </w:r>
          </w:p>
        </w:tc>
        <w:tc>
          <w:tcPr>
            <w:tcW w:w="6798" w:type="dxa"/>
          </w:tcPr>
          <w:p w14:paraId="44CA36A0" w14:textId="06C58220" w:rsidR="00C53DF0" w:rsidRPr="00962085" w:rsidRDefault="00C53DF0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Buscar el cliente por su número de DNI.</w:t>
            </w:r>
          </w:p>
        </w:tc>
      </w:tr>
      <w:tr w:rsidR="00C53DF0" w:rsidRPr="00962085" w14:paraId="26897D93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02E080ED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6D47803A" w14:textId="621DB4E7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C53DF0">
              <w:rPr>
                <w:b/>
                <w:color w:val="4472C4" w:themeColor="accent1"/>
                <w:lang w:val="es-PE"/>
              </w:rPr>
              <w:t>3</w:t>
            </w:r>
          </w:p>
        </w:tc>
        <w:tc>
          <w:tcPr>
            <w:tcW w:w="6798" w:type="dxa"/>
          </w:tcPr>
          <w:p w14:paraId="79BEC49C" w14:textId="1F59E23E" w:rsidR="00C53DF0" w:rsidRPr="00962085" w:rsidRDefault="00C53DF0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Seleccionar el tipo de moneda.</w:t>
            </w:r>
          </w:p>
        </w:tc>
      </w:tr>
      <w:tr w:rsidR="00C53DF0" w:rsidRPr="00962085" w14:paraId="72CE1B3C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03A34659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5532CB63" w14:textId="54C6467E" w:rsidR="00C53DF0" w:rsidRPr="00C53DF0" w:rsidRDefault="00C53DF0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4</w:t>
            </w:r>
          </w:p>
        </w:tc>
        <w:tc>
          <w:tcPr>
            <w:tcW w:w="6798" w:type="dxa"/>
          </w:tcPr>
          <w:p w14:paraId="29CE84EC" w14:textId="62684259" w:rsidR="00C53DF0" w:rsidRPr="00962085" w:rsidRDefault="00C53DF0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Seleccionar el tipo de cuenta</w:t>
            </w:r>
          </w:p>
        </w:tc>
      </w:tr>
      <w:tr w:rsidR="00C53DF0" w:rsidRPr="00962085" w14:paraId="256BA145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67F7D444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3ADC8738" w14:textId="1CB01A73" w:rsidR="00C53DF0" w:rsidRPr="00C53DF0" w:rsidRDefault="00EF5611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5</w:t>
            </w:r>
          </w:p>
        </w:tc>
        <w:tc>
          <w:tcPr>
            <w:tcW w:w="6798" w:type="dxa"/>
          </w:tcPr>
          <w:p w14:paraId="29971E21" w14:textId="0B6EF0DD" w:rsidR="00C53DF0" w:rsidRPr="00962085" w:rsidRDefault="00EF5611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Ejecutar el proceso</w:t>
            </w:r>
          </w:p>
        </w:tc>
      </w:tr>
      <w:tr w:rsidR="00C53DF0" w:rsidRPr="00962085" w14:paraId="5D1017EE" w14:textId="77777777" w:rsidTr="00C53DF0">
        <w:trPr>
          <w:cantSplit/>
          <w:trHeight w:val="73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2D16A045" w14:textId="77777777" w:rsidR="00C53DF0" w:rsidRPr="00C53DF0" w:rsidRDefault="00C53DF0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078D2B77" w14:textId="3A1B00CA" w:rsidR="00C53DF0" w:rsidRPr="00C53DF0" w:rsidRDefault="00EF5611" w:rsidP="00C53DF0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6</w:t>
            </w:r>
          </w:p>
        </w:tc>
        <w:tc>
          <w:tcPr>
            <w:tcW w:w="6798" w:type="dxa"/>
          </w:tcPr>
          <w:p w14:paraId="580F467D" w14:textId="6594473D" w:rsidR="00C53DF0" w:rsidRPr="00962085" w:rsidRDefault="00EF5611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 xml:space="preserve">La cuenta ha sido creada </w:t>
            </w:r>
            <w:r w:rsidR="0052663B">
              <w:rPr>
                <w:lang w:val="es-PE"/>
              </w:rPr>
              <w:t>correctamente con saldo cero y el actor debe entregar su tarjeta al cliente.</w:t>
            </w:r>
          </w:p>
        </w:tc>
      </w:tr>
      <w:tr w:rsidR="00962085" w:rsidRPr="00962085" w14:paraId="5FF68A55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5E612CAC" w14:textId="48CD424B" w:rsidR="00962085" w:rsidRPr="00C53DF0" w:rsidRDefault="0052663B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proofErr w:type="spellStart"/>
            <w:r>
              <w:rPr>
                <w:b/>
                <w:color w:val="4472C4" w:themeColor="accent1"/>
                <w:lang w:val="es-PE"/>
              </w:rPr>
              <w:t>Postcondición</w:t>
            </w:r>
            <w:proofErr w:type="spellEnd"/>
          </w:p>
        </w:tc>
        <w:tc>
          <w:tcPr>
            <w:tcW w:w="7790" w:type="dxa"/>
            <w:gridSpan w:val="2"/>
          </w:tcPr>
          <w:p w14:paraId="50FB9E59" w14:textId="0660305B" w:rsidR="00962085" w:rsidRPr="00962085" w:rsidRDefault="0052663B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La cuenta se encuentra activa y el cliente ya puede empezar utilizarla., lo primero que debe hacer es cambiar su clave.</w:t>
            </w:r>
          </w:p>
        </w:tc>
      </w:tr>
      <w:tr w:rsidR="0052663B" w:rsidRPr="00962085" w14:paraId="6A5E4A92" w14:textId="77777777" w:rsidTr="0052663B">
        <w:trPr>
          <w:cantSplit/>
          <w:trHeight w:val="310"/>
        </w:trPr>
        <w:tc>
          <w:tcPr>
            <w:tcW w:w="1838" w:type="dxa"/>
            <w:vMerge w:val="restart"/>
            <w:shd w:val="clear" w:color="auto" w:fill="F2F2F2" w:themeFill="background1" w:themeFillShade="F2"/>
          </w:tcPr>
          <w:p w14:paraId="3B553EA9" w14:textId="41CFEA41" w:rsidR="0052663B" w:rsidRDefault="0052663B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Excepciones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3B2C8FE0" w14:textId="573F24B4" w:rsidR="0052663B" w:rsidRPr="0052663B" w:rsidRDefault="0052663B" w:rsidP="0052663B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52663B">
              <w:rPr>
                <w:b/>
                <w:color w:val="4472C4" w:themeColor="accent1"/>
                <w:lang w:val="es-PE"/>
              </w:rPr>
              <w:t>Paso</w:t>
            </w:r>
          </w:p>
        </w:tc>
        <w:tc>
          <w:tcPr>
            <w:tcW w:w="6798" w:type="dxa"/>
            <w:shd w:val="clear" w:color="auto" w:fill="F2F2F2" w:themeFill="background1" w:themeFillShade="F2"/>
          </w:tcPr>
          <w:p w14:paraId="5051BA20" w14:textId="533232C8" w:rsidR="0052663B" w:rsidRPr="0052663B" w:rsidRDefault="0052663B" w:rsidP="0052663B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 w:rsidRPr="0052663B">
              <w:rPr>
                <w:b/>
                <w:color w:val="4472C4" w:themeColor="accent1"/>
                <w:lang w:val="es-PE"/>
              </w:rPr>
              <w:t>Acción</w:t>
            </w:r>
          </w:p>
        </w:tc>
      </w:tr>
      <w:tr w:rsidR="0052663B" w:rsidRPr="00962085" w14:paraId="5804C99C" w14:textId="77777777" w:rsidTr="0052663B">
        <w:trPr>
          <w:cantSplit/>
          <w:trHeight w:val="310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2952421B" w14:textId="77777777" w:rsidR="0052663B" w:rsidRDefault="0052663B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721217EB" w14:textId="53496CA4" w:rsidR="0052663B" w:rsidRPr="0052663B" w:rsidRDefault="0052663B" w:rsidP="0052663B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2</w:t>
            </w:r>
          </w:p>
        </w:tc>
        <w:tc>
          <w:tcPr>
            <w:tcW w:w="6798" w:type="dxa"/>
          </w:tcPr>
          <w:p w14:paraId="53BEC127" w14:textId="5EAF0838" w:rsidR="0052663B" w:rsidRDefault="0052663B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Si no encuentra al cliente debe registrarlo previamente ejecutando el proceso correspondiente.</w:t>
            </w:r>
          </w:p>
        </w:tc>
      </w:tr>
      <w:tr w:rsidR="0052663B" w:rsidRPr="00962085" w14:paraId="192E480B" w14:textId="77777777" w:rsidTr="0052663B">
        <w:trPr>
          <w:cantSplit/>
          <w:trHeight w:val="310"/>
        </w:trPr>
        <w:tc>
          <w:tcPr>
            <w:tcW w:w="1838" w:type="dxa"/>
            <w:vMerge/>
            <w:shd w:val="clear" w:color="auto" w:fill="F2F2F2" w:themeFill="background1" w:themeFillShade="F2"/>
          </w:tcPr>
          <w:p w14:paraId="4AB75AB6" w14:textId="77777777" w:rsidR="0052663B" w:rsidRDefault="0052663B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</w:p>
        </w:tc>
        <w:tc>
          <w:tcPr>
            <w:tcW w:w="992" w:type="dxa"/>
          </w:tcPr>
          <w:p w14:paraId="2DFD6FB6" w14:textId="7E8865B2" w:rsidR="0052663B" w:rsidRPr="0052663B" w:rsidRDefault="0052663B" w:rsidP="0052663B">
            <w:pPr>
              <w:pStyle w:val="NormalTabla"/>
              <w:jc w:val="center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5</w:t>
            </w:r>
          </w:p>
        </w:tc>
        <w:tc>
          <w:tcPr>
            <w:tcW w:w="6798" w:type="dxa"/>
          </w:tcPr>
          <w:p w14:paraId="774BA43A" w14:textId="77777777" w:rsidR="0052663B" w:rsidRDefault="0052663B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Revisar el mensaje de error y realizar las correcciones respectivas y ejecutar el proceso nuevamente.</w:t>
            </w:r>
          </w:p>
          <w:p w14:paraId="771FC750" w14:textId="52DF3F38" w:rsidR="0052663B" w:rsidRDefault="0052663B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De persistir el error consulte con el gerente de tienda.</w:t>
            </w:r>
          </w:p>
        </w:tc>
      </w:tr>
      <w:tr w:rsidR="0052663B" w:rsidRPr="00962085" w14:paraId="0F123730" w14:textId="77777777" w:rsidTr="00C53DF0">
        <w:trPr>
          <w:cantSplit/>
        </w:trPr>
        <w:tc>
          <w:tcPr>
            <w:tcW w:w="1838" w:type="dxa"/>
            <w:shd w:val="clear" w:color="auto" w:fill="F2F2F2" w:themeFill="background1" w:themeFillShade="F2"/>
          </w:tcPr>
          <w:p w14:paraId="19722CA2" w14:textId="6DE7ADD1" w:rsidR="0052663B" w:rsidRDefault="003E561D" w:rsidP="00962085">
            <w:pPr>
              <w:pStyle w:val="NormalTabla"/>
              <w:rPr>
                <w:b/>
                <w:color w:val="4472C4" w:themeColor="accent1"/>
                <w:lang w:val="es-PE"/>
              </w:rPr>
            </w:pPr>
            <w:r>
              <w:rPr>
                <w:b/>
                <w:color w:val="4472C4" w:themeColor="accent1"/>
                <w:lang w:val="es-PE"/>
              </w:rPr>
              <w:t>Comentarios</w:t>
            </w:r>
          </w:p>
        </w:tc>
        <w:tc>
          <w:tcPr>
            <w:tcW w:w="7790" w:type="dxa"/>
            <w:gridSpan w:val="2"/>
          </w:tcPr>
          <w:p w14:paraId="4C26FF05" w14:textId="172E2C72" w:rsidR="0052663B" w:rsidRPr="00962085" w:rsidRDefault="003E561D" w:rsidP="00962085">
            <w:pPr>
              <w:pStyle w:val="NormalTabla"/>
              <w:rPr>
                <w:lang w:val="es-PE"/>
              </w:rPr>
            </w:pPr>
            <w:r>
              <w:rPr>
                <w:lang w:val="es-PE"/>
              </w:rPr>
              <w:t>Es importante recalcarle al cliente que tiene 24 horas para cambiar la clave de su tarjeta para activarla, caso contrario se bloqueara y una obtener una nueva tarjeta tiene un costo.</w:t>
            </w:r>
          </w:p>
        </w:tc>
      </w:tr>
    </w:tbl>
    <w:p w14:paraId="34E8B851" w14:textId="1E1823D7" w:rsidR="00807847" w:rsidRDefault="003E561D" w:rsidP="003E561D">
      <w:pPr>
        <w:pStyle w:val="Ttulo3"/>
      </w:pPr>
      <w:bookmarkStart w:id="9" w:name="_Toc134195568"/>
      <w:r>
        <w:lastRenderedPageBreak/>
        <w:t>Prototipo</w:t>
      </w:r>
      <w:bookmarkEnd w:id="9"/>
    </w:p>
    <w:p w14:paraId="1F23B684" w14:textId="15CDF2C6" w:rsidR="003E561D" w:rsidRPr="003E561D" w:rsidRDefault="00AA07F3" w:rsidP="00AA07F3">
      <w:pPr>
        <w:jc w:val="center"/>
      </w:pPr>
      <w:r>
        <w:rPr>
          <w:noProof/>
          <w:lang w:val="en-US"/>
        </w:rPr>
        <w:drawing>
          <wp:inline distT="0" distB="0" distL="0" distR="0" wp14:anchorId="3572838F" wp14:editId="679E17CD">
            <wp:extent cx="5766695" cy="2556000"/>
            <wp:effectExtent l="19050" t="19050" r="24765" b="158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695" cy="2556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9D9216" w14:textId="124FC151" w:rsidR="003E561D" w:rsidRDefault="003E561D" w:rsidP="003E561D">
      <w:pPr>
        <w:pStyle w:val="Ttulo3"/>
      </w:pPr>
      <w:bookmarkStart w:id="10" w:name="_Toc134195569"/>
      <w:r>
        <w:t>Diagrama de secuencia</w:t>
      </w:r>
      <w:bookmarkEnd w:id="10"/>
    </w:p>
    <w:p w14:paraId="1C9FA059" w14:textId="0C462FB4" w:rsidR="003E561D" w:rsidRDefault="000C406E" w:rsidP="000C406E">
      <w:pPr>
        <w:jc w:val="center"/>
      </w:pPr>
      <w:r>
        <w:rPr>
          <w:noProof/>
          <w:lang w:val="en-US"/>
        </w:rPr>
        <w:drawing>
          <wp:inline distT="0" distB="0" distL="0" distR="0" wp14:anchorId="1FA790A5" wp14:editId="100433DC">
            <wp:extent cx="6126480" cy="29260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E1937" w14:textId="3335CAF3" w:rsidR="003E561D" w:rsidRDefault="003E561D" w:rsidP="003E561D">
      <w:pPr>
        <w:pStyle w:val="Ttulo2"/>
      </w:pPr>
      <w:bookmarkStart w:id="11" w:name="_Toc134195570"/>
      <w:r>
        <w:t>Registrar depósito</w:t>
      </w:r>
      <w:bookmarkEnd w:id="11"/>
    </w:p>
    <w:p w14:paraId="31B7A944" w14:textId="6DE55923" w:rsidR="003E561D" w:rsidRDefault="003E561D" w:rsidP="003E561D"/>
    <w:p w14:paraId="12997FD7" w14:textId="77777777" w:rsidR="003E561D" w:rsidRPr="003E561D" w:rsidRDefault="003E561D" w:rsidP="003E561D"/>
    <w:p w14:paraId="0A2B23EC" w14:textId="77777777" w:rsidR="00807847" w:rsidRPr="00807847" w:rsidRDefault="00807847" w:rsidP="00807847"/>
    <w:sectPr w:rsidR="00807847" w:rsidRPr="00807847" w:rsidSect="000B364E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671AE" w14:textId="77777777" w:rsidR="00417672" w:rsidRDefault="00417672" w:rsidP="000B364E">
      <w:pPr>
        <w:spacing w:before="0" w:after="0" w:line="240" w:lineRule="auto"/>
      </w:pPr>
      <w:r>
        <w:separator/>
      </w:r>
    </w:p>
  </w:endnote>
  <w:endnote w:type="continuationSeparator" w:id="0">
    <w:p w14:paraId="246FE3FE" w14:textId="77777777" w:rsidR="00417672" w:rsidRDefault="00417672" w:rsidP="000B36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ictor Mono Medium">
    <w:altName w:val="Courier New"/>
    <w:charset w:val="00"/>
    <w:family w:val="modern"/>
    <w:pitch w:val="fixed"/>
    <w:sig w:usb0="20000287" w:usb1="0000182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98ECBC" w14:textId="77777777" w:rsidR="00417672" w:rsidRDefault="00417672" w:rsidP="000B364E">
      <w:pPr>
        <w:spacing w:before="0" w:after="0" w:line="240" w:lineRule="auto"/>
      </w:pPr>
      <w:r>
        <w:separator/>
      </w:r>
    </w:p>
  </w:footnote>
  <w:footnote w:type="continuationSeparator" w:id="0">
    <w:p w14:paraId="3FB226D7" w14:textId="77777777" w:rsidR="00417672" w:rsidRDefault="00417672" w:rsidP="000B364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1CA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3B0F0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08D5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7541B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288F9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06B8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6E6D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0C1E2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084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ED4A7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C66A2"/>
    <w:multiLevelType w:val="hybridMultilevel"/>
    <w:tmpl w:val="41B8BF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970F01"/>
    <w:multiLevelType w:val="hybridMultilevel"/>
    <w:tmpl w:val="7B422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FE1C3C"/>
    <w:multiLevelType w:val="hybridMultilevel"/>
    <w:tmpl w:val="AEF694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AA43DE"/>
    <w:multiLevelType w:val="hybridMultilevel"/>
    <w:tmpl w:val="D28E30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89B"/>
    <w:rsid w:val="000B364E"/>
    <w:rsid w:val="000C406E"/>
    <w:rsid w:val="000E6770"/>
    <w:rsid w:val="000F078E"/>
    <w:rsid w:val="0018704D"/>
    <w:rsid w:val="00251B57"/>
    <w:rsid w:val="002654C4"/>
    <w:rsid w:val="00372B95"/>
    <w:rsid w:val="003E561D"/>
    <w:rsid w:val="00417672"/>
    <w:rsid w:val="0042050F"/>
    <w:rsid w:val="00483C00"/>
    <w:rsid w:val="004B2376"/>
    <w:rsid w:val="00501D5D"/>
    <w:rsid w:val="00501D77"/>
    <w:rsid w:val="0052663B"/>
    <w:rsid w:val="005F25DD"/>
    <w:rsid w:val="0066649D"/>
    <w:rsid w:val="00722985"/>
    <w:rsid w:val="007E2312"/>
    <w:rsid w:val="007E6B53"/>
    <w:rsid w:val="007F7B81"/>
    <w:rsid w:val="00803843"/>
    <w:rsid w:val="00807847"/>
    <w:rsid w:val="00881FD8"/>
    <w:rsid w:val="009338E6"/>
    <w:rsid w:val="00962085"/>
    <w:rsid w:val="00981169"/>
    <w:rsid w:val="00AA07F3"/>
    <w:rsid w:val="00B07641"/>
    <w:rsid w:val="00B21808"/>
    <w:rsid w:val="00B8274A"/>
    <w:rsid w:val="00BF65D5"/>
    <w:rsid w:val="00C53DF0"/>
    <w:rsid w:val="00D523F9"/>
    <w:rsid w:val="00D97E61"/>
    <w:rsid w:val="00DA2D67"/>
    <w:rsid w:val="00DF3F2B"/>
    <w:rsid w:val="00E12178"/>
    <w:rsid w:val="00EE089B"/>
    <w:rsid w:val="00EF5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5132C"/>
  <w15:chartTrackingRefBased/>
  <w15:docId w15:val="{7BE928CA-3D2C-4682-88BD-C5354F43E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364E"/>
    <w:pPr>
      <w:spacing w:before="180" w:after="180" w:line="288" w:lineRule="auto"/>
      <w:jc w:val="both"/>
    </w:pPr>
    <w:rPr>
      <w:rFonts w:ascii="Arial" w:hAnsi="Arial"/>
      <w:color w:val="595959" w:themeColor="text1" w:themeTint="A6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807847"/>
    <w:pPr>
      <w:keepNext/>
      <w:keepLines/>
      <w:spacing w:before="240" w:after="24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561D"/>
    <w:pPr>
      <w:keepNext/>
      <w:keepLines/>
      <w:spacing w:before="240" w:after="120"/>
      <w:jc w:val="left"/>
      <w:outlineLvl w:val="1"/>
    </w:pPr>
    <w:rPr>
      <w:rFonts w:eastAsiaTheme="majorEastAsia" w:cstheme="majorBidi"/>
      <w:b/>
      <w:color w:val="7030A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E561D"/>
    <w:pPr>
      <w:keepNext/>
      <w:keepLines/>
      <w:spacing w:before="240" w:after="120"/>
      <w:jc w:val="left"/>
      <w:outlineLvl w:val="2"/>
    </w:pPr>
    <w:rPr>
      <w:rFonts w:eastAsiaTheme="majorEastAsia" w:cstheme="majorBidi"/>
      <w:b/>
      <w:color w:val="44546A" w:themeColor="text2"/>
      <w:sz w:val="2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7847"/>
    <w:rPr>
      <w:rFonts w:ascii="Arial" w:eastAsiaTheme="majorEastAsia" w:hAnsi="Arial" w:cstheme="majorBidi"/>
      <w:b/>
      <w:color w:val="2F5496" w:themeColor="accent1" w:themeShade="BF"/>
      <w:kern w:val="0"/>
      <w:sz w:val="32"/>
      <w:szCs w:val="32"/>
      <w14:ligatures w14:val="none"/>
    </w:rPr>
  </w:style>
  <w:style w:type="paragraph" w:customStyle="1" w:styleId="NormalScript">
    <w:name w:val="NormalScript"/>
    <w:qFormat/>
    <w:rsid w:val="00DF3F2B"/>
    <w:pPr>
      <w:shd w:val="clear" w:color="auto" w:fill="EDEDED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before="180" w:after="180" w:line="312" w:lineRule="auto"/>
      <w:contextualSpacing/>
    </w:pPr>
    <w:rPr>
      <w:rFonts w:ascii="Victor Mono Medium" w:hAnsi="Victor Mono Medium"/>
      <w:color w:val="323E4F" w:themeColor="text2" w:themeShade="BF"/>
    </w:rPr>
  </w:style>
  <w:style w:type="paragraph" w:styleId="Ttulo">
    <w:name w:val="Title"/>
    <w:basedOn w:val="Normal"/>
    <w:next w:val="Normal"/>
    <w:link w:val="TtuloCar"/>
    <w:uiPriority w:val="10"/>
    <w:qFormat/>
    <w:rsid w:val="0066649D"/>
    <w:pPr>
      <w:spacing w:before="240" w:after="240"/>
      <w:contextualSpacing/>
      <w:jc w:val="center"/>
    </w:pPr>
    <w:rPr>
      <w:rFonts w:eastAsiaTheme="majorEastAsia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49D"/>
    <w:rPr>
      <w:rFonts w:ascii="Arial" w:eastAsiaTheme="majorEastAsia" w:hAnsi="Arial" w:cstheme="majorBidi"/>
      <w:b/>
      <w:color w:val="4472C4" w:themeColor="accent1"/>
      <w:spacing w:val="-10"/>
      <w:kern w:val="28"/>
      <w:sz w:val="44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E561D"/>
    <w:rPr>
      <w:rFonts w:ascii="Arial" w:eastAsiaTheme="majorEastAsia" w:hAnsi="Arial" w:cstheme="majorBidi"/>
      <w:b/>
      <w:color w:val="7030A0"/>
      <w:kern w:val="0"/>
      <w:sz w:val="28"/>
      <w:szCs w:val="26"/>
      <w14:ligatures w14:val="none"/>
    </w:rPr>
  </w:style>
  <w:style w:type="paragraph" w:customStyle="1" w:styleId="NormalTabla">
    <w:name w:val="NormalTabla"/>
    <w:basedOn w:val="Normal"/>
    <w:qFormat/>
    <w:rsid w:val="00881FD8"/>
    <w:pPr>
      <w:spacing w:before="60" w:after="60" w:line="240" w:lineRule="auto"/>
      <w:jc w:val="left"/>
    </w:pPr>
    <w:rPr>
      <w:sz w:val="20"/>
      <w:lang w:val="en-US"/>
    </w:rPr>
  </w:style>
  <w:style w:type="table" w:styleId="Tablaconcuadrcula">
    <w:name w:val="Table Grid"/>
    <w:basedOn w:val="Tablanormal"/>
    <w:uiPriority w:val="39"/>
    <w:rsid w:val="00807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C53DF0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rsid w:val="003E561D"/>
    <w:rPr>
      <w:rFonts w:ascii="Arial" w:eastAsiaTheme="majorEastAsia" w:hAnsi="Arial" w:cstheme="majorBidi"/>
      <w:b/>
      <w:color w:val="44546A" w:themeColor="text2"/>
      <w:kern w:val="0"/>
      <w:sz w:val="26"/>
      <w:szCs w:val="24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3E561D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E561D"/>
    <w:pPr>
      <w:spacing w:after="100"/>
      <w:ind w:left="480"/>
    </w:pPr>
  </w:style>
  <w:style w:type="paragraph" w:styleId="Prrafodelista">
    <w:name w:val="List Paragraph"/>
    <w:basedOn w:val="Normal"/>
    <w:uiPriority w:val="34"/>
    <w:qFormat/>
    <w:rsid w:val="00D97E6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B364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64E"/>
    <w:rPr>
      <w:rFonts w:ascii="Arial" w:hAnsi="Arial"/>
      <w:color w:val="595959" w:themeColor="text1" w:themeTint="A6"/>
      <w:kern w:val="0"/>
      <w:sz w:val="24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B364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64E"/>
    <w:rPr>
      <w:rFonts w:ascii="Arial" w:hAnsi="Arial"/>
      <w:color w:val="595959" w:themeColor="text1" w:themeTint="A6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0742A-E073-4CF3-AD71-4469611D9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Coronel</dc:creator>
  <cp:keywords/>
  <dc:description/>
  <cp:lastModifiedBy>LAB-A</cp:lastModifiedBy>
  <cp:revision>17</cp:revision>
  <dcterms:created xsi:type="dcterms:W3CDTF">2023-04-28T22:15:00Z</dcterms:created>
  <dcterms:modified xsi:type="dcterms:W3CDTF">2023-05-05T22:34:00Z</dcterms:modified>
</cp:coreProperties>
</file>