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61BE3">
      <w:pPr>
        <w:pStyle w:val="Ttulo"/>
        <w:jc w:val="right"/>
        <w:rPr>
          <w:lang w:val="es-ES"/>
        </w:rPr>
      </w:pPr>
      <w:bookmarkStart w:id="0" w:name="_GoBack"/>
      <w:r>
        <w:rPr>
          <w:highlight w:val="yellow"/>
          <w:lang w:val="es-ES"/>
        </w:rPr>
        <w:t>&lt;Nombre del proyecto&gt;</w:t>
      </w:r>
    </w:p>
    <w:bookmarkEnd w:id="0"/>
    <w:p w:rsidR="00000000" w:rsidRDefault="00761BE3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000000" w:rsidRDefault="00761BE3">
      <w:pPr>
        <w:pStyle w:val="Ttulo"/>
        <w:jc w:val="right"/>
        <w:rPr>
          <w:lang w:val="es-ES"/>
        </w:rPr>
      </w:pPr>
      <w:r>
        <w:rPr>
          <w:highlight w:val="yellow"/>
          <w:lang w:val="es-ES"/>
        </w:rPr>
        <w:t>&lt;Nombre del caso de uso&gt;</w:t>
      </w:r>
      <w:r>
        <w:rPr>
          <w:lang w:val="es-ES"/>
        </w:rPr>
        <w:t xml:space="preserve"> </w:t>
      </w:r>
    </w:p>
    <w:p w:rsidR="00000000" w:rsidRDefault="00761BE3">
      <w:pPr>
        <w:jc w:val="right"/>
        <w:rPr>
          <w:lang w:val="es-ES"/>
        </w:rPr>
      </w:pPr>
    </w:p>
    <w:p w:rsidR="00000000" w:rsidRDefault="00761BE3">
      <w:pPr>
        <w:jc w:val="right"/>
        <w:rPr>
          <w:lang w:val="es-ES"/>
        </w:rPr>
      </w:pPr>
    </w:p>
    <w:p w:rsidR="00000000" w:rsidRDefault="00761BE3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000000" w:rsidRDefault="00761BE3">
      <w:pPr>
        <w:jc w:val="right"/>
        <w:rPr>
          <w:lang w:val="es-ES"/>
        </w:rPr>
      </w:pPr>
    </w:p>
    <w:p w:rsidR="00000000" w:rsidRDefault="00761BE3">
      <w:pPr>
        <w:rPr>
          <w:lang w:val="es-ES"/>
        </w:rPr>
      </w:pPr>
    </w:p>
    <w:p w:rsidR="00000000" w:rsidRDefault="00761BE3">
      <w:pPr>
        <w:pStyle w:val="Textoindependiente"/>
        <w:rPr>
          <w:lang w:val="es-ES"/>
        </w:rPr>
      </w:pPr>
    </w:p>
    <w:p w:rsidR="00000000" w:rsidRDefault="00761BE3">
      <w:pPr>
        <w:pStyle w:val="Textoindependiente"/>
        <w:rPr>
          <w:lang w:val="es-ES"/>
        </w:rPr>
      </w:pPr>
    </w:p>
    <w:p w:rsidR="00000000" w:rsidRDefault="00761BE3">
      <w:pPr>
        <w:pStyle w:val="Textoindependiente2"/>
        <w:ind w:left="720"/>
      </w:pPr>
      <w:r>
        <w:t>[Nota: La siguiente plantilla se ha desarrollado para su uso con Rational Unified Process. El texto que se encuentra entre corchetes y presentado en estilo itá</w:t>
      </w:r>
      <w:r>
        <w:t>licas azul se ha incluido para proporcionar una guía para el autor y se debería borrar antes de la entrega del documento.]</w:t>
      </w:r>
    </w:p>
    <w:p w:rsidR="00000000" w:rsidRDefault="00761BE3">
      <w:pPr>
        <w:pStyle w:val="Textoindependiente2"/>
        <w:ind w:left="720"/>
        <w:rPr>
          <w:lang w:val="es-ES"/>
        </w:rPr>
      </w:pPr>
      <w:r>
        <w:rPr>
          <w:lang w:val="es-ES"/>
        </w:rPr>
        <w:t>[Hay que sustituir el texto resaltado con marcador amarillo por su equivalente en el proyecto de desarrollo y eliminar el resaltado]</w:t>
      </w:r>
    </w:p>
    <w:p w:rsidR="00000000" w:rsidRDefault="00761BE3">
      <w:pPr>
        <w:pStyle w:val="Textoindependiente2"/>
        <w:ind w:left="720"/>
        <w:rPr>
          <w:lang w:val="es-ES"/>
        </w:r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ES"/>
        </w:rPr>
        <w:t>[La versión del documento se actualizará según la iteración y la fase del proyecto]</w:t>
      </w:r>
    </w:p>
    <w:p w:rsidR="00000000" w:rsidRDefault="00761BE3">
      <w:pPr>
        <w:pStyle w:val="Ttulo"/>
        <w:rPr>
          <w:lang w:val="es-ES"/>
        </w:rPr>
      </w:pPr>
    </w:p>
    <w:p w:rsidR="00000000" w:rsidRDefault="00761BE3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000000" w:rsidRDefault="00761BE3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61BE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000000" w:rsidRDefault="00761BE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000000" w:rsidRDefault="00761BE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000000" w:rsidRDefault="00761BE3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61BE3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02/01/2002</w:t>
            </w:r>
          </w:p>
        </w:tc>
        <w:tc>
          <w:tcPr>
            <w:tcW w:w="1152" w:type="dxa"/>
          </w:tcPr>
          <w:p w:rsidR="00000000" w:rsidRDefault="00761BE3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000000" w:rsidRDefault="00761BE3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000000" w:rsidRDefault="00761BE3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Patricio Letelier Torres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61BE3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000000" w:rsidRDefault="00761BE3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000000" w:rsidRDefault="00761BE3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000000" w:rsidRDefault="00761BE3">
            <w:pPr>
              <w:pStyle w:val="Tabletext"/>
              <w:rPr>
                <w:lang w:val="es-E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61BE3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000000" w:rsidRDefault="00761BE3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000000" w:rsidRDefault="00761BE3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000000" w:rsidRDefault="00761BE3">
            <w:pPr>
              <w:pStyle w:val="Tabletext"/>
              <w:rPr>
                <w:lang w:val="es-E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61BE3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000000" w:rsidRDefault="00761BE3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000000" w:rsidRDefault="00761BE3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000000" w:rsidRDefault="00761BE3">
            <w:pPr>
              <w:pStyle w:val="Tabletext"/>
              <w:rPr>
                <w:lang w:val="es-ES"/>
              </w:rPr>
            </w:pPr>
          </w:p>
        </w:tc>
      </w:tr>
    </w:tbl>
    <w:p w:rsidR="00000000" w:rsidRDefault="00761BE3">
      <w:pPr>
        <w:rPr>
          <w:lang w:val="es-ES"/>
        </w:rPr>
      </w:pPr>
    </w:p>
    <w:p w:rsidR="00000000" w:rsidRDefault="00761BE3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 xml:space="preserve">Tabla </w:t>
      </w:r>
      <w:r>
        <w:rPr>
          <w:lang w:val="es-ES"/>
        </w:rPr>
        <w:t>de Contenidos</w:t>
      </w:r>
    </w:p>
    <w:p w:rsidR="00000000" w:rsidRDefault="00761BE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>
        <w:rPr>
          <w:rFonts w:cs="Arial"/>
          <w:noProof/>
          <w:szCs w:val="24"/>
          <w:highlight w:val="yellow"/>
          <w:lang w:val="es-ES"/>
        </w:rPr>
        <w:t>1.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highlight w:val="yellow"/>
          <w:lang w:val="es-ES"/>
        </w:rPr>
        <w:t>&lt;Nombre del caso de uso&gt;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1.1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Descripción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noProof/>
          <w:szCs w:val="24"/>
          <w:lang w:val="es-ES"/>
        </w:rPr>
        <w:t>2.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szCs w:val="24"/>
          <w:lang w:val="es-ES"/>
        </w:rPr>
        <w:t>Flujo de Eventos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2.1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Flujo Básico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lang w:val="es-ES"/>
        </w:rPr>
        <w:t>2.2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Flujos Alternativ</w:t>
      </w:r>
      <w:r>
        <w:rPr>
          <w:noProof/>
          <w:lang w:val="es-ES"/>
        </w:rPr>
        <w:t>os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3"/>
        <w:tabs>
          <w:tab w:val="left" w:pos="1600"/>
        </w:tabs>
        <w:rPr>
          <w:noProof/>
          <w:sz w:val="24"/>
          <w:szCs w:val="24"/>
          <w:lang w:val="es-ES" w:eastAsia="es-ES"/>
        </w:rPr>
      </w:pPr>
      <w:r>
        <w:rPr>
          <w:noProof/>
          <w:highlight w:val="yellow"/>
          <w:lang w:val="es-ES"/>
        </w:rPr>
        <w:t>2.2.1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highlight w:val="yellow"/>
          <w:lang w:val="es-ES"/>
        </w:rPr>
        <w:t>&lt;Un flujo alternativo&gt;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3"/>
        <w:tabs>
          <w:tab w:val="left" w:pos="1600"/>
        </w:tabs>
        <w:rPr>
          <w:noProof/>
          <w:sz w:val="24"/>
          <w:szCs w:val="24"/>
          <w:lang w:val="es-ES" w:eastAsia="es-ES"/>
        </w:rPr>
      </w:pPr>
      <w:r>
        <w:rPr>
          <w:noProof/>
          <w:highlight w:val="yellow"/>
          <w:lang w:val="es-ES"/>
        </w:rPr>
        <w:t>2.2.2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highlight w:val="yellow"/>
          <w:lang w:val="es-ES"/>
        </w:rPr>
        <w:t>&lt;Otro flujo alternativo&gt;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noProof/>
          <w:szCs w:val="24"/>
          <w:lang w:val="es-ES"/>
        </w:rPr>
        <w:t>3.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szCs w:val="24"/>
          <w:lang w:val="es-ES"/>
        </w:rPr>
        <w:t>Precondiciones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highlight w:val="yellow"/>
          <w:lang w:val="es-ES"/>
        </w:rPr>
        <w:t>3.1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highlight w:val="yellow"/>
          <w:lang w:val="es-ES"/>
        </w:rPr>
        <w:t>&lt;Una Precondición&gt;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highlight w:val="yellow"/>
          <w:lang w:val="es-ES"/>
        </w:rPr>
        <w:t>3.2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highlight w:val="yellow"/>
          <w:lang w:val="es-ES"/>
        </w:rPr>
        <w:t>&lt;Otra precondición&gt; ......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noProof/>
          <w:szCs w:val="24"/>
          <w:lang w:val="es-ES"/>
        </w:rPr>
        <w:t>4.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szCs w:val="24"/>
          <w:lang w:val="es-ES"/>
        </w:rPr>
        <w:t>Poscondiciones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highlight w:val="yellow"/>
          <w:lang w:val="es-ES"/>
        </w:rPr>
        <w:t>4.1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highlight w:val="yellow"/>
          <w:lang w:val="es-ES"/>
        </w:rPr>
        <w:t>&lt;Una poscondición&gt;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highlight w:val="yellow"/>
          <w:lang w:val="es-ES"/>
        </w:rPr>
        <w:t>4.2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highlight w:val="yellow"/>
          <w:lang w:val="es-ES"/>
        </w:rPr>
        <w:t>&lt;Otra poscondición&gt; .......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noProof/>
          <w:szCs w:val="24"/>
          <w:lang w:val="es-ES"/>
        </w:rPr>
        <w:t>5.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szCs w:val="24"/>
          <w:lang w:val="es-ES"/>
        </w:rPr>
        <w:t>Puntos de Extensión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</w:instrText>
      </w:r>
      <w:r>
        <w:rPr>
          <w:noProof/>
          <w:lang w:val="es-ES"/>
        </w:rPr>
        <w:instrText xml:space="preserve">PAGEREF _Toc29276818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highlight w:val="yellow"/>
          <w:lang w:val="es-ES"/>
        </w:rPr>
        <w:t>5.1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highlight w:val="yellow"/>
          <w:lang w:val="es-ES"/>
        </w:rPr>
        <w:t>&lt;Un punto de extensión&gt;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noProof/>
          <w:highlight w:val="yellow"/>
          <w:lang w:val="es-ES"/>
        </w:rPr>
        <w:t>5.2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highlight w:val="yellow"/>
          <w:lang w:val="es-ES"/>
        </w:rPr>
        <w:t>&lt;Otro punto de extensión&gt; .........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_Toc29276820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000000" w:rsidRDefault="00761BE3">
      <w:pPr>
        <w:pStyle w:val="Ttul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>
        <w:rPr>
          <w:highlight w:val="yellow"/>
          <w:lang w:val="es-ES"/>
        </w:rPr>
        <w:t>&lt;Nombre del caso de uso&gt;</w:t>
      </w:r>
    </w:p>
    <w:p w:rsidR="00000000" w:rsidRDefault="00761BE3">
      <w:pPr>
        <w:rPr>
          <w:lang w:val="es-ES"/>
        </w:rPr>
      </w:pPr>
    </w:p>
    <w:p w:rsidR="00000000" w:rsidRDefault="00761BE3">
      <w:pPr>
        <w:pStyle w:val="Ttulo1"/>
        <w:rPr>
          <w:lang w:val="es-ES"/>
        </w:rPr>
      </w:pPr>
      <w:bookmarkStart w:id="3" w:name="_Toc423410238"/>
      <w:bookmarkStart w:id="4" w:name="_Toc425054504"/>
      <w:bookmarkStart w:id="5" w:name="_Toc29276805"/>
      <w:r>
        <w:rPr>
          <w:rFonts w:cs="Arial"/>
          <w:highlight w:val="yellow"/>
          <w:lang w:val="es-ES"/>
        </w:rPr>
        <w:t>&lt;Nombre del caso de uso&gt;</w:t>
      </w:r>
      <w:bookmarkEnd w:id="5"/>
    </w:p>
    <w:p w:rsidR="00000000" w:rsidRDefault="00761BE3">
      <w:pPr>
        <w:pStyle w:val="Ttulo2"/>
        <w:rPr>
          <w:lang w:val="es-ES"/>
        </w:rPr>
      </w:pPr>
      <w:bookmarkStart w:id="6" w:name="_Toc29276806"/>
      <w:r>
        <w:rPr>
          <w:lang w:val="es-ES"/>
        </w:rPr>
        <w:t>Descripción</w:t>
      </w:r>
      <w:bookmarkEnd w:id="3"/>
      <w:bookmarkEnd w:id="4"/>
      <w:bookmarkEnd w:id="6"/>
    </w:p>
    <w:p w:rsidR="00000000" w:rsidRDefault="00761BE3">
      <w:pPr>
        <w:pStyle w:val="Textoindependiente2"/>
        <w:ind w:left="720"/>
      </w:pPr>
      <w:r>
        <w:t>[</w:t>
      </w:r>
      <w:r>
        <w:t>Breve descripción en líneas generales de la funcionalidad del caso de uso, de los actores que intervienen y del entorno de invocación]</w:t>
      </w:r>
    </w:p>
    <w:p w:rsidR="00000000" w:rsidRDefault="00761BE3">
      <w:pPr>
        <w:pStyle w:val="Ttulo1"/>
        <w:widowControl/>
        <w:rPr>
          <w:lang w:val="es-ES"/>
        </w:rPr>
      </w:pPr>
      <w:bookmarkStart w:id="7" w:name="_Toc423410239"/>
      <w:bookmarkStart w:id="8" w:name="_Toc425054505"/>
      <w:bookmarkStart w:id="9" w:name="_Toc29276807"/>
      <w:r>
        <w:rPr>
          <w:lang w:val="es-ES"/>
        </w:rPr>
        <w:t>Flujo de Eventos</w:t>
      </w:r>
      <w:bookmarkEnd w:id="7"/>
      <w:bookmarkEnd w:id="8"/>
      <w:bookmarkEnd w:id="9"/>
    </w:p>
    <w:p w:rsidR="00000000" w:rsidRDefault="00761BE3">
      <w:pPr>
        <w:pStyle w:val="Ttulo2"/>
        <w:widowControl/>
        <w:rPr>
          <w:lang w:val="es-ES"/>
        </w:rPr>
      </w:pPr>
      <w:bookmarkStart w:id="10" w:name="_Toc423410240"/>
      <w:bookmarkStart w:id="11" w:name="_Toc425054506"/>
      <w:bookmarkStart w:id="12" w:name="_Toc29276808"/>
      <w:r>
        <w:rPr>
          <w:lang w:val="es-ES"/>
        </w:rPr>
        <w:t>Flujo Básico</w:t>
      </w:r>
      <w:bookmarkEnd w:id="10"/>
      <w:bookmarkEnd w:id="11"/>
      <w:bookmarkEnd w:id="12"/>
      <w:r>
        <w:rPr>
          <w:lang w:val="es-ES"/>
        </w:rPr>
        <w:t xml:space="preserve"> </w:t>
      </w:r>
    </w:p>
    <w:p w:rsidR="00000000" w:rsidRDefault="00761BE3">
      <w:pPr>
        <w:ind w:left="426"/>
        <w:jc w:val="both"/>
        <w:rPr>
          <w:rFonts w:cs="Arial"/>
          <w:lang w:val="es-ES"/>
        </w:rPr>
      </w:pPr>
    </w:p>
    <w:p w:rsidR="00000000" w:rsidRDefault="00761BE3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</w:p>
    <w:p w:rsidR="00000000" w:rsidRDefault="00761BE3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</w:p>
    <w:p w:rsidR="00000000" w:rsidRDefault="00761BE3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......</w:t>
      </w:r>
    </w:p>
    <w:p w:rsidR="00000000" w:rsidRDefault="00761BE3">
      <w:pPr>
        <w:pStyle w:val="InfoBlue"/>
        <w:ind w:left="0"/>
      </w:pPr>
    </w:p>
    <w:p w:rsidR="00000000" w:rsidRDefault="00761BE3">
      <w:pPr>
        <w:pStyle w:val="Ttulo2"/>
        <w:widowControl/>
        <w:rPr>
          <w:lang w:val="es-ES"/>
        </w:rPr>
      </w:pPr>
      <w:bookmarkStart w:id="13" w:name="_Toc423410241"/>
      <w:bookmarkStart w:id="14" w:name="_Toc425054507"/>
      <w:bookmarkStart w:id="15" w:name="_Toc29276809"/>
      <w:r>
        <w:rPr>
          <w:lang w:val="es-ES"/>
        </w:rPr>
        <w:t>Flujos Alternativos</w:t>
      </w:r>
      <w:bookmarkEnd w:id="13"/>
      <w:bookmarkEnd w:id="14"/>
      <w:bookmarkEnd w:id="15"/>
    </w:p>
    <w:p w:rsidR="00000000" w:rsidRDefault="00761BE3">
      <w:pPr>
        <w:pStyle w:val="Ttulo3"/>
        <w:widowControl/>
        <w:rPr>
          <w:lang w:val="es-ES"/>
        </w:rPr>
      </w:pPr>
      <w:bookmarkStart w:id="16" w:name="_Toc29276810"/>
      <w:r>
        <w:rPr>
          <w:highlight w:val="yellow"/>
          <w:lang w:val="es-ES"/>
        </w:rPr>
        <w:t>&lt;Un flujo alternativo&gt;</w:t>
      </w:r>
      <w:bookmarkEnd w:id="16"/>
    </w:p>
    <w:p w:rsidR="00000000" w:rsidRDefault="00761BE3">
      <w:pPr>
        <w:pStyle w:val="Textoindependiente2"/>
        <w:ind w:firstLine="720"/>
      </w:pPr>
      <w:r>
        <w:t>[</w:t>
      </w:r>
      <w:r>
        <w:rPr>
          <w:lang w:val="es-ES_tradnl"/>
        </w:rPr>
        <w:t>Descripción</w:t>
      </w:r>
      <w:r>
        <w:t xml:space="preserve"> del flujo alternativo</w:t>
      </w:r>
      <w:r>
        <w:t>, en qué punto se puede producir, qué acciones se realizarán, etc.]</w:t>
      </w:r>
    </w:p>
    <w:p w:rsidR="00000000" w:rsidRDefault="00761BE3">
      <w:pPr>
        <w:pStyle w:val="Ttulo3"/>
        <w:widowControl/>
        <w:rPr>
          <w:lang w:val="es-ES"/>
        </w:rPr>
      </w:pPr>
      <w:bookmarkStart w:id="17" w:name="_Toc29276811"/>
      <w:r>
        <w:rPr>
          <w:highlight w:val="yellow"/>
          <w:lang w:val="es-ES"/>
        </w:rPr>
        <w:t>&lt;Otro flujo alternativo&gt;</w:t>
      </w:r>
      <w:bookmarkEnd w:id="17"/>
    </w:p>
    <w:p w:rsidR="00000000" w:rsidRDefault="00761BE3">
      <w:pPr>
        <w:pStyle w:val="Textoindependiente2"/>
        <w:ind w:firstLine="720"/>
        <w:rPr>
          <w:lang w:val="es-ES"/>
        </w:rPr>
      </w:pPr>
      <w:r>
        <w:rPr>
          <w:lang w:val="es-ES"/>
        </w:rPr>
        <w:t>[Descripción del flujo alternativo, en qué punto se puede producir, qué acciones se realizarán, etc.]</w:t>
      </w:r>
    </w:p>
    <w:p w:rsidR="00000000" w:rsidRDefault="00761BE3">
      <w:pPr>
        <w:pStyle w:val="Textoindependiente"/>
        <w:rPr>
          <w:lang w:val="es-ES"/>
        </w:rPr>
      </w:pPr>
    </w:p>
    <w:p w:rsidR="00000000" w:rsidRDefault="00761BE3">
      <w:pPr>
        <w:pStyle w:val="InfoBlue"/>
      </w:pPr>
    </w:p>
    <w:p w:rsidR="00000000" w:rsidRDefault="00761BE3">
      <w:pPr>
        <w:pStyle w:val="Ttulo1"/>
        <w:widowControl/>
        <w:rPr>
          <w:lang w:val="es-ES"/>
        </w:rPr>
      </w:pPr>
      <w:bookmarkStart w:id="18" w:name="_Toc423410253"/>
      <w:bookmarkStart w:id="19" w:name="_Toc425054512"/>
      <w:bookmarkStart w:id="20" w:name="_Toc29276812"/>
      <w:r>
        <w:rPr>
          <w:lang w:val="es-ES"/>
        </w:rPr>
        <w:t>Precondiciones</w:t>
      </w:r>
      <w:bookmarkEnd w:id="18"/>
      <w:bookmarkEnd w:id="19"/>
      <w:bookmarkEnd w:id="20"/>
    </w:p>
    <w:p w:rsidR="00000000" w:rsidRDefault="00761BE3">
      <w:pPr>
        <w:pStyle w:val="Textoindependiente2"/>
        <w:ind w:firstLine="720"/>
        <w:rPr>
          <w:lang w:val="es-ES"/>
        </w:rPr>
      </w:pPr>
      <w:r>
        <w:rPr>
          <w:lang w:val="es-ES"/>
        </w:rPr>
        <w:t>[Las precondiciones se pueden eliminar si no</w:t>
      </w:r>
      <w:r>
        <w:rPr>
          <w:lang w:val="es-ES"/>
        </w:rPr>
        <w:t xml:space="preserve"> son relevantes]</w:t>
      </w:r>
    </w:p>
    <w:p w:rsidR="00000000" w:rsidRDefault="00761BE3">
      <w:pPr>
        <w:pStyle w:val="Ttulo2"/>
        <w:widowControl/>
        <w:rPr>
          <w:lang w:val="es-ES"/>
        </w:rPr>
      </w:pPr>
      <w:bookmarkStart w:id="21" w:name="_Toc29276813"/>
      <w:r>
        <w:rPr>
          <w:highlight w:val="yellow"/>
          <w:lang w:val="es-ES"/>
        </w:rPr>
        <w:t>&lt;Una Precondición&gt;</w:t>
      </w:r>
      <w:bookmarkEnd w:id="21"/>
      <w:r>
        <w:rPr>
          <w:lang w:val="es-ES"/>
        </w:rPr>
        <w:t xml:space="preserve"> </w:t>
      </w:r>
    </w:p>
    <w:p w:rsidR="00000000" w:rsidRDefault="00761BE3">
      <w:pPr>
        <w:pStyle w:val="Ttulo2"/>
        <w:rPr>
          <w:lang w:val="es-ES"/>
        </w:rPr>
      </w:pPr>
      <w:bookmarkStart w:id="22" w:name="_Toc29276814"/>
      <w:r>
        <w:rPr>
          <w:highlight w:val="yellow"/>
          <w:lang w:val="es-ES"/>
        </w:rPr>
        <w:t>&lt;Otra precondición&gt; ......</w:t>
      </w:r>
      <w:bookmarkEnd w:id="22"/>
    </w:p>
    <w:p w:rsidR="00000000" w:rsidRDefault="00761BE3">
      <w:pPr>
        <w:rPr>
          <w:lang w:val="es-ES"/>
        </w:rPr>
      </w:pPr>
    </w:p>
    <w:p w:rsidR="00000000" w:rsidRDefault="00761BE3">
      <w:pPr>
        <w:pStyle w:val="Ttulo1"/>
        <w:widowControl/>
        <w:rPr>
          <w:lang w:val="es-ES"/>
        </w:rPr>
      </w:pPr>
      <w:bookmarkStart w:id="23" w:name="_Toc29276815"/>
      <w:r>
        <w:rPr>
          <w:lang w:val="es-ES"/>
        </w:rPr>
        <w:t>Poscondiciones</w:t>
      </w:r>
      <w:bookmarkEnd w:id="23"/>
    </w:p>
    <w:p w:rsidR="00000000" w:rsidRDefault="00761BE3">
      <w:pPr>
        <w:pStyle w:val="Textoindependiente2"/>
        <w:ind w:firstLine="720"/>
        <w:rPr>
          <w:lang w:val="es-ES"/>
        </w:rPr>
      </w:pPr>
      <w:r>
        <w:rPr>
          <w:lang w:val="es-ES"/>
        </w:rPr>
        <w:t>[Las poscondiciones se pueden eliminar si no son relevantes]</w:t>
      </w:r>
    </w:p>
    <w:p w:rsidR="00000000" w:rsidRDefault="00761BE3">
      <w:pPr>
        <w:pStyle w:val="Ttulo2"/>
        <w:widowControl/>
        <w:rPr>
          <w:lang w:val="es-ES"/>
        </w:rPr>
      </w:pPr>
      <w:bookmarkStart w:id="24" w:name="_Toc29276816"/>
      <w:r>
        <w:rPr>
          <w:highlight w:val="yellow"/>
          <w:lang w:val="es-ES"/>
        </w:rPr>
        <w:t>&lt;Una poscondición&gt;</w:t>
      </w:r>
      <w:bookmarkEnd w:id="24"/>
    </w:p>
    <w:p w:rsidR="00000000" w:rsidRDefault="00761BE3">
      <w:pPr>
        <w:pStyle w:val="Ttulo2"/>
        <w:widowControl/>
        <w:rPr>
          <w:lang w:val="es-ES"/>
        </w:rPr>
      </w:pPr>
      <w:bookmarkStart w:id="25" w:name="_Toc29276817"/>
      <w:r>
        <w:rPr>
          <w:highlight w:val="yellow"/>
          <w:lang w:val="es-ES"/>
        </w:rPr>
        <w:t>&lt;Otra poscondición&gt; .......</w:t>
      </w:r>
      <w:bookmarkEnd w:id="25"/>
    </w:p>
    <w:p w:rsidR="00000000" w:rsidRDefault="00761BE3">
      <w:pPr>
        <w:rPr>
          <w:lang w:val="es-ES"/>
        </w:rPr>
      </w:pPr>
    </w:p>
    <w:p w:rsidR="00000000" w:rsidRDefault="00761BE3">
      <w:pPr>
        <w:rPr>
          <w:lang w:val="es-ES"/>
        </w:rPr>
      </w:pPr>
    </w:p>
    <w:p w:rsidR="00000000" w:rsidRDefault="00761BE3">
      <w:pPr>
        <w:pStyle w:val="Ttulo1"/>
        <w:rPr>
          <w:lang w:val="es-ES"/>
        </w:rPr>
      </w:pPr>
      <w:bookmarkStart w:id="26" w:name="_Toc29276818"/>
      <w:r>
        <w:rPr>
          <w:lang w:val="es-ES"/>
        </w:rPr>
        <w:t>Puntos de Extensión</w:t>
      </w:r>
      <w:bookmarkEnd w:id="26"/>
    </w:p>
    <w:p w:rsidR="00000000" w:rsidRDefault="00761BE3">
      <w:pPr>
        <w:pStyle w:val="Textoindependiente2"/>
        <w:ind w:firstLine="720"/>
        <w:rPr>
          <w:lang w:val="es-ES"/>
        </w:rPr>
      </w:pPr>
      <w:r>
        <w:rPr>
          <w:lang w:val="es-ES"/>
        </w:rPr>
        <w:t>[Las puntos de extensión  se pueden eliminar s</w:t>
      </w:r>
      <w:r>
        <w:rPr>
          <w:lang w:val="es-ES"/>
        </w:rPr>
        <w:t>i no son relevantes]</w:t>
      </w:r>
    </w:p>
    <w:p w:rsidR="00000000" w:rsidRDefault="00761BE3">
      <w:pPr>
        <w:pStyle w:val="Ttulo2"/>
        <w:rPr>
          <w:lang w:val="es-ES"/>
        </w:rPr>
      </w:pPr>
      <w:bookmarkStart w:id="27" w:name="_Toc29276819"/>
      <w:r>
        <w:rPr>
          <w:highlight w:val="yellow"/>
          <w:lang w:val="es-ES"/>
        </w:rPr>
        <w:t>&lt;Un punto de extensión&gt;</w:t>
      </w:r>
      <w:bookmarkEnd w:id="27"/>
    </w:p>
    <w:p w:rsidR="00000000" w:rsidRDefault="00761BE3">
      <w:pPr>
        <w:pStyle w:val="Ttulo2"/>
        <w:rPr>
          <w:lang w:val="es-ES"/>
        </w:rPr>
      </w:pPr>
      <w:bookmarkStart w:id="28" w:name="_Toc29276820"/>
      <w:r>
        <w:rPr>
          <w:highlight w:val="yellow"/>
          <w:lang w:val="es-ES"/>
        </w:rPr>
        <w:t>&lt;Otro punto de extensión&gt; .........</w:t>
      </w:r>
      <w:bookmarkEnd w:id="28"/>
    </w:p>
    <w:p w:rsidR="00761BE3" w:rsidRDefault="00761BE3">
      <w:pPr>
        <w:pStyle w:val="Textoindependiente"/>
        <w:jc w:val="both"/>
        <w:rPr>
          <w:lang w:val="es-ES"/>
        </w:rPr>
      </w:pPr>
    </w:p>
    <w:sectPr w:rsidR="00761BE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BE3" w:rsidRDefault="00761BE3">
      <w:pPr>
        <w:spacing w:line="240" w:lineRule="auto"/>
      </w:pPr>
      <w:r>
        <w:separator/>
      </w:r>
    </w:p>
  </w:endnote>
  <w:endnote w:type="continuationSeparator" w:id="0">
    <w:p w:rsidR="00761BE3" w:rsidRDefault="00761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61BE3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61BE3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&lt;Nombre de la empresa&gt;,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065D5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61BE3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E065D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000000" w:rsidRDefault="00761B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BE3" w:rsidRDefault="00761BE3">
      <w:pPr>
        <w:spacing w:line="240" w:lineRule="auto"/>
      </w:pPr>
      <w:r>
        <w:separator/>
      </w:r>
    </w:p>
  </w:footnote>
  <w:footnote w:type="continuationSeparator" w:id="0">
    <w:p w:rsidR="00761BE3" w:rsidRDefault="00761B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61BE3">
    <w:pPr>
      <w:rPr>
        <w:sz w:val="24"/>
      </w:rPr>
    </w:pPr>
  </w:p>
  <w:p w:rsidR="00000000" w:rsidRDefault="00761BE3">
    <w:pPr>
      <w:pBdr>
        <w:top w:val="single" w:sz="6" w:space="1" w:color="auto"/>
      </w:pBdr>
      <w:rPr>
        <w:sz w:val="24"/>
      </w:rPr>
    </w:pPr>
  </w:p>
  <w:p w:rsidR="00000000" w:rsidRDefault="00761BE3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highlight w:val="yellow"/>
        <w:lang w:val="es-ES"/>
      </w:rPr>
      <w:t>&lt;Nombre de la empresa&gt;</w:t>
    </w:r>
  </w:p>
  <w:p w:rsidR="00000000" w:rsidRDefault="00761BE3">
    <w:pPr>
      <w:pBdr>
        <w:bottom w:val="single" w:sz="6" w:space="1" w:color="auto"/>
      </w:pBdr>
      <w:jc w:val="right"/>
      <w:rPr>
        <w:sz w:val="24"/>
        <w:lang w:val="es-ES"/>
      </w:rPr>
    </w:pPr>
  </w:p>
  <w:p w:rsidR="00000000" w:rsidRDefault="00761BE3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761BE3">
          <w:pPr>
            <w:rPr>
              <w:lang w:val="es-ES"/>
            </w:rPr>
          </w:pPr>
          <w:r>
            <w:rPr>
              <w:highlight w:val="yellow"/>
              <w:lang w:val="es-ES"/>
            </w:rPr>
            <w:t>&lt;Nombre del proyecto&gt;</w:t>
          </w:r>
        </w:p>
      </w:tc>
      <w:tc>
        <w:tcPr>
          <w:tcW w:w="3179" w:type="dxa"/>
        </w:tcPr>
        <w:p w:rsidR="00000000" w:rsidRDefault="00761BE3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761BE3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>
            <w:rPr>
              <w:highlight w:val="yellow"/>
              <w:lang w:val="es-ES"/>
            </w:rPr>
            <w:t>&lt;Nombre del caso de uso&gt;</w:t>
          </w:r>
        </w:p>
      </w:tc>
      <w:tc>
        <w:tcPr>
          <w:tcW w:w="3179" w:type="dxa"/>
        </w:tcPr>
        <w:p w:rsidR="00000000" w:rsidRDefault="00761BE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>
            <w:rPr>
              <w:highlight w:val="yellow"/>
              <w:lang w:val="es-ES"/>
            </w:rPr>
            <w:t>dd/mm/aaaa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761BE3">
          <w:pPr>
            <w:rPr>
              <w:lang w:val="es-ES"/>
            </w:rPr>
          </w:pPr>
          <w:r>
            <w:rPr>
              <w:highlight w:val="yellow"/>
              <w:lang w:val="es-ES"/>
            </w:rPr>
            <w:t xml:space="preserve">&lt;Nombre </w:t>
          </w:r>
          <w:r>
            <w:rPr>
              <w:highlight w:val="yellow"/>
              <w:lang w:val="es-ES"/>
            </w:rPr>
            <w:t>del documento&gt;</w:t>
          </w:r>
        </w:p>
      </w:tc>
    </w:tr>
  </w:tbl>
  <w:p w:rsidR="00000000" w:rsidRDefault="00761BE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D5"/>
    <w:rsid w:val="00761BE3"/>
    <w:rsid w:val="00E0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7B547-F8E5-498B-9FB9-9F4D08C3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olga</dc:creator>
  <cp:keywords/>
  <dc:description/>
  <cp:lastModifiedBy>olga</cp:lastModifiedBy>
  <cp:revision>2</cp:revision>
  <dcterms:created xsi:type="dcterms:W3CDTF">2020-06-25T08:41:00Z</dcterms:created>
  <dcterms:modified xsi:type="dcterms:W3CDTF">2020-06-25T08:41:00Z</dcterms:modified>
</cp:coreProperties>
</file>