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01B" w:rsidRDefault="004C4C1F" w:rsidP="004C4C1F">
      <w:pPr>
        <w:pStyle w:val="Ttulo"/>
        <w:jc w:val="center"/>
        <w:rPr>
          <w:b/>
          <w:lang w:val="es-ES"/>
        </w:rPr>
      </w:pPr>
      <w:bookmarkStart w:id="0" w:name="_GoBack"/>
      <w:bookmarkEnd w:id="0"/>
      <w:r w:rsidRPr="004C4C1F">
        <w:rPr>
          <w:b/>
          <w:lang w:val="es-ES"/>
        </w:rPr>
        <w:t>ANÁLISIS DE UN</w:t>
      </w:r>
      <w:r w:rsidR="00E20259">
        <w:rPr>
          <w:b/>
          <w:lang w:val="es-ES"/>
        </w:rPr>
        <w:t>A TIENDA DE REGALOS</w:t>
      </w:r>
      <w:r w:rsidRPr="004C4C1F">
        <w:rPr>
          <w:b/>
          <w:lang w:val="es-ES"/>
        </w:rPr>
        <w:t>.</w:t>
      </w:r>
    </w:p>
    <w:p w:rsidR="009F55F1" w:rsidRDefault="009F55F1" w:rsidP="009F55F1">
      <w:pPr>
        <w:pStyle w:val="Ttulo1"/>
        <w:rPr>
          <w:lang w:val="es-ES"/>
        </w:rPr>
      </w:pPr>
      <w:r>
        <w:rPr>
          <w:lang w:val="es-ES"/>
        </w:rPr>
        <w:t>INTEGRANTES</w:t>
      </w:r>
    </w:p>
    <w:p w:rsidR="009E7647" w:rsidRDefault="009E7647" w:rsidP="009E7647">
      <w:pPr>
        <w:rPr>
          <w:lang w:val="es-ES"/>
        </w:rPr>
      </w:pPr>
      <w:r>
        <w:rPr>
          <w:lang w:val="es-ES"/>
        </w:rPr>
        <w:t>CHIRRE</w:t>
      </w:r>
    </w:p>
    <w:p w:rsidR="009E7647" w:rsidRDefault="009E7647" w:rsidP="009E7647">
      <w:pPr>
        <w:rPr>
          <w:lang w:val="es-ES"/>
        </w:rPr>
      </w:pPr>
      <w:r>
        <w:rPr>
          <w:lang w:val="es-ES"/>
        </w:rPr>
        <w:t>CONDOR</w:t>
      </w:r>
    </w:p>
    <w:p w:rsidR="009E7647" w:rsidRPr="009E7647" w:rsidRDefault="009E7647" w:rsidP="009E7647">
      <w:pPr>
        <w:rPr>
          <w:lang w:val="es-ES"/>
        </w:rPr>
      </w:pPr>
      <w:r>
        <w:rPr>
          <w:lang w:val="es-ES"/>
        </w:rPr>
        <w:t>PUCHURE</w:t>
      </w:r>
    </w:p>
    <w:p w:rsidR="009F55F1" w:rsidRPr="009F55F1" w:rsidRDefault="009F55F1" w:rsidP="009F55F1">
      <w:pPr>
        <w:rPr>
          <w:lang w:val="es-ES"/>
        </w:rPr>
      </w:pPr>
    </w:p>
    <w:p w:rsidR="004C4C1F" w:rsidRDefault="004C4C1F" w:rsidP="004C4C1F">
      <w:pPr>
        <w:pStyle w:val="Ttulo1"/>
        <w:rPr>
          <w:lang w:val="es-ES"/>
        </w:rPr>
      </w:pPr>
      <w:r>
        <w:rPr>
          <w:lang w:val="es-ES"/>
        </w:rPr>
        <w:t>Core Business</w:t>
      </w:r>
    </w:p>
    <w:p w:rsidR="004C4C1F" w:rsidRDefault="009F55F1">
      <w:pPr>
        <w:rPr>
          <w:lang w:val="es-ES"/>
        </w:rPr>
      </w:pPr>
      <w:r>
        <w:rPr>
          <w:lang w:val="es-ES"/>
        </w:rPr>
        <w:t xml:space="preserve">La gestión del inventario y las ventas se realiza de forma </w:t>
      </w:r>
      <w:r w:rsidR="00E44AB6">
        <w:rPr>
          <w:lang w:val="es-ES"/>
        </w:rPr>
        <w:t>manual, lo</w:t>
      </w:r>
      <w:r>
        <w:rPr>
          <w:lang w:val="es-ES"/>
        </w:rPr>
        <w:t xml:space="preserve"> que provoca errores en el </w:t>
      </w:r>
      <w:r w:rsidR="00E44AB6">
        <w:rPr>
          <w:lang w:val="es-ES"/>
        </w:rPr>
        <w:t>control</w:t>
      </w:r>
      <w:r>
        <w:rPr>
          <w:lang w:val="es-ES"/>
        </w:rPr>
        <w:t xml:space="preserve"> de stock y retraso en la </w:t>
      </w:r>
      <w:r w:rsidR="00E44AB6">
        <w:rPr>
          <w:lang w:val="es-ES"/>
        </w:rPr>
        <w:t>atención. Se</w:t>
      </w:r>
      <w:r>
        <w:rPr>
          <w:lang w:val="es-ES"/>
        </w:rPr>
        <w:t xml:space="preserve"> propone un sistema de gestión que permita registrar productos, administrar inventarios en tiempo real, procesar ventas y generar</w:t>
      </w:r>
      <w:r w:rsidR="00E44AB6">
        <w:rPr>
          <w:lang w:val="es-ES"/>
        </w:rPr>
        <w:t xml:space="preserve"> reportes de </w:t>
      </w:r>
      <w:proofErr w:type="spellStart"/>
      <w:r w:rsidR="00E44AB6">
        <w:rPr>
          <w:lang w:val="es-ES"/>
        </w:rPr>
        <w:t>desempeño.</w:t>
      </w:r>
      <w:r w:rsidR="008B6149">
        <w:rPr>
          <w:lang w:val="es-ES"/>
        </w:rPr>
        <w:t>El</w:t>
      </w:r>
      <w:proofErr w:type="spellEnd"/>
      <w:r w:rsidR="008B6149">
        <w:rPr>
          <w:lang w:val="es-ES"/>
        </w:rPr>
        <w:t xml:space="preserve"> horario de atención es de lunes a sábado de 9 am a 12 pm y 2 pm a 6 pm</w:t>
      </w:r>
    </w:p>
    <w:p w:rsidR="009F55F1" w:rsidRDefault="009F55F1">
      <w:pPr>
        <w:rPr>
          <w:lang w:val="es-ES"/>
        </w:rPr>
      </w:pPr>
    </w:p>
    <w:p w:rsidR="009F55F1" w:rsidRDefault="009F55F1" w:rsidP="009F55F1">
      <w:pPr>
        <w:pStyle w:val="Ttulo1"/>
        <w:rPr>
          <w:lang w:val="es-ES"/>
        </w:rPr>
      </w:pPr>
      <w:r>
        <w:rPr>
          <w:lang w:val="es-ES"/>
        </w:rPr>
        <w:t>METAS</w:t>
      </w:r>
    </w:p>
    <w:p w:rsidR="00E44AB6" w:rsidRDefault="00E44AB6" w:rsidP="00E44AB6">
      <w:pPr>
        <w:rPr>
          <w:lang w:val="es-ES"/>
        </w:rPr>
      </w:pPr>
      <w:r>
        <w:rPr>
          <w:lang w:val="es-ES"/>
        </w:rPr>
        <w:t xml:space="preserve">-Mejorar el control de stock mediante </w:t>
      </w:r>
      <w:proofErr w:type="gramStart"/>
      <w:r>
        <w:rPr>
          <w:lang w:val="es-ES"/>
        </w:rPr>
        <w:t>un</w:t>
      </w:r>
      <w:proofErr w:type="gramEnd"/>
      <w:r>
        <w:rPr>
          <w:lang w:val="es-ES"/>
        </w:rPr>
        <w:t xml:space="preserve"> </w:t>
      </w:r>
      <w:r w:rsidR="009E7647">
        <w:rPr>
          <w:lang w:val="es-ES"/>
        </w:rPr>
        <w:t>actualización</w:t>
      </w:r>
      <w:r>
        <w:rPr>
          <w:lang w:val="es-ES"/>
        </w:rPr>
        <w:t xml:space="preserve"> en tiempo real de las existencias</w:t>
      </w:r>
    </w:p>
    <w:p w:rsidR="00E44AB6" w:rsidRDefault="00E44AB6" w:rsidP="00E44AB6">
      <w:pPr>
        <w:rPr>
          <w:lang w:val="es-ES"/>
        </w:rPr>
      </w:pPr>
      <w:r>
        <w:rPr>
          <w:lang w:val="es-ES"/>
        </w:rPr>
        <w:t>-Optimizar el proceso de ventas , minimizando los tiempos de espera de los clientes</w:t>
      </w:r>
    </w:p>
    <w:p w:rsidR="00E44AB6" w:rsidRPr="00E44AB6" w:rsidRDefault="00E44AB6" w:rsidP="00E44AB6">
      <w:pPr>
        <w:rPr>
          <w:lang w:val="es-ES"/>
        </w:rPr>
      </w:pPr>
      <w:r>
        <w:rPr>
          <w:lang w:val="es-ES"/>
        </w:rPr>
        <w:t xml:space="preserve">-Identificar los productos más vendidos con el reporte de desempeño y </w:t>
      </w:r>
      <w:proofErr w:type="spellStart"/>
      <w:r>
        <w:rPr>
          <w:lang w:val="es-ES"/>
        </w:rPr>
        <w:t>asi</w:t>
      </w:r>
      <w:proofErr w:type="spellEnd"/>
      <w:r>
        <w:rPr>
          <w:lang w:val="es-ES"/>
        </w:rPr>
        <w:t xml:space="preserve"> tener mejores estrategias de </w:t>
      </w:r>
      <w:proofErr w:type="spellStart"/>
      <w:r>
        <w:rPr>
          <w:lang w:val="es-ES"/>
        </w:rPr>
        <w:t>reposicion</w:t>
      </w:r>
      <w:proofErr w:type="spellEnd"/>
      <w:r>
        <w:rPr>
          <w:lang w:val="es-ES"/>
        </w:rPr>
        <w:t xml:space="preserve"> y promociones</w:t>
      </w:r>
    </w:p>
    <w:p w:rsidR="009F55F1" w:rsidRDefault="009F55F1" w:rsidP="009F55F1">
      <w:pPr>
        <w:rPr>
          <w:lang w:val="es-ES"/>
        </w:rPr>
      </w:pPr>
    </w:p>
    <w:p w:rsidR="009F55F1" w:rsidRPr="009F55F1" w:rsidRDefault="009F55F1" w:rsidP="009F55F1">
      <w:pPr>
        <w:rPr>
          <w:lang w:val="es-ES"/>
        </w:rPr>
      </w:pPr>
    </w:p>
    <w:p w:rsidR="004C4C1F" w:rsidRDefault="004C4C1F" w:rsidP="004C4C1F">
      <w:pPr>
        <w:pStyle w:val="Ttulo1"/>
        <w:rPr>
          <w:lang w:val="es-ES"/>
        </w:rPr>
      </w:pPr>
      <w:r w:rsidRPr="004C4C1F">
        <w:rPr>
          <w:lang w:val="es-ES"/>
        </w:rPr>
        <w:t xml:space="preserve">Identificación de </w:t>
      </w:r>
      <w:proofErr w:type="spellStart"/>
      <w:r w:rsidRPr="004C4C1F">
        <w:rPr>
          <w:lang w:val="es-ES"/>
        </w:rPr>
        <w:t>Stakeholders</w:t>
      </w:r>
      <w:proofErr w:type="spellEnd"/>
    </w:p>
    <w:tbl>
      <w:tblPr>
        <w:tblStyle w:val="GridTable4Accent5"/>
        <w:tblW w:w="0" w:type="auto"/>
        <w:tblLook w:val="04A0" w:firstRow="1" w:lastRow="0" w:firstColumn="1" w:lastColumn="0" w:noHBand="0" w:noVBand="1"/>
      </w:tblPr>
      <w:tblGrid>
        <w:gridCol w:w="2942"/>
        <w:gridCol w:w="2943"/>
        <w:gridCol w:w="2943"/>
      </w:tblGrid>
      <w:tr w:rsidR="00530EEB" w:rsidTr="00530E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vAlign w:val="center"/>
          </w:tcPr>
          <w:p w:rsidR="00530EEB" w:rsidRDefault="0054348E">
            <w:pPr>
              <w:rPr>
                <w:lang w:val="es-ES"/>
              </w:rPr>
            </w:pPr>
            <w:r>
              <w:rPr>
                <w:lang w:val="es-ES"/>
              </w:rPr>
              <w:t>Nombre</w:t>
            </w:r>
          </w:p>
        </w:tc>
        <w:tc>
          <w:tcPr>
            <w:tcW w:w="2943" w:type="dxa"/>
            <w:vAlign w:val="center"/>
          </w:tcPr>
          <w:p w:rsidR="00530EEB" w:rsidRDefault="0054348E">
            <w:pPr>
              <w:cnfStyle w:val="100000000000" w:firstRow="1" w:lastRow="0" w:firstColumn="0" w:lastColumn="0" w:oddVBand="0" w:evenVBand="0" w:oddHBand="0" w:evenHBand="0" w:firstRowFirstColumn="0" w:firstRowLastColumn="0" w:lastRowFirstColumn="0" w:lastRowLastColumn="0"/>
              <w:rPr>
                <w:lang w:val="es-ES"/>
              </w:rPr>
            </w:pPr>
            <w:r>
              <w:rPr>
                <w:lang w:val="es-ES"/>
              </w:rPr>
              <w:t>Rol</w:t>
            </w:r>
          </w:p>
        </w:tc>
        <w:tc>
          <w:tcPr>
            <w:tcW w:w="2943" w:type="dxa"/>
            <w:vAlign w:val="center"/>
          </w:tcPr>
          <w:p w:rsidR="00530EEB" w:rsidRDefault="0054348E">
            <w:pPr>
              <w:cnfStyle w:val="100000000000" w:firstRow="1" w:lastRow="0" w:firstColumn="0" w:lastColumn="0" w:oddVBand="0" w:evenVBand="0" w:oddHBand="0" w:evenHBand="0" w:firstRowFirstColumn="0" w:firstRowLastColumn="0" w:lastRowFirstColumn="0" w:lastRowLastColumn="0"/>
              <w:rPr>
                <w:lang w:val="es-ES"/>
              </w:rPr>
            </w:pPr>
            <w:proofErr w:type="spellStart"/>
            <w:r>
              <w:rPr>
                <w:lang w:val="es-ES"/>
              </w:rPr>
              <w:t>Espectativas</w:t>
            </w:r>
            <w:proofErr w:type="spellEnd"/>
          </w:p>
        </w:tc>
      </w:tr>
      <w:tr w:rsidR="00530EEB" w:rsidTr="00530E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vAlign w:val="center"/>
          </w:tcPr>
          <w:p w:rsidR="00530EEB" w:rsidRDefault="009F55F1">
            <w:pPr>
              <w:rPr>
                <w:lang w:val="es-ES"/>
              </w:rPr>
            </w:pPr>
            <w:r>
              <w:rPr>
                <w:lang w:val="es-ES"/>
              </w:rPr>
              <w:t>cliente</w:t>
            </w:r>
          </w:p>
        </w:tc>
        <w:tc>
          <w:tcPr>
            <w:tcW w:w="2943" w:type="dxa"/>
            <w:vAlign w:val="center"/>
          </w:tcPr>
          <w:p w:rsidR="00530EEB" w:rsidRDefault="00E44AB6">
            <w:pPr>
              <w:cnfStyle w:val="000000100000" w:firstRow="0" w:lastRow="0" w:firstColumn="0" w:lastColumn="0" w:oddVBand="0" w:evenVBand="0" w:oddHBand="1" w:evenHBand="0" w:firstRowFirstColumn="0" w:firstRowLastColumn="0" w:lastRowFirstColumn="0" w:lastRowLastColumn="0"/>
              <w:rPr>
                <w:lang w:val="es-ES"/>
              </w:rPr>
            </w:pPr>
            <w:r>
              <w:rPr>
                <w:lang w:val="es-ES"/>
              </w:rPr>
              <w:t>compradores</w:t>
            </w:r>
          </w:p>
        </w:tc>
        <w:tc>
          <w:tcPr>
            <w:tcW w:w="2943" w:type="dxa"/>
            <w:vAlign w:val="center"/>
          </w:tcPr>
          <w:p w:rsidR="00530EEB" w:rsidRDefault="009E7647" w:rsidP="00E20259">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Encontrar productos disponibles </w:t>
            </w:r>
          </w:p>
        </w:tc>
      </w:tr>
      <w:tr w:rsidR="00530EEB" w:rsidTr="00530EEB">
        <w:tc>
          <w:tcPr>
            <w:cnfStyle w:val="001000000000" w:firstRow="0" w:lastRow="0" w:firstColumn="1" w:lastColumn="0" w:oddVBand="0" w:evenVBand="0" w:oddHBand="0" w:evenHBand="0" w:firstRowFirstColumn="0" w:firstRowLastColumn="0" w:lastRowFirstColumn="0" w:lastRowLastColumn="0"/>
            <w:tcW w:w="2942" w:type="dxa"/>
            <w:vAlign w:val="center"/>
          </w:tcPr>
          <w:p w:rsidR="00530EEB" w:rsidRDefault="00E20259">
            <w:pPr>
              <w:rPr>
                <w:lang w:val="es-ES"/>
              </w:rPr>
            </w:pPr>
            <w:r>
              <w:rPr>
                <w:lang w:val="es-ES"/>
              </w:rPr>
              <w:t>vendedor</w:t>
            </w:r>
          </w:p>
        </w:tc>
        <w:tc>
          <w:tcPr>
            <w:tcW w:w="2943" w:type="dxa"/>
            <w:vAlign w:val="center"/>
          </w:tcPr>
          <w:p w:rsidR="00530EEB" w:rsidRDefault="009E7647">
            <w:pPr>
              <w:cnfStyle w:val="000000000000" w:firstRow="0" w:lastRow="0" w:firstColumn="0" w:lastColumn="0" w:oddVBand="0" w:evenVBand="0" w:oddHBand="0" w:evenHBand="0" w:firstRowFirstColumn="0" w:firstRowLastColumn="0" w:lastRowFirstColumn="0" w:lastRowLastColumn="0"/>
              <w:rPr>
                <w:lang w:val="es-ES"/>
              </w:rPr>
            </w:pPr>
            <w:r>
              <w:rPr>
                <w:lang w:val="es-ES"/>
              </w:rPr>
              <w:t>Usuario el sistema</w:t>
            </w:r>
          </w:p>
        </w:tc>
        <w:tc>
          <w:tcPr>
            <w:tcW w:w="2943" w:type="dxa"/>
            <w:vAlign w:val="center"/>
          </w:tcPr>
          <w:p w:rsidR="00530EEB" w:rsidRDefault="009E7647">
            <w:pPr>
              <w:cnfStyle w:val="000000000000" w:firstRow="0" w:lastRow="0" w:firstColumn="0" w:lastColumn="0" w:oddVBand="0" w:evenVBand="0" w:oddHBand="0" w:evenHBand="0" w:firstRowFirstColumn="0" w:firstRowLastColumn="0" w:lastRowFirstColumn="0" w:lastRowLastColumn="0"/>
              <w:rPr>
                <w:lang w:val="es-ES"/>
              </w:rPr>
            </w:pPr>
            <w:r>
              <w:rPr>
                <w:lang w:val="es-ES"/>
              </w:rPr>
              <w:t>Puede registrar y actualizar la cantidad de stock</w:t>
            </w:r>
          </w:p>
        </w:tc>
      </w:tr>
      <w:tr w:rsidR="00530EEB" w:rsidTr="00530E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vAlign w:val="center"/>
          </w:tcPr>
          <w:p w:rsidR="00530EEB" w:rsidRDefault="009F55F1">
            <w:pPr>
              <w:rPr>
                <w:lang w:val="es-ES"/>
              </w:rPr>
            </w:pPr>
            <w:r>
              <w:rPr>
                <w:lang w:val="es-ES"/>
              </w:rPr>
              <w:t>proveedor</w:t>
            </w:r>
          </w:p>
        </w:tc>
        <w:tc>
          <w:tcPr>
            <w:tcW w:w="2943" w:type="dxa"/>
            <w:vAlign w:val="center"/>
          </w:tcPr>
          <w:p w:rsidR="00530EEB" w:rsidRDefault="00E44AB6">
            <w:pPr>
              <w:cnfStyle w:val="000000100000" w:firstRow="0" w:lastRow="0" w:firstColumn="0" w:lastColumn="0" w:oddVBand="0" w:evenVBand="0" w:oddHBand="1" w:evenHBand="0" w:firstRowFirstColumn="0" w:firstRowLastColumn="0" w:lastRowFirstColumn="0" w:lastRowLastColumn="0"/>
              <w:rPr>
                <w:lang w:val="es-ES"/>
              </w:rPr>
            </w:pPr>
            <w:r>
              <w:rPr>
                <w:lang w:val="es-ES"/>
              </w:rPr>
              <w:t>Suministrador de productos</w:t>
            </w:r>
          </w:p>
        </w:tc>
        <w:tc>
          <w:tcPr>
            <w:tcW w:w="2943" w:type="dxa"/>
            <w:vAlign w:val="center"/>
          </w:tcPr>
          <w:p w:rsidR="00530EEB" w:rsidRDefault="009E7647">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Gestionar las reposiciones </w:t>
            </w:r>
          </w:p>
        </w:tc>
      </w:tr>
    </w:tbl>
    <w:p w:rsidR="004C4C1F" w:rsidRDefault="004C4C1F" w:rsidP="004C4C1F">
      <w:pPr>
        <w:pStyle w:val="Ttulo1"/>
        <w:rPr>
          <w:lang w:val="es-ES"/>
        </w:rPr>
      </w:pPr>
      <w:r>
        <w:rPr>
          <w:lang w:val="es-ES"/>
        </w:rPr>
        <w:lastRenderedPageBreak/>
        <w:t>Requerimientos Funcionales</w:t>
      </w:r>
    </w:p>
    <w:p w:rsidR="004C4C1F" w:rsidRDefault="009E7647" w:rsidP="0054348E">
      <w:pPr>
        <w:pStyle w:val="Prrafodelista"/>
        <w:numPr>
          <w:ilvl w:val="0"/>
          <w:numId w:val="1"/>
        </w:numPr>
        <w:rPr>
          <w:lang w:val="es-ES"/>
        </w:rPr>
      </w:pPr>
      <w:r>
        <w:rPr>
          <w:lang w:val="es-ES"/>
        </w:rPr>
        <w:t xml:space="preserve">Permitir registrar nuevos productos con detalles como </w:t>
      </w:r>
      <w:proofErr w:type="spellStart"/>
      <w:r>
        <w:rPr>
          <w:lang w:val="es-ES"/>
        </w:rPr>
        <w:t>nombre,precio</w:t>
      </w:r>
      <w:proofErr w:type="spellEnd"/>
      <w:r w:rsidR="008B6149">
        <w:rPr>
          <w:lang w:val="es-ES"/>
        </w:rPr>
        <w:t xml:space="preserve">, </w:t>
      </w:r>
      <w:proofErr w:type="spellStart"/>
      <w:r w:rsidR="008B6149">
        <w:rPr>
          <w:lang w:val="es-ES"/>
        </w:rPr>
        <w:t>categoria</w:t>
      </w:r>
      <w:proofErr w:type="spellEnd"/>
      <w:r>
        <w:rPr>
          <w:lang w:val="es-ES"/>
        </w:rPr>
        <w:t xml:space="preserve"> y cantidad inicial de stock</w:t>
      </w:r>
    </w:p>
    <w:p w:rsidR="0054348E" w:rsidRDefault="009E7647" w:rsidP="0054348E">
      <w:pPr>
        <w:pStyle w:val="Prrafodelista"/>
        <w:numPr>
          <w:ilvl w:val="0"/>
          <w:numId w:val="1"/>
        </w:numPr>
        <w:rPr>
          <w:lang w:val="es-ES"/>
        </w:rPr>
      </w:pPr>
      <w:r>
        <w:rPr>
          <w:lang w:val="es-ES"/>
        </w:rPr>
        <w:t>Registrar ventas o salidas de stock, reduciendo automáticamente la cantidad disponible</w:t>
      </w:r>
    </w:p>
    <w:p w:rsidR="001D3001" w:rsidRDefault="009E7647" w:rsidP="0054348E">
      <w:pPr>
        <w:pStyle w:val="Prrafodelista"/>
        <w:numPr>
          <w:ilvl w:val="0"/>
          <w:numId w:val="1"/>
        </w:numPr>
        <w:rPr>
          <w:lang w:val="es-ES"/>
        </w:rPr>
      </w:pPr>
      <w:r>
        <w:rPr>
          <w:lang w:val="es-ES"/>
        </w:rPr>
        <w:t xml:space="preserve">Generar alertas de </w:t>
      </w:r>
      <w:proofErr w:type="spellStart"/>
      <w:r>
        <w:rPr>
          <w:lang w:val="es-ES"/>
        </w:rPr>
        <w:t>reposicion</w:t>
      </w:r>
      <w:proofErr w:type="spellEnd"/>
      <w:r>
        <w:rPr>
          <w:lang w:val="es-ES"/>
        </w:rPr>
        <w:t xml:space="preserve"> cuando el stock alcance un nivel </w:t>
      </w:r>
      <w:proofErr w:type="spellStart"/>
      <w:r>
        <w:rPr>
          <w:lang w:val="es-ES"/>
        </w:rPr>
        <w:t>minimo</w:t>
      </w:r>
      <w:proofErr w:type="spellEnd"/>
    </w:p>
    <w:p w:rsidR="001D3001" w:rsidRDefault="009E7647" w:rsidP="0054348E">
      <w:pPr>
        <w:pStyle w:val="Prrafodelista"/>
        <w:numPr>
          <w:ilvl w:val="0"/>
          <w:numId w:val="1"/>
        </w:numPr>
        <w:rPr>
          <w:lang w:val="es-ES"/>
        </w:rPr>
      </w:pPr>
      <w:r>
        <w:rPr>
          <w:lang w:val="es-ES"/>
        </w:rPr>
        <w:t xml:space="preserve">Permitir la consulta del inventario por diferentes criterios, como nombre del producto o </w:t>
      </w:r>
      <w:proofErr w:type="spellStart"/>
      <w:r>
        <w:rPr>
          <w:lang w:val="es-ES"/>
        </w:rPr>
        <w:t>categoria</w:t>
      </w:r>
      <w:proofErr w:type="spellEnd"/>
    </w:p>
    <w:p w:rsidR="00176188" w:rsidRPr="0054348E" w:rsidRDefault="008B6149" w:rsidP="0054348E">
      <w:pPr>
        <w:pStyle w:val="Prrafodelista"/>
        <w:numPr>
          <w:ilvl w:val="0"/>
          <w:numId w:val="1"/>
        </w:numPr>
        <w:rPr>
          <w:lang w:val="es-ES"/>
        </w:rPr>
      </w:pPr>
      <w:r>
        <w:rPr>
          <w:lang w:val="es-ES"/>
        </w:rPr>
        <w:t xml:space="preserve">Generar reportes de ventas e inventario </w:t>
      </w:r>
    </w:p>
    <w:p w:rsidR="004C4C1F" w:rsidRDefault="004C4C1F">
      <w:pPr>
        <w:rPr>
          <w:lang w:val="es-ES"/>
        </w:rPr>
      </w:pPr>
    </w:p>
    <w:p w:rsidR="004C4C1F" w:rsidRDefault="004C4C1F" w:rsidP="004C4C1F">
      <w:pPr>
        <w:pStyle w:val="Ttulo1"/>
        <w:rPr>
          <w:lang w:val="es-ES"/>
        </w:rPr>
      </w:pPr>
      <w:r>
        <w:rPr>
          <w:lang w:val="es-ES"/>
        </w:rPr>
        <w:t>Requerimientos NO Funcionales</w:t>
      </w:r>
    </w:p>
    <w:p w:rsidR="008B6149" w:rsidRDefault="008B6149" w:rsidP="008B6149">
      <w:pPr>
        <w:rPr>
          <w:lang w:val="es-ES"/>
        </w:rPr>
      </w:pPr>
      <w:r>
        <w:rPr>
          <w:lang w:val="es-ES"/>
        </w:rPr>
        <w:t>Seguridad</w:t>
      </w:r>
    </w:p>
    <w:p w:rsidR="008B6149" w:rsidRPr="008B6149" w:rsidRDefault="008B6149" w:rsidP="008B6149">
      <w:pPr>
        <w:rPr>
          <w:lang w:val="es-ES"/>
        </w:rPr>
      </w:pPr>
      <w:r>
        <w:rPr>
          <w:lang w:val="es-ES"/>
        </w:rPr>
        <w:t>Mantenimiento</w:t>
      </w:r>
    </w:p>
    <w:p w:rsidR="008B6149" w:rsidRPr="008B6149" w:rsidRDefault="008B6149" w:rsidP="008B6149">
      <w:pPr>
        <w:rPr>
          <w:lang w:val="es-ES"/>
        </w:rPr>
      </w:pPr>
    </w:p>
    <w:p w:rsidR="004C4C1F" w:rsidRDefault="004C4C1F">
      <w:pPr>
        <w:rPr>
          <w:lang w:val="es-ES"/>
        </w:rPr>
      </w:pPr>
    </w:p>
    <w:p w:rsidR="004C4C1F" w:rsidRDefault="004C4C1F">
      <w:pPr>
        <w:rPr>
          <w:lang w:val="es-ES"/>
        </w:rPr>
      </w:pPr>
    </w:p>
    <w:p w:rsidR="004C4C1F" w:rsidRDefault="004C4C1F" w:rsidP="004C4C1F">
      <w:pPr>
        <w:pStyle w:val="Ttulo1"/>
        <w:rPr>
          <w:lang w:val="es-ES"/>
        </w:rPr>
      </w:pPr>
      <w:proofErr w:type="spellStart"/>
      <w:r>
        <w:rPr>
          <w:lang w:val="es-ES"/>
        </w:rPr>
        <w:t>Elicitación</w:t>
      </w:r>
      <w:proofErr w:type="spellEnd"/>
      <w:r>
        <w:rPr>
          <w:lang w:val="es-ES"/>
        </w:rPr>
        <w:t xml:space="preserve"> de Requerimientos</w:t>
      </w:r>
    </w:p>
    <w:p w:rsidR="00E20259" w:rsidRPr="00E20259" w:rsidRDefault="008B6149" w:rsidP="00E20259">
      <w:pPr>
        <w:rPr>
          <w:lang w:val="es-ES"/>
        </w:rPr>
      </w:pPr>
      <w:r>
        <w:rPr>
          <w:lang w:val="es-ES"/>
        </w:rPr>
        <w:t xml:space="preserve">Se realizó una entrevista con el dueño de la tienda para conocer sus principales problemas en la gestión del negocio. También se observó el proceso de ventas en la caja para identificar errores comunes en el registro de productos </w:t>
      </w:r>
    </w:p>
    <w:p w:rsidR="004C4C1F" w:rsidRDefault="004C4C1F">
      <w:pPr>
        <w:rPr>
          <w:lang w:val="es-ES"/>
        </w:rPr>
      </w:pPr>
    </w:p>
    <w:p w:rsidR="004C4C1F" w:rsidRDefault="004C4C1F">
      <w:pPr>
        <w:rPr>
          <w:lang w:val="es-ES"/>
        </w:rPr>
      </w:pPr>
    </w:p>
    <w:p w:rsidR="004C4C1F" w:rsidRDefault="004C4C1F">
      <w:pPr>
        <w:rPr>
          <w:lang w:val="es-ES"/>
        </w:rPr>
      </w:pPr>
    </w:p>
    <w:p w:rsidR="004C4C1F" w:rsidRDefault="004C4C1F" w:rsidP="004C4C1F">
      <w:pPr>
        <w:pStyle w:val="Ttulo1"/>
        <w:rPr>
          <w:lang w:val="es-ES"/>
        </w:rPr>
      </w:pPr>
      <w:r>
        <w:rPr>
          <w:lang w:val="es-ES"/>
        </w:rPr>
        <w:t>Análisis de Requerimientos</w:t>
      </w:r>
    </w:p>
    <w:p w:rsidR="004C4C1F" w:rsidRDefault="004C4C1F">
      <w:pPr>
        <w:rPr>
          <w:lang w:val="es-ES"/>
        </w:rPr>
      </w:pPr>
    </w:p>
    <w:p w:rsidR="004C4C1F" w:rsidRDefault="004C4C1F">
      <w:pPr>
        <w:rPr>
          <w:lang w:val="es-ES"/>
        </w:rPr>
      </w:pPr>
    </w:p>
    <w:p w:rsidR="004C4C1F" w:rsidRDefault="004C4C1F" w:rsidP="004C4C1F">
      <w:pPr>
        <w:pStyle w:val="Ttulo1"/>
        <w:rPr>
          <w:lang w:val="es-ES"/>
        </w:rPr>
      </w:pPr>
      <w:r>
        <w:rPr>
          <w:lang w:val="es-ES"/>
        </w:rPr>
        <w:t>Criterios de Aceptación</w:t>
      </w:r>
    </w:p>
    <w:p w:rsidR="004C4C1F" w:rsidRDefault="004C4C1F">
      <w:pPr>
        <w:rPr>
          <w:lang w:val="es-ES"/>
        </w:rPr>
      </w:pPr>
    </w:p>
    <w:p w:rsidR="004C4C1F" w:rsidRDefault="004C4C1F">
      <w:pPr>
        <w:rPr>
          <w:lang w:val="es-ES"/>
        </w:rPr>
      </w:pPr>
    </w:p>
    <w:p w:rsidR="004C4C1F" w:rsidRDefault="004C4C1F">
      <w:pPr>
        <w:rPr>
          <w:lang w:val="es-ES"/>
        </w:rPr>
      </w:pPr>
    </w:p>
    <w:p w:rsidR="004C4C1F" w:rsidRDefault="004C4C1F">
      <w:pPr>
        <w:rPr>
          <w:lang w:val="es-ES"/>
        </w:rPr>
      </w:pPr>
    </w:p>
    <w:p w:rsidR="004C4C1F" w:rsidRPr="004C4C1F" w:rsidRDefault="004C4C1F">
      <w:pPr>
        <w:rPr>
          <w:lang w:val="es-ES"/>
        </w:rPr>
      </w:pPr>
    </w:p>
    <w:sectPr w:rsidR="004C4C1F" w:rsidRPr="004C4C1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CE0B4C"/>
    <w:multiLevelType w:val="hybridMultilevel"/>
    <w:tmpl w:val="42E6E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47A6"/>
    <w:rsid w:val="00176188"/>
    <w:rsid w:val="001D3001"/>
    <w:rsid w:val="004C47A6"/>
    <w:rsid w:val="004C4C1F"/>
    <w:rsid w:val="004F7508"/>
    <w:rsid w:val="00530EEB"/>
    <w:rsid w:val="0054348E"/>
    <w:rsid w:val="005F7601"/>
    <w:rsid w:val="008349C0"/>
    <w:rsid w:val="008B6149"/>
    <w:rsid w:val="00963CFA"/>
    <w:rsid w:val="00990403"/>
    <w:rsid w:val="009A001B"/>
    <w:rsid w:val="009E7647"/>
    <w:rsid w:val="009F55F1"/>
    <w:rsid w:val="00DF72F5"/>
    <w:rsid w:val="00E20259"/>
    <w:rsid w:val="00E44AB6"/>
    <w:rsid w:val="00EC4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7601"/>
    <w:pPr>
      <w:spacing w:before="240"/>
      <w:jc w:val="both"/>
    </w:pPr>
  </w:style>
  <w:style w:type="paragraph" w:styleId="Ttulo1">
    <w:name w:val="heading 1"/>
    <w:basedOn w:val="Normal"/>
    <w:next w:val="Normal"/>
    <w:link w:val="Ttulo1Car"/>
    <w:uiPriority w:val="9"/>
    <w:qFormat/>
    <w:rsid w:val="004C4C1F"/>
    <w:pPr>
      <w:keepNext/>
      <w:keepLines/>
      <w:spacing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C4887"/>
    <w:pPr>
      <w:keepNext/>
      <w:keepLines/>
      <w:spacing w:after="120"/>
      <w:jc w:val="left"/>
      <w:outlineLvl w:val="1"/>
    </w:pPr>
    <w:rPr>
      <w:rFonts w:asciiTheme="majorHAnsi" w:eastAsiaTheme="majorEastAsia" w:hAnsiTheme="majorHAnsi" w:cstheme="majorBidi"/>
      <w:b/>
      <w:color w:val="7030A0"/>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C4887"/>
    <w:rPr>
      <w:rFonts w:asciiTheme="majorHAnsi" w:eastAsiaTheme="majorEastAsia" w:hAnsiTheme="majorHAnsi" w:cstheme="majorBidi"/>
      <w:b/>
      <w:color w:val="7030A0"/>
      <w:sz w:val="28"/>
      <w:szCs w:val="26"/>
    </w:rPr>
  </w:style>
  <w:style w:type="paragraph" w:styleId="Ttulo">
    <w:name w:val="Title"/>
    <w:basedOn w:val="Normal"/>
    <w:next w:val="Normal"/>
    <w:link w:val="TtuloCar"/>
    <w:uiPriority w:val="10"/>
    <w:qFormat/>
    <w:rsid w:val="004C4C1F"/>
    <w:pPr>
      <w:spacing w:before="0" w:after="0" w:line="240" w:lineRule="auto"/>
      <w:contextualSpacing/>
    </w:pPr>
    <w:rPr>
      <w:rFonts w:asciiTheme="majorHAnsi" w:eastAsiaTheme="majorEastAsia" w:hAnsiTheme="majorHAnsi" w:cstheme="majorBidi"/>
      <w:spacing w:val="-10"/>
      <w:kern w:val="28"/>
      <w:sz w:val="44"/>
      <w:szCs w:val="56"/>
    </w:rPr>
  </w:style>
  <w:style w:type="character" w:customStyle="1" w:styleId="TtuloCar">
    <w:name w:val="Título Car"/>
    <w:basedOn w:val="Fuentedeprrafopredeter"/>
    <w:link w:val="Ttulo"/>
    <w:uiPriority w:val="10"/>
    <w:rsid w:val="004C4C1F"/>
    <w:rPr>
      <w:rFonts w:asciiTheme="majorHAnsi" w:eastAsiaTheme="majorEastAsia" w:hAnsiTheme="majorHAnsi" w:cstheme="majorBidi"/>
      <w:spacing w:val="-10"/>
      <w:kern w:val="28"/>
      <w:sz w:val="44"/>
      <w:szCs w:val="56"/>
    </w:rPr>
  </w:style>
  <w:style w:type="character" w:customStyle="1" w:styleId="Ttulo1Car">
    <w:name w:val="Título 1 Car"/>
    <w:basedOn w:val="Fuentedeprrafopredeter"/>
    <w:link w:val="Ttulo1"/>
    <w:uiPriority w:val="9"/>
    <w:rsid w:val="004C4C1F"/>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530E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
    <w:name w:val="Grid Table 4 Accent 5"/>
    <w:basedOn w:val="Tablanormal"/>
    <w:uiPriority w:val="49"/>
    <w:rsid w:val="00530EE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Prrafodelista">
    <w:name w:val="List Paragraph"/>
    <w:basedOn w:val="Normal"/>
    <w:uiPriority w:val="34"/>
    <w:qFormat/>
    <w:rsid w:val="0054348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7601"/>
    <w:pPr>
      <w:spacing w:before="240"/>
      <w:jc w:val="both"/>
    </w:pPr>
  </w:style>
  <w:style w:type="paragraph" w:styleId="Ttulo1">
    <w:name w:val="heading 1"/>
    <w:basedOn w:val="Normal"/>
    <w:next w:val="Normal"/>
    <w:link w:val="Ttulo1Car"/>
    <w:uiPriority w:val="9"/>
    <w:qFormat/>
    <w:rsid w:val="004C4C1F"/>
    <w:pPr>
      <w:keepNext/>
      <w:keepLines/>
      <w:spacing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C4887"/>
    <w:pPr>
      <w:keepNext/>
      <w:keepLines/>
      <w:spacing w:after="120"/>
      <w:jc w:val="left"/>
      <w:outlineLvl w:val="1"/>
    </w:pPr>
    <w:rPr>
      <w:rFonts w:asciiTheme="majorHAnsi" w:eastAsiaTheme="majorEastAsia" w:hAnsiTheme="majorHAnsi" w:cstheme="majorBidi"/>
      <w:b/>
      <w:color w:val="7030A0"/>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C4887"/>
    <w:rPr>
      <w:rFonts w:asciiTheme="majorHAnsi" w:eastAsiaTheme="majorEastAsia" w:hAnsiTheme="majorHAnsi" w:cstheme="majorBidi"/>
      <w:b/>
      <w:color w:val="7030A0"/>
      <w:sz w:val="28"/>
      <w:szCs w:val="26"/>
    </w:rPr>
  </w:style>
  <w:style w:type="paragraph" w:styleId="Ttulo">
    <w:name w:val="Title"/>
    <w:basedOn w:val="Normal"/>
    <w:next w:val="Normal"/>
    <w:link w:val="TtuloCar"/>
    <w:uiPriority w:val="10"/>
    <w:qFormat/>
    <w:rsid w:val="004C4C1F"/>
    <w:pPr>
      <w:spacing w:before="0" w:after="0" w:line="240" w:lineRule="auto"/>
      <w:contextualSpacing/>
    </w:pPr>
    <w:rPr>
      <w:rFonts w:asciiTheme="majorHAnsi" w:eastAsiaTheme="majorEastAsia" w:hAnsiTheme="majorHAnsi" w:cstheme="majorBidi"/>
      <w:spacing w:val="-10"/>
      <w:kern w:val="28"/>
      <w:sz w:val="44"/>
      <w:szCs w:val="56"/>
    </w:rPr>
  </w:style>
  <w:style w:type="character" w:customStyle="1" w:styleId="TtuloCar">
    <w:name w:val="Título Car"/>
    <w:basedOn w:val="Fuentedeprrafopredeter"/>
    <w:link w:val="Ttulo"/>
    <w:uiPriority w:val="10"/>
    <w:rsid w:val="004C4C1F"/>
    <w:rPr>
      <w:rFonts w:asciiTheme="majorHAnsi" w:eastAsiaTheme="majorEastAsia" w:hAnsiTheme="majorHAnsi" w:cstheme="majorBidi"/>
      <w:spacing w:val="-10"/>
      <w:kern w:val="28"/>
      <w:sz w:val="44"/>
      <w:szCs w:val="56"/>
    </w:rPr>
  </w:style>
  <w:style w:type="character" w:customStyle="1" w:styleId="Ttulo1Car">
    <w:name w:val="Título 1 Car"/>
    <w:basedOn w:val="Fuentedeprrafopredeter"/>
    <w:link w:val="Ttulo1"/>
    <w:uiPriority w:val="9"/>
    <w:rsid w:val="004C4C1F"/>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530E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
    <w:name w:val="Grid Table 4 Accent 5"/>
    <w:basedOn w:val="Tablanormal"/>
    <w:uiPriority w:val="49"/>
    <w:rsid w:val="00530EE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Prrafodelista">
    <w:name w:val="List Paragraph"/>
    <w:basedOn w:val="Normal"/>
    <w:uiPriority w:val="34"/>
    <w:qFormat/>
    <w:rsid w:val="005434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281</Words>
  <Characters>1546</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FIEECS UNI</dc:creator>
  <cp:lastModifiedBy>FIEECS-UNI</cp:lastModifiedBy>
  <cp:revision>2</cp:revision>
  <dcterms:created xsi:type="dcterms:W3CDTF">2025-04-03T21:36:00Z</dcterms:created>
  <dcterms:modified xsi:type="dcterms:W3CDTF">2025-04-03T21:36:00Z</dcterms:modified>
</cp:coreProperties>
</file>