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6"/>
        <w:gridCol w:w="6572"/>
      </w:tblGrid>
      <w:tr w:rsidR="00E3124D" w:rsidRPr="003153D2" w:rsidTr="0078079C">
        <w:tc>
          <w:tcPr>
            <w:tcW w:w="1278" w:type="pct"/>
          </w:tcPr>
          <w:p w:rsidR="00E3124D" w:rsidRPr="00764E05" w:rsidRDefault="00E3124D" w:rsidP="0078079C">
            <w:pPr>
              <w:pStyle w:val="ATextodetablas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3722" w:type="pct"/>
          </w:tcPr>
          <w:p w:rsidR="00E3124D" w:rsidRDefault="00E3124D" w:rsidP="0078079C">
            <w:pPr>
              <w:pStyle w:val="ATextodetablas"/>
            </w:pPr>
            <w:r>
              <w:t>CU-0005</w:t>
            </w:r>
          </w:p>
        </w:tc>
      </w:tr>
      <w:tr w:rsidR="00E3124D" w:rsidRPr="003153D2" w:rsidTr="0078079C">
        <w:tc>
          <w:tcPr>
            <w:tcW w:w="1278" w:type="pct"/>
          </w:tcPr>
          <w:p w:rsidR="00E3124D" w:rsidRPr="00764E05" w:rsidRDefault="00E3124D" w:rsidP="0078079C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E3124D" w:rsidRDefault="00E3124D" w:rsidP="0078079C">
            <w:pPr>
              <w:pStyle w:val="ATextodetablas"/>
            </w:pPr>
            <w:r>
              <w:t>Registrar datos de Expediente</w:t>
            </w:r>
            <w:bookmarkStart w:id="0" w:name="_GoBack"/>
            <w:bookmarkEnd w:id="0"/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03838" w:rsidRPr="00ED0D1E" w:rsidRDefault="00003838" w:rsidP="0078079C">
            <w:pPr>
              <w:pStyle w:val="ATextodetablas"/>
            </w:pPr>
            <w:r>
              <w:t xml:space="preserve">Se registra datos de </w:t>
            </w:r>
            <w:r w:rsidRPr="004F6DBD">
              <w:t>Expediente</w:t>
            </w:r>
            <w:r>
              <w:t>, Este Caso de Uso permite registrar los datos del Expediente registrados en el STD, a partir del cual el módulo de Expediente continué con el proceso.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03838" w:rsidRPr="006C3D82" w:rsidRDefault="00003838" w:rsidP="0078079C">
            <w:pPr>
              <w:pStyle w:val="ATextodetablas"/>
            </w:pPr>
            <w:r w:rsidRPr="006C3D82">
              <w:t>Usuario</w:t>
            </w:r>
            <w:r>
              <w:t xml:space="preserve"> DGE, Sistema de Trámite Documentario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Flujo Básico</w:t>
            </w:r>
          </w:p>
        </w:tc>
        <w:tc>
          <w:tcPr>
            <w:tcW w:w="3722" w:type="pct"/>
          </w:tcPr>
          <w:p w:rsidR="00003838" w:rsidRPr="00011CF7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360CE1">
              <w:t>El caso de uso comienza cuando</w:t>
            </w:r>
            <w:r>
              <w:t xml:space="preserve"> el actor accede a la opción del menú: </w:t>
            </w:r>
            <w:r w:rsidRPr="00C03622">
              <w:rPr>
                <w:i/>
              </w:rPr>
              <w:t>Expedientes / Reg. Expediente</w:t>
            </w:r>
          </w:p>
          <w:p w:rsidR="00003838" w:rsidRPr="00C0362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011CF7">
              <w:t xml:space="preserve">El sistema muestra </w:t>
            </w:r>
            <w:r>
              <w:t>una pantalla de búsqueda de expedientes.</w:t>
            </w:r>
          </w:p>
          <w:p w:rsidR="00003838" w:rsidRPr="006446D9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El sistema muestra una pantalla de mantenimiento para el registro de datos.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El actor realiza una búsqueda por el Número de Recurso ingresado por el STD.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El sistema muestra los datos correspondientes al recurso tales como: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Fecha de Recurso: dato que será visualizado, no editable.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Hora de Recurso: dato que será visualizado, no editable.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Código TUPA: dato que será visualizado, no editable.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Nombre TUPA: dato que será visualizado, no editable.</w:t>
            </w:r>
          </w:p>
          <w:p w:rsidR="00003838" w:rsidRPr="00D51413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Razón Social/Titular: dato que será visualizado, no editable.</w:t>
            </w:r>
          </w:p>
          <w:p w:rsidR="00003838" w:rsidRPr="00FB56F3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>Área / Responsable de la evaluación: es la d</w:t>
            </w:r>
            <w:r w:rsidRPr="004744D0">
              <w:t>irección</w:t>
            </w:r>
            <w:r>
              <w:t xml:space="preserve"> </w:t>
            </w:r>
            <w:r w:rsidRPr="004744D0">
              <w:t>r</w:t>
            </w:r>
            <w:r>
              <w:t>esponsable (</w:t>
            </w:r>
            <w:r w:rsidRPr="004744D0">
              <w:t>DCE</w:t>
            </w:r>
            <w:r>
              <w:t>), dato que será visualizado, no editable.</w:t>
            </w:r>
          </w:p>
          <w:p w:rsidR="00003838" w:rsidRPr="00D51413" w:rsidRDefault="00003838" w:rsidP="00003838">
            <w:pPr>
              <w:pStyle w:val="ATextodetablas"/>
              <w:numPr>
                <w:ilvl w:val="0"/>
                <w:numId w:val="2"/>
              </w:numPr>
            </w:pPr>
            <w:r>
              <w:t xml:space="preserve">Plazo Evaluación: dato positivo o negativo según el TUPA, se expresa en días hábiles. </w:t>
            </w:r>
          </w:p>
          <w:p w:rsidR="00003838" w:rsidRPr="00A01474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446A40">
              <w:t>El actor ingresa los datos correspondientes al tipo de expediente</w:t>
            </w:r>
            <w:r>
              <w:t>:</w:t>
            </w:r>
          </w:p>
          <w:p w:rsidR="00003838" w:rsidRPr="00B242FE" w:rsidRDefault="00003838" w:rsidP="0078079C">
            <w:pPr>
              <w:pStyle w:val="ATextodetablas"/>
              <w:ind w:left="360"/>
              <w:rPr>
                <w:bCs/>
                <w:color w:val="003300"/>
                <w:lang w:eastAsia="en-US"/>
              </w:rPr>
            </w:pPr>
            <w:r w:rsidRPr="00764E05">
              <w:rPr>
                <w:b/>
              </w:rPr>
              <w:t>Concesión</w:t>
            </w:r>
            <w:r w:rsidRPr="00B242FE">
              <w:t>:</w:t>
            </w:r>
          </w:p>
          <w:p w:rsidR="00003838" w:rsidRPr="00764E05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764E05">
              <w:t>El actor selecciona el Tipo de Concesión.</w:t>
            </w:r>
          </w:p>
          <w:p w:rsidR="00003838" w:rsidRPr="00764E05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764E05">
              <w:t xml:space="preserve">El actor selecciona </w:t>
            </w:r>
            <w:smartTag w:uri="urn:schemas-microsoft-com:office:smarttags" w:element="PersonName">
              <w:smartTagPr>
                <w:attr w:name="ProductID" w:val="la Clase"/>
              </w:smartTagPr>
              <w:r w:rsidRPr="00764E05">
                <w:t>la Clase</w:t>
              </w:r>
            </w:smartTag>
            <w:r w:rsidRPr="00764E05">
              <w:t xml:space="preserve"> de Concesión.</w:t>
            </w:r>
          </w:p>
          <w:p w:rsidR="00003838" w:rsidRPr="00764E05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764E05">
              <w:t>El sistema muestra Numero correlativo, Año.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el Departamento (Gobierno Regional).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el Provincia.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el Distrito.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4C6DB2">
              <w:t>El actor selecciona la entidad emisora.</w:t>
            </w:r>
          </w:p>
          <w:p w:rsidR="00003838" w:rsidRPr="00764E05" w:rsidRDefault="00003838" w:rsidP="0078079C">
            <w:pPr>
              <w:pStyle w:val="ATextodetablas"/>
              <w:ind w:left="360"/>
              <w:rPr>
                <w:b/>
              </w:rPr>
            </w:pPr>
            <w:r w:rsidRPr="00764E05">
              <w:rPr>
                <w:b/>
              </w:rPr>
              <w:t>Concesión</w:t>
            </w:r>
            <w:r>
              <w:rPr>
                <w:b/>
              </w:rPr>
              <w:t xml:space="preserve"> </w:t>
            </w:r>
            <w:r w:rsidRPr="00764E05">
              <w:rPr>
                <w:b/>
              </w:rPr>
              <w:t xml:space="preserve">(Tomar en cuenta </w:t>
            </w:r>
            <w:r w:rsidRPr="004C6DB2">
              <w:rPr>
                <w:b/>
              </w:rPr>
              <w:t>Concesión Definitiva=1</w:t>
            </w:r>
            <w:r>
              <w:rPr>
                <w:b/>
              </w:rPr>
              <w:t xml:space="preserve"> </w:t>
            </w:r>
            <w:r w:rsidRPr="004C6DB2">
              <w:rPr>
                <w:b/>
              </w:rPr>
              <w:t>Concesión Temporal=</w:t>
            </w:r>
            <w:r w:rsidRPr="00764E05">
              <w:rPr>
                <w:b/>
              </w:rPr>
              <w:t>el Excel)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Digito 1: Tipo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Autorización=3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Menor a 500kw=4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Dígito 2: Clase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Transmisión=4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Dígito 3-6: Número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>Correlativo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>Dígito 7-8: Año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3"/>
              </w:numPr>
            </w:pPr>
            <w:r w:rsidRPr="006E4881">
              <w:t xml:space="preserve">Últimos dígitos del año  </w:t>
            </w:r>
          </w:p>
          <w:p w:rsidR="00003838" w:rsidRPr="006E4881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6E4881">
              <w:t xml:space="preserve">Digito 9-10: </w:t>
            </w:r>
            <w:r>
              <w:t>Gobierno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6DB2">
              <w:t>Digito 11-12: Versionar Expediente.</w:t>
            </w:r>
          </w:p>
          <w:p w:rsidR="00003838" w:rsidRPr="004A5B95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4A5B95">
              <w:t>El actor registra los siguientes datos: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lastRenderedPageBreak/>
              <w:t>Descripción del Expediente.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Fecha de Expediente: dato que será ingresado es de tipo texto.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Hora de Expediente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Plazo Evaluación Positivo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>Plazo Evaluación Negativo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4"/>
              </w:numPr>
            </w:pPr>
            <w:r w:rsidRPr="004C460E">
              <w:t xml:space="preserve">Estado del Expediente: El actor selecciona un </w:t>
            </w:r>
            <w:r w:rsidRPr="004C6DB2">
              <w:t>estado de evaluación</w:t>
            </w:r>
            <w:r w:rsidRPr="004C460E">
              <w:t xml:space="preserve"> del expediente.</w:t>
            </w:r>
          </w:p>
          <w:p w:rsidR="00003838" w:rsidRPr="000D70F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0D70F2">
              <w:t xml:space="preserve">El actor asigna a los profesionales del área registrado en el combo de profesionales del área, selecciona “Capitulo del expediente”, ingresa “fecha de asignación”, </w:t>
            </w:r>
          </w:p>
          <w:p w:rsidR="00003838" w:rsidRPr="000D70F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0D70F2">
              <w:t xml:space="preserve">Luego que el actor realiza el destino de las secciones del expediente selecciona a través de un </w:t>
            </w:r>
            <w:proofErr w:type="spellStart"/>
            <w:r w:rsidRPr="000D70F2">
              <w:t>CheckBox</w:t>
            </w:r>
            <w:proofErr w:type="spellEnd"/>
            <w:r w:rsidRPr="000D70F2">
              <w:t xml:space="preserve"> el Profesional Responsable encargado de dicho expediente e ingresa un dato en el campo de “Fecha de Vencimiento TUPA”.</w:t>
            </w:r>
          </w:p>
          <w:p w:rsidR="00003838" w:rsidRPr="004C460E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>
              <w:t>Si e</w:t>
            </w:r>
            <w:r w:rsidRPr="004C460E">
              <w:t>l Usuario presiona el botón grabar</w:t>
            </w:r>
            <w:r>
              <w:t>, e</w:t>
            </w:r>
            <w:r w:rsidRPr="004C460E">
              <w:t xml:space="preserve">l sistema almacena en la base de datos </w:t>
            </w:r>
          </w:p>
          <w:p w:rsidR="00003838" w:rsidRPr="003153D2" w:rsidRDefault="00003838" w:rsidP="00003838">
            <w:pPr>
              <w:pStyle w:val="ATextodetablas"/>
              <w:numPr>
                <w:ilvl w:val="0"/>
                <w:numId w:val="1"/>
              </w:numPr>
              <w:ind w:left="529" w:hanging="283"/>
            </w:pPr>
            <w:r w:rsidRPr="004C460E">
              <w:t>Si el Usuario presiona el botón cancelar el sistema le muestra un mensaje donde pregunta si está seguro de cancelar la acción.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lastRenderedPageBreak/>
              <w:t>Escenarios claves</w:t>
            </w:r>
          </w:p>
        </w:tc>
        <w:tc>
          <w:tcPr>
            <w:tcW w:w="3722" w:type="pct"/>
          </w:tcPr>
          <w:p w:rsidR="00003838" w:rsidRPr="00C03622" w:rsidRDefault="00003838" w:rsidP="0078079C">
            <w:pPr>
              <w:pStyle w:val="ATextodetablas"/>
            </w:pPr>
            <w:r w:rsidRPr="00C03622">
              <w:t xml:space="preserve">El sistema </w:t>
            </w:r>
            <w:r>
              <w:t>generará</w:t>
            </w:r>
            <w:r w:rsidRPr="00C03622">
              <w:t xml:space="preserve"> mensajes de error cu</w:t>
            </w:r>
            <w:r>
              <w:t>ando los datos no son correctos:</w:t>
            </w:r>
          </w:p>
          <w:p w:rsidR="00003838" w:rsidRPr="00C03622" w:rsidRDefault="00003838" w:rsidP="00003838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falta de datos de los campos.</w:t>
            </w:r>
          </w:p>
          <w:p w:rsidR="00003838" w:rsidRPr="003153D2" w:rsidRDefault="00003838" w:rsidP="00003838">
            <w:pPr>
              <w:pStyle w:val="ATextodetablas"/>
              <w:numPr>
                <w:ilvl w:val="0"/>
                <w:numId w:val="6"/>
              </w:numPr>
            </w:pPr>
            <w:r w:rsidRPr="00C03622">
              <w:t>Si existe una falta de en el formato de los datos ingresados de los campos.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Precondiciones</w:t>
            </w:r>
          </w:p>
        </w:tc>
        <w:tc>
          <w:tcPr>
            <w:tcW w:w="3722" w:type="pct"/>
          </w:tcPr>
          <w:p w:rsidR="00003838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>
              <w:rPr>
                <w:lang w:eastAsia="en-US"/>
              </w:rPr>
              <w:t>El usuario debe acceder al</w:t>
            </w:r>
            <w:r w:rsidRPr="003746E4">
              <w:rPr>
                <w:lang w:eastAsia="en-US"/>
              </w:rPr>
              <w:t xml:space="preserve"> “</w:t>
            </w:r>
            <w:r>
              <w:rPr>
                <w:lang w:eastAsia="en-US"/>
              </w:rPr>
              <w:t>Subsistema de seguimiento y control Expediente”.</w:t>
            </w:r>
          </w:p>
          <w:p w:rsidR="00003838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>
              <w:rPr>
                <w:lang w:eastAsia="en-US"/>
              </w:rPr>
              <w:t>El usuario debe ingresar con su usuario y contraseña.</w:t>
            </w:r>
          </w:p>
          <w:p w:rsidR="00003838" w:rsidRPr="003153D2" w:rsidRDefault="00003838" w:rsidP="00003838">
            <w:pPr>
              <w:pStyle w:val="ATextodetablas"/>
              <w:numPr>
                <w:ilvl w:val="0"/>
                <w:numId w:val="5"/>
              </w:numPr>
            </w:pPr>
            <w:r>
              <w:rPr>
                <w:lang w:eastAsia="en-US"/>
              </w:rPr>
              <w:t>El usuario debe seleccionar la opción</w:t>
            </w:r>
            <w:r w:rsidRPr="003746E4">
              <w:rPr>
                <w:lang w:eastAsia="en-US"/>
              </w:rPr>
              <w:t xml:space="preserve"> “</w:t>
            </w:r>
            <w:r>
              <w:rPr>
                <w:lang w:eastAsia="en-US"/>
              </w:rPr>
              <w:t>Registrar Expediente</w:t>
            </w:r>
            <w:r w:rsidRPr="003746E4">
              <w:rPr>
                <w:lang w:eastAsia="en-US"/>
              </w:rPr>
              <w:t>”, desde el menú principal.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Post condiciones</w:t>
            </w:r>
          </w:p>
        </w:tc>
        <w:tc>
          <w:tcPr>
            <w:tcW w:w="3722" w:type="pct"/>
          </w:tcPr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 w:rsidRPr="004C6DB2">
              <w:rPr>
                <w:lang w:eastAsia="en-US"/>
              </w:rPr>
              <w:t xml:space="preserve">El sistema </w:t>
            </w:r>
            <w:r>
              <w:rPr>
                <w:lang w:eastAsia="en-US"/>
              </w:rPr>
              <w:t>generará</w:t>
            </w:r>
            <w:r w:rsidRPr="004C6DB2">
              <w:rPr>
                <w:lang w:eastAsia="en-US"/>
              </w:rPr>
              <w:t xml:space="preserve"> mensaje de conformidad de los datos grabados.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 w:rsidRPr="004C6DB2">
              <w:rPr>
                <w:lang w:eastAsia="en-US"/>
              </w:rPr>
              <w:t>Para los usuarios de la DREM la sección “datos TUPA” será ingresada manualmente.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  <w:rPr>
                <w:lang w:eastAsia="en-US"/>
              </w:rPr>
            </w:pPr>
            <w:r w:rsidRPr="004C6DB2">
              <w:rPr>
                <w:lang w:eastAsia="en-US"/>
              </w:rPr>
              <w:t>Razón social / Titular debe ser un combo.</w:t>
            </w:r>
          </w:p>
          <w:p w:rsidR="00003838" w:rsidRPr="004C6DB2" w:rsidRDefault="00003838" w:rsidP="00003838">
            <w:pPr>
              <w:pStyle w:val="ATextodetablas"/>
              <w:numPr>
                <w:ilvl w:val="0"/>
                <w:numId w:val="5"/>
              </w:numPr>
            </w:pPr>
            <w:r w:rsidRPr="004C6DB2">
              <w:rPr>
                <w:lang w:eastAsia="en-US"/>
              </w:rPr>
              <w:t>Área / Responsable de Evaluación, debe ser un combo. (Área de Concesiones, Dirección de Electricidad, Dirección de Hidrocarburos, Dirección de Minería)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Puntos de extensión</w:t>
            </w:r>
          </w:p>
        </w:tc>
        <w:tc>
          <w:tcPr>
            <w:tcW w:w="3722" w:type="pct"/>
          </w:tcPr>
          <w:p w:rsidR="00003838" w:rsidRPr="006C537D" w:rsidRDefault="00003838" w:rsidP="0078079C">
            <w:pPr>
              <w:pStyle w:val="ATextodetablas"/>
            </w:pPr>
            <w:r>
              <w:t>Ninguno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Requerimientos especiales</w:t>
            </w:r>
          </w:p>
        </w:tc>
        <w:tc>
          <w:tcPr>
            <w:tcW w:w="3722" w:type="pct"/>
          </w:tcPr>
          <w:p w:rsidR="00003838" w:rsidRPr="003153D2" w:rsidRDefault="00003838" w:rsidP="0078079C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  <w:tr w:rsidR="00003838" w:rsidRPr="003153D2" w:rsidTr="0078079C">
        <w:tc>
          <w:tcPr>
            <w:tcW w:w="1278" w:type="pct"/>
          </w:tcPr>
          <w:p w:rsidR="00003838" w:rsidRPr="00764E05" w:rsidRDefault="00003838" w:rsidP="0078079C">
            <w:pPr>
              <w:rPr>
                <w:rFonts w:cs="Arial"/>
                <w:b/>
              </w:rPr>
            </w:pPr>
            <w:r w:rsidRPr="00764E05">
              <w:rPr>
                <w:rFonts w:cs="Arial"/>
                <w:b/>
              </w:rPr>
              <w:t>Información adicional</w:t>
            </w:r>
          </w:p>
        </w:tc>
        <w:tc>
          <w:tcPr>
            <w:tcW w:w="3722" w:type="pct"/>
          </w:tcPr>
          <w:p w:rsidR="00003838" w:rsidRPr="00E974F4" w:rsidRDefault="00003838" w:rsidP="0078079C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La pantalla de ingreso es tal como se muestra en la sección interfaz de usuario.</w:t>
            </w:r>
          </w:p>
        </w:tc>
      </w:tr>
    </w:tbl>
    <w:p w:rsidR="00D0641D" w:rsidRDefault="00D0641D"/>
    <w:sectPr w:rsidR="00D06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A24D1"/>
    <w:multiLevelType w:val="hybridMultilevel"/>
    <w:tmpl w:val="30F21F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45D9F"/>
    <w:multiLevelType w:val="hybridMultilevel"/>
    <w:tmpl w:val="EE4ED3A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A65CE6"/>
    <w:multiLevelType w:val="hybridMultilevel"/>
    <w:tmpl w:val="C1A0A4D2"/>
    <w:lvl w:ilvl="0" w:tplc="1550F388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56300A"/>
    <w:multiLevelType w:val="hybridMultilevel"/>
    <w:tmpl w:val="53FC716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38"/>
    <w:rsid w:val="00003838"/>
    <w:rsid w:val="00D0641D"/>
    <w:rsid w:val="00E3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03D1F2FE"/>
  <w15:chartTrackingRefBased/>
  <w15:docId w15:val="{51D8B54C-1149-48E0-B22D-C69861A7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838"/>
    <w:pPr>
      <w:spacing w:before="120" w:after="120" w:line="240" w:lineRule="auto"/>
      <w:jc w:val="both"/>
    </w:pPr>
    <w:rPr>
      <w:rFonts w:ascii="Arial" w:eastAsia="MS Mincho" w:hAnsi="Arial" w:cs="Times New Roman"/>
      <w:color w:val="262626" w:themeColor="text1" w:themeTint="D9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extodetablas">
    <w:name w:val="ATexto de tablas"/>
    <w:basedOn w:val="Normal"/>
    <w:rsid w:val="00003838"/>
    <w:pPr>
      <w:spacing w:before="40" w:after="40"/>
      <w:jc w:val="left"/>
    </w:pPr>
    <w:rPr>
      <w:sz w:val="20"/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cp:keywords/>
  <dc:description/>
  <cp:lastModifiedBy>GUSTAVO</cp:lastModifiedBy>
  <cp:revision>2</cp:revision>
  <dcterms:created xsi:type="dcterms:W3CDTF">2019-04-04T20:52:00Z</dcterms:created>
  <dcterms:modified xsi:type="dcterms:W3CDTF">2019-09-26T09:31:00Z</dcterms:modified>
</cp:coreProperties>
</file>