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b/>
          <w:bCs/>
          <w:color w:val="1F3864"/>
          <w:sz w:val="44"/>
          <w:szCs w:val="44"/>
        </w:rPr>
        <w:t xml:space="preserve">Guía paso a paso de AJAX con Java Web clásico</w:t>
      </w:r>
    </w:p>
    <w:p>
      <w:pPr>
        <w:spacing w:after="80"/>
        <w:jc w:val="center"/>
      </w:pPr>
      <w:r>
        <w:rPr>
          <w:color w:val="595959"/>
          <w:sz w:val="26"/>
          <w:szCs w:val="26"/>
        </w:rPr>
        <w:t xml:space="preserve">Servlets · Apache Tomcat 11 · Gson · Maven</w:t>
      </w:r>
    </w:p>
    <w:p>
      <w:pPr>
        <w:spacing w:after="80"/>
        <w:jc w:val="center"/>
      </w:pPr>
      <w:r>
        <w:rPr>
          <w:color w:val="595959"/>
          <w:sz w:val="24"/>
          <w:szCs w:val="24"/>
        </w:rPr>
        <w:t xml:space="preserve">Proyecto académico ilustrativo — Caso de estudio: Productos</w:t>
      </w:r>
    </w:p>
    <w:p>
      <w:pPr>
        <w:pBdr>
          <w:bottom w:val="single" w:color="2E75B6" w:sz="8" w:space="8"/>
        </w:pBdr>
        <w:spacing w:after="240"/>
        <w:jc w:val="center"/>
      </w:pPr>
      <w:r>
        <w:rPr>
          <w:color w:val="595959"/>
          <w:sz w:val="22"/>
          <w:szCs w:val="22"/>
        </w:rPr>
        <w:t xml:space="preserve">Octubre de 2026</w:t>
      </w:r>
    </w:p>
    <w:p>
      <w:pPr>
        <w:pStyle w:val="Heading1"/>
      </w:pPr>
      <w:r>
        <w:t xml:space="preserve">1. Objetivo y alcance</w:t>
      </w:r>
    </w:p>
    <w:p>
      <w:pPr>
        <w:spacing w:after="120" w:line="276"/>
      </w:pPr>
      <w:r>
        <w:t xml:space="preserve">Esta guía muestra, paso a paso, cómo implementar comunicación asíncrona (AJAX) entre una página web y un Servlet de Java, utilizando únicamente los métodos HTTP </w:t>
      </w:r>
      <w:r>
        <w:rPr>
          <w:b/>
          <w:bCs/>
        </w:rPr>
        <w:t xml:space="preserve">GET</w:t>
      </w:r>
      <w:r>
        <w:t xml:space="preserve"> y </w:t>
      </w:r>
      <w:r>
        <w:rPr>
          <w:b/>
          <w:bCs/>
        </w:rPr>
        <w:t xml:space="preserve">POST</w:t>
      </w:r>
      <w:r>
        <w:t xml:space="preserve">. El caso de estudio es la gestión de productos: listar y consultar (GET) y registrar (POST). Los datos se conservan en memoria para centrar la atención en la comunicación cliente-servidor.</w:t>
      </w:r>
    </w:p>
    <w:p>
      <w:pPr>
        <w:keepNext/>
        <w:spacing w:after="120" w:line="276"/>
      </w:pPr>
      <w:r>
        <w:t xml:space="preserve">Al finalizar, el estudiante podrá:</w:t>
      </w:r>
    </w:p>
    <w:p>
      <w:pPr>
        <w:pStyle w:val="ListParagraph"/>
        <w:numPr>
          <w:ilvl w:val="0"/>
          <w:numId w:val="2"/>
        </w:numPr>
        <w:spacing w:after="60" w:line="276"/>
      </w:pPr>
      <w:r>
        <w:t xml:space="preserve">Explicar qué es AJAX y cómo se desarrolla una petición asíncrona.</w:t>
      </w:r>
    </w:p>
    <w:p>
      <w:pPr>
        <w:pStyle w:val="ListParagraph"/>
        <w:numPr>
          <w:ilvl w:val="0"/>
          <w:numId w:val="2"/>
        </w:numPr>
        <w:spacing w:after="60" w:line="276"/>
      </w:pPr>
      <w:r>
        <w:t xml:space="preserve">Construir un Servlet que responda JSON (GET) y reciba JSON (POST) con Gson.</w:t>
      </w:r>
    </w:p>
    <w:p>
      <w:pPr>
        <w:pStyle w:val="ListParagraph"/>
        <w:numPr>
          <w:ilvl w:val="0"/>
          <w:numId w:val="2"/>
        </w:numPr>
        <w:spacing w:after="60" w:line="276"/>
      </w:pPr>
      <w:r>
        <w:t xml:space="preserve">Consumir el servicio desde el navegador con </w:t>
      </w:r>
      <w:r>
        <w:rPr>
          <w:b/>
          <w:bCs/>
        </w:rPr>
        <w:t xml:space="preserve">Fetch API</w:t>
      </w:r>
      <w:r>
        <w:t xml:space="preserve"> (técnica principal), </w:t>
      </w:r>
      <w:r>
        <w:rPr>
          <w:b/>
          <w:bCs/>
        </w:rPr>
        <w:t xml:space="preserve">XMLHttpRequest</w:t>
      </w:r>
      <w:r>
        <w:t xml:space="preserve"> (referencia) y </w:t>
      </w:r>
      <w:r>
        <w:rPr>
          <w:b/>
          <w:bCs/>
        </w:rPr>
        <w:t xml:space="preserve">jQuery</w:t>
      </w:r>
      <w:r>
        <w:t xml:space="preserve"> (anexo).</w:t>
      </w:r>
    </w:p>
    <w:p>
      <w:pPr>
        <w:pStyle w:val="ListParagraph"/>
        <w:numPr>
          <w:ilvl w:val="0"/>
          <w:numId w:val="2"/>
        </w:numPr>
        <w:spacing w:after="60" w:line="276"/>
      </w:pPr>
      <w:r>
        <w:t xml:space="preserve">Desplegar y probar la aplicación en Apache Tomcat 11.</w:t>
      </w:r>
    </w:p>
    <w:p>
      <w:pPr>
        <w:pStyle w:val="Heading1"/>
      </w:pPr>
      <w:r>
        <w:t xml:space="preserve">2. Requisitos y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Componente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Versión mínima indicada</w:t>
            </w:r>
          </w:p>
        </w:tc>
        <w:tc>
          <w:tcPr>
            <w:tcW w:type="dxa" w:w="4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Observación</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JDK</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17 o superior</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Es el requisito mínimo de Java para Tomcat 11.</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Apache Tomcat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11 (Servlet 6.1, </w:t>
            </w:r>
            <w:r>
              <w:rPr>
                <w:rFonts w:ascii="Consolas" w:cs="Consolas" w:eastAsia="Consolas" w:hAnsi="Consolas"/>
                <w:sz w:val="20"/>
                <w:szCs w:val="20"/>
              </w:rPr>
              <w:t xml:space="preserve">jakarta.servlet</w:t>
            </w:r>
            <w:r>
              <w:rPr>
                <w:sz w:val="20"/>
                <w:szCs w:val="20"/>
              </w:rPr>
              <w:t xml:space="preserv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 admiten versiones superiores que mantengan el espacio de nombres </w:t>
            </w:r>
            <w:r>
              <w:rPr>
                <w:rFonts w:ascii="Consolas" w:cs="Consolas" w:eastAsia="Consolas" w:hAnsi="Consolas"/>
                <w:sz w:val="20"/>
                <w:szCs w:val="20"/>
              </w:rPr>
              <w:t xml:space="preserve">jakarta.*</w:t>
            </w:r>
            <w:r>
              <w:rPr>
                <w:sz w:val="20"/>
                <w:szCs w:val="20"/>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Apache Maven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Versión estable vigente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Gestiona dependencias y genera el archivo WAR.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Gson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2.14.0</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Verifique la versión vigente en Maven Central.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Navegador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Versión actual de Chrome, Edge o Firefox</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Use las herramientas de desarrollador (F12) para inspeccionar las peticiones.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Cualquiera con soporte para Maven</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IntelliJ IDEA, Eclipse, NetBeans o VS Code.</w:t>
            </w:r>
          </w:p>
        </w:tc>
      </w:tr>
    </w:tbl>
    <w:p>
      <w:pPr>
        <w:spacing w:after="160" w:before="0"/>
      </w:pPr>
    </w:p>
    <w:p>
      <w:pPr>
        <w:pBdr>
          <w:left w:val="single" w:color="F0AD00" w:sz="18" w:space="6"/>
        </w:pBdr>
        <w:shd w:fill="FFF8E1" w:color="auto" w:val="clear"/>
        <w:spacing w:after="160" w:before="60" w:line="276"/>
        <w:ind w:left="200"/>
      </w:pPr>
      <w:r>
        <w:rPr>
          <w:b/>
          <w:bCs/>
        </w:rPr>
        <w:t xml:space="preserve">Nota. </w:t>
      </w:r>
      <w:r>
        <w:t xml:space="preserve">Las versiones indicadas son mínimas; cada estudiante puede instalar versiones superiores. Contraste los requisitos de Tomcat en la documentación oficial (tomcat.apache.org).</w:t>
      </w:r>
    </w:p>
    <w:p>
      <w:pPr>
        <w:pStyle w:val="Heading1"/>
      </w:pPr>
      <w:r>
        <w:t xml:space="preserve">3. Fundamentos de AJAX</w:t>
      </w:r>
    </w:p>
    <w:p>
      <w:pPr>
        <w:spacing w:after="120" w:line="276"/>
      </w:pPr>
      <w:r>
        <w:t xml:space="preserve">AJAX (Asynchronous JavaScript and XML) es un conjunto de técnicas que permite a una página solicitar o enviar datos al servidor en segundo plano y actualizar solo una parte de ella, sin recargarla. Aunque el nombre menciona XML, en la práctica actual el formato habitual es JSON.</w:t>
      </w:r>
    </w:p>
    <w:p>
      <w:pPr>
        <w:keepNext/>
        <w:spacing w:after="120" w:line="276"/>
      </w:pPr>
      <w:r>
        <w:t xml:space="preserve">Flujo de una petición AJAX:</w:t>
      </w:r>
    </w:p>
    <w:p>
      <w:pPr>
        <w:pStyle w:val="ListParagraph"/>
        <w:numPr>
          <w:ilvl w:val="0"/>
          <w:numId w:val="3"/>
        </w:numPr>
        <w:spacing w:after="60" w:line="276"/>
      </w:pPr>
      <w:r>
        <w:t xml:space="preserve">Un evento del usuario (clic o envío de formulario) activa una función JavaScript.</w:t>
      </w:r>
    </w:p>
    <w:p>
      <w:pPr>
        <w:pStyle w:val="ListParagraph"/>
        <w:numPr>
          <w:ilvl w:val="0"/>
          <w:numId w:val="3"/>
        </w:numPr>
        <w:spacing w:after="60" w:line="276"/>
      </w:pPr>
      <w:r>
        <w:t xml:space="preserve">JavaScript envía una petición HTTP (GET o POST) al Servlet, sin recargar la página.</w:t>
      </w:r>
    </w:p>
    <w:p>
      <w:pPr>
        <w:pStyle w:val="ListParagraph"/>
        <w:numPr>
          <w:ilvl w:val="0"/>
          <w:numId w:val="3"/>
        </w:numPr>
        <w:spacing w:after="60" w:line="276"/>
      </w:pPr>
      <w:r>
        <w:t xml:space="preserve">El Servlet procesa la petición y responde con un código de estado y un cuerpo JSON.</w:t>
      </w:r>
    </w:p>
    <w:p>
      <w:pPr>
        <w:pStyle w:val="ListParagraph"/>
        <w:numPr>
          <w:ilvl w:val="0"/>
          <w:numId w:val="3"/>
        </w:numPr>
        <w:spacing w:after="60" w:line="276"/>
      </w:pPr>
      <w:r>
        <w:t xml:space="preserve">JavaScript recibe la respuesta y actualiza el DOM.</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26"/>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Aspecto</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GET</w:t>
            </w:r>
          </w:p>
        </w:tc>
        <w:tc>
          <w:tcPr>
            <w:tcW w:type="dxa" w:w="3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POST</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Uso en la guía</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Consultar: listar y buscar por id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Registrar un producto nuevo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Ubicación de los datos</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 la URL (query string), por ejemplo </w:t>
            </w:r>
            <w:r>
              <w:rPr>
                <w:rFonts w:ascii="Consolas" w:cs="Consolas" w:eastAsia="Consolas" w:hAnsi="Consolas"/>
                <w:sz w:val="20"/>
                <w:szCs w:val="20"/>
              </w:rPr>
              <w:t xml:space="preserve">?id=1</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En el cuerpo de la petición (JSON)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Efecto en el servidor</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debe modificar datos (método seguro e idempotente)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Crea o modifica datos (no idempotente)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Método del Servlet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doGet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doPost</w:t>
            </w:r>
          </w:p>
        </w:tc>
      </w:tr>
    </w:tbl>
    <w:p>
      <w:pPr>
        <w:spacing w:after="160" w:before="0"/>
      </w:pPr>
    </w:p>
    <w:p>
      <w:pPr>
        <w:spacing w:after="120" w:line="276"/>
      </w:pPr>
      <w:r>
        <w:t xml:space="preserve">La clasificación de GET como método seguro e idempotente, y de POST como no idempotente, proviene de la semántica HTTP definida en el RFC 9110.</w:t>
      </w:r>
    </w:p>
    <w:p>
      <w:pPr>
        <w:pStyle w:val="Heading1"/>
      </w:pPr>
      <w:r>
        <w:t xml:space="preserve">4. Arquitectura del ejemplo</w:t>
      </w:r>
    </w:p>
    <w:p>
      <w:pPr>
        <w:keepNext/>
        <w:spacing w:after="120" w:line="276"/>
      </w:pPr>
      <w:r>
        <w:t xml:space="preserve">Estructura del proyecto Maven:</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ajax-productos/</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pom.xml</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src/main/</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java/pe/edu/demo/</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 Producto.java</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 ProductoRepositorio.java</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 ProductoServlet.java</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webapp/</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index.html</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js/</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app.js</w:t>
      </w:r>
    </w:p>
    <w:p>
      <w:pPr>
        <w:spacing w:after="160" w:before="0"/>
      </w:pPr>
    </w:p>
    <w:p>
      <w:pPr>
        <w:keepNext/>
        <w:spacing w:after="120" w:line="276"/>
      </w:pPr>
      <w:r>
        <w:t xml:space="preserve">Servicio expuesto por el Servlet (un único punto de acceso):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800"/>
        <w:gridCol w:w="3026"/>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Método</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URL</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Entrada</w:t>
            </w:r>
          </w:p>
        </w:tc>
        <w:tc>
          <w:tcPr>
            <w:tcW w:type="dxa" w:w="3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Respuesta</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/api/productos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Ninguna</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200 y arreglo JSON de productos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GET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/api/productos?id=1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Parámetro </w:t>
            </w:r>
            <w:r>
              <w:rPr>
                <w:rFonts w:ascii="Consolas" w:cs="Consolas" w:eastAsia="Consolas" w:hAnsi="Consolas"/>
                <w:sz w:val="20"/>
                <w:szCs w:val="20"/>
              </w:rPr>
              <w:t xml:space="preserve">id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200 y objeto JSON; 404 si no existe; 400 si </w:t>
            </w:r>
            <w:r>
              <w:rPr>
                <w:rFonts w:ascii="Consolas" w:cs="Consolas" w:eastAsia="Consolas" w:hAnsi="Consolas"/>
                <w:sz w:val="20"/>
                <w:szCs w:val="20"/>
              </w:rPr>
              <w:t xml:space="preserve">id</w:t>
            </w:r>
            <w:r>
              <w:rPr>
                <w:sz w:val="20"/>
                <w:szCs w:val="20"/>
              </w:rPr>
              <w:t xml:space="preserve"> no es numérico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POST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/api/productos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Cuerpo JSON con </w:t>
            </w:r>
            <w:r>
              <w:rPr>
                <w:rFonts w:ascii="Consolas" w:cs="Consolas" w:eastAsia="Consolas" w:hAnsi="Consolas"/>
                <w:sz w:val="20"/>
                <w:szCs w:val="20"/>
              </w:rPr>
              <w:t xml:space="preserve">nombre</w:t>
            </w:r>
            <w:r>
              <w:rPr>
                <w:sz w:val="20"/>
                <w:szCs w:val="20"/>
              </w:rPr>
              <w:t xml:space="preserve">, </w:t>
            </w:r>
            <w:r>
              <w:rPr>
                <w:rFonts w:ascii="Consolas" w:cs="Consolas" w:eastAsia="Consolas" w:hAnsi="Consolas"/>
                <w:sz w:val="20"/>
                <w:szCs w:val="20"/>
              </w:rPr>
              <w:t xml:space="preserve">precio</w:t>
            </w:r>
            <w:r>
              <w:rPr>
                <w:sz w:val="20"/>
                <w:szCs w:val="20"/>
              </w:rPr>
              <w:t xml:space="preserve"> y </w:t>
            </w:r>
            <w:r>
              <w:rPr>
                <w:rFonts w:ascii="Consolas" w:cs="Consolas" w:eastAsia="Consolas" w:hAnsi="Consolas"/>
                <w:sz w:val="20"/>
                <w:szCs w:val="20"/>
              </w:rPr>
              <w:t xml:space="preserve">stock</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201 y producto creado; 400 si los datos son inválidos</w:t>
            </w:r>
          </w:p>
        </w:tc>
      </w:tr>
    </w:tbl>
    <w:p>
      <w:pPr>
        <w:spacing w:after="160" w:before="0"/>
      </w:pPr>
    </w:p>
    <w:p>
      <w:pPr>
        <w:pStyle w:val="Heading1"/>
        <w:pageBreakBefore/>
      </w:pPr>
      <w:r>
        <w:t xml:space="preserve">5. Implementación del servidor</w:t>
      </w:r>
    </w:p>
    <w:p>
      <w:pPr>
        <w:pStyle w:val="Heading2"/>
      </w:pPr>
      <w:r>
        <w:t xml:space="preserve">Paso 1. Crear el proyecto Maven</w:t>
      </w:r>
    </w:p>
    <w:p>
      <w:pPr>
        <w:keepNext/>
        <w:spacing w:after="120" w:line="276"/>
      </w:pPr>
      <w:r>
        <w:t xml:space="preserve">Cree un proyecto Maven de tipo WAR (desde la línea de comandos o desde su IDE) y reemplace el contenido de </w:t>
      </w:r>
      <w:r>
        <w:rPr>
          <w:rFonts w:ascii="Consolas" w:cs="Consolas" w:eastAsia="Consolas" w:hAnsi="Consolas"/>
          <w:sz w:val="20"/>
          <w:szCs w:val="20"/>
        </w:rPr>
        <w:t xml:space="preserve">pom.xml</w:t>
      </w:r>
      <w:r>
        <w:t xml:space="preserve"> por el siguiente: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&lt;project xmlns="http://maven.apache.org/POM/4.0.0"</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xmlns:xsi="http://www.w3.org/2001/XMLSchema-instance"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xsi:schemaLocation="http://maven.apache.org/POM/4.0.0</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http://maven.apache.org/xsd/maven-4.0.0.xsd"&gt;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&lt;modelVersion&gt;4.0.0&lt;/modelVersion&gt;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&lt;groupId&gt;pe.edu.demo&lt;/groupId&gt;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&lt;artifactId&gt;ajax-productos&lt;/artifactId&gt;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&lt;version&gt;1.0.0&lt;/version&gt;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&lt;packaging&gt;war&lt;/packaging&gt;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&lt;properties&gt;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&lt;maven.compiler.release&gt;17&lt;/maven.compiler.release&gt;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&lt;project.build.sourceEncoding&gt;UTF-8&lt;/project.build.sourceEncoding&gt;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&lt;/properties&gt;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&lt;dependencies&gt;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 API de Servlets: la aporta Tomcat en tiempo de ejecución --&gt;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&lt;dependency&gt;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&lt;groupId&gt;jakarta.servlet&lt;/groupId&gt;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&lt;artifactId&gt;jakarta.servlet-api&lt;/artifactId&gt;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&lt;version&gt;6.1.0&lt;/version&gt;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&lt;scope&gt;provided&lt;/scope&gt;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&lt;/dependency&gt;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 Conversión entre objetos Java y JSON --&gt;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&lt;dependency&gt;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&lt;groupId&gt;com.google.code.gson&lt;/groupId&gt;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&lt;artifactId&gt;gson&lt;/artifactId&gt;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&lt;version&gt;2.14.0&lt;/version&gt;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&lt;/dependency&gt;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&lt;/dependencies&gt;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&lt;build&gt;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&lt;finalName&gt;ajax-productos&lt;/finalName&gt;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&lt;plugins&gt;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&lt;plugin&gt;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&lt;groupId&gt;org.apache.maven.plugins&lt;/groupId&gt;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&lt;artifactId&gt;maven-war-plugin&lt;/artifactId&gt;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&lt;version&gt;3.4.0&lt;/version&gt;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&lt;configuration&gt;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&lt;failOnMissingWebXml&gt;false&lt;/failOnMissingWebXml&gt;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&lt;/configuration&gt;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&lt;/plugin&gt;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&lt;/plugins&gt;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&lt;/build&gt;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&lt;/project&gt;</w:t>
      </w:r>
    </w:p>
    <w:p>
      <w:pPr>
        <w:spacing w:after="160" w:before="0"/>
      </w:pPr>
    </w:p>
    <w:p>
      <w:pPr>
        <w:pStyle w:val="ListParagraph"/>
        <w:numPr>
          <w:ilvl w:val="0"/>
          <w:numId w:val="2"/>
        </w:numPr>
        <w:spacing w:after="60" w:line="276"/>
      </w:pPr>
      <w:r>
        <w:rPr>
          <w:rFonts w:ascii="Consolas" w:cs="Consolas" w:eastAsia="Consolas" w:hAnsi="Consolas"/>
          <w:sz w:val="20"/>
          <w:szCs w:val="20"/>
        </w:rPr>
        <w:t xml:space="preserve">provided</w:t>
      </w:r>
      <w:r>
        <w:t xml:space="preserve">: Tomcat ya incluye la API de Servlets; empaquetarla en el WAR puede causar conflictos.</w:t>
      </w:r>
    </w:p>
    <w:p>
      <w:pPr>
        <w:pStyle w:val="ListParagraph"/>
        <w:numPr>
          <w:ilvl w:val="0"/>
          <w:numId w:val="2"/>
        </w:numPr>
        <w:spacing w:after="60" w:line="276"/>
      </w:pPr>
      <w:r>
        <w:rPr>
          <w:rFonts w:ascii="Consolas" w:cs="Consolas" w:eastAsia="Consolas" w:hAnsi="Consolas"/>
          <w:sz w:val="20"/>
          <w:szCs w:val="20"/>
        </w:rPr>
        <w:t xml:space="preserve">maven.compiler.release</w:t>
      </w:r>
      <w:r>
        <w:t xml:space="preserve"> en 17 coincide con el JDK mínimo definido.</w:t>
      </w:r>
    </w:p>
    <w:p>
      <w:pPr>
        <w:pStyle w:val="ListParagraph"/>
        <w:numPr>
          <w:ilvl w:val="0"/>
          <w:numId w:val="2"/>
        </w:numPr>
        <w:spacing w:after="60" w:line="276"/>
      </w:pPr>
      <w:r>
        <w:rPr>
          <w:rFonts w:ascii="Consolas" w:cs="Consolas" w:eastAsia="Consolas" w:hAnsi="Consolas"/>
          <w:sz w:val="20"/>
          <w:szCs w:val="20"/>
        </w:rPr>
        <w:t xml:space="preserve">finalName</w:t>
      </w:r>
      <w:r>
        <w:t xml:space="preserve"> determina el nombre del WAR y, por tanto, la ruta de contexto: </w:t>
      </w:r>
      <w:r>
        <w:rPr>
          <w:rFonts w:ascii="Consolas" w:cs="Consolas" w:eastAsia="Consolas" w:hAnsi="Consolas"/>
          <w:sz w:val="20"/>
          <w:szCs w:val="20"/>
        </w:rPr>
        <w:t xml:space="preserve">/ajax-productos</w:t>
      </w:r>
      <w:r>
        <w:t xml:space="preserve">.</w:t>
      </w:r>
    </w:p>
    <w:p>
      <w:pPr>
        <w:pStyle w:val="ListParagraph"/>
        <w:numPr>
          <w:ilvl w:val="0"/>
          <w:numId w:val="2"/>
        </w:numPr>
        <w:spacing w:after="60" w:line="276"/>
      </w:pPr>
      <w:r>
        <w:rPr>
          <w:rFonts w:ascii="Consolas" w:cs="Consolas" w:eastAsia="Consolas" w:hAnsi="Consolas"/>
          <w:sz w:val="20"/>
          <w:szCs w:val="20"/>
        </w:rPr>
        <w:t xml:space="preserve">failOnMissingWebXml</w:t>
      </w:r>
      <w:r>
        <w:t xml:space="preserve"> en </w:t>
      </w:r>
      <w:r>
        <w:rPr>
          <w:rFonts w:ascii="Consolas" w:cs="Consolas" w:eastAsia="Consolas" w:hAnsi="Consolas"/>
          <w:sz w:val="20"/>
          <w:szCs w:val="20"/>
        </w:rPr>
        <w:t xml:space="preserve">false</w:t>
      </w:r>
      <w:r>
        <w:t xml:space="preserve"> permite omitir </w:t>
      </w:r>
      <w:r>
        <w:rPr>
          <w:rFonts w:ascii="Consolas" w:cs="Consolas" w:eastAsia="Consolas" w:hAnsi="Consolas"/>
          <w:sz w:val="20"/>
          <w:szCs w:val="20"/>
        </w:rPr>
        <w:t xml:space="preserve">web.xml</w:t>
      </w:r>
      <w:r>
        <w:t xml:space="preserve">, porque el Servlet se declara con la anotación </w:t>
      </w:r>
      <w:r>
        <w:rPr>
          <w:rFonts w:ascii="Consolas" w:cs="Consolas" w:eastAsia="Consolas" w:hAnsi="Consolas"/>
          <w:sz w:val="20"/>
          <w:szCs w:val="20"/>
        </w:rPr>
        <w:t xml:space="preserve">@WebServlet</w:t>
      </w:r>
      <w:r>
        <w:t xml:space="preserve">.</w:t>
      </w:r>
    </w:p>
    <w:p>
      <w:pPr>
        <w:pBdr>
          <w:left w:val="single" w:color="F0AD00" w:sz="18" w:space="6"/>
        </w:pBdr>
        <w:shd w:fill="FFF8E1" w:color="auto" w:val="clear"/>
        <w:spacing w:after="160" w:before="60" w:line="276"/>
        <w:ind w:left="200"/>
      </w:pPr>
      <w:r>
        <w:rPr>
          <w:b/>
          <w:bCs/>
        </w:rPr>
        <w:t xml:space="preserve">Verificación. </w:t>
      </w:r>
      <w:r>
        <w:t xml:space="preserve">Confirme en Maven Central las versiones de </w:t>
      </w:r>
      <w:r>
        <w:rPr>
          <w:rFonts w:ascii="Consolas" w:cs="Consolas" w:eastAsia="Consolas" w:hAnsi="Consolas"/>
          <w:sz w:val="20"/>
          <w:szCs w:val="20"/>
        </w:rPr>
        <w:t xml:space="preserve">jakarta.servlet-api</w:t>
      </w:r>
      <w:r>
        <w:t xml:space="preserve"> (debe corresponder a Servlet 6.1 para Tomcat 11), </w:t>
      </w:r>
      <w:r>
        <w:rPr>
          <w:rFonts w:ascii="Consolas" w:cs="Consolas" w:eastAsia="Consolas" w:hAnsi="Consolas"/>
          <w:sz w:val="20"/>
          <w:szCs w:val="20"/>
        </w:rPr>
        <w:t xml:space="preserve">gson</w:t>
      </w:r>
      <w:r>
        <w:t xml:space="preserve"> y </w:t>
      </w:r>
      <w:r>
        <w:rPr>
          <w:rFonts w:ascii="Consolas" w:cs="Consolas" w:eastAsia="Consolas" w:hAnsi="Consolas"/>
          <w:sz w:val="20"/>
          <w:szCs w:val="20"/>
        </w:rPr>
        <w:t xml:space="preserve">maven-war-plugin</w:t>
      </w:r>
      <w:r>
        <w:t xml:space="preserve"> antes de usarlas.</w:t>
      </w:r>
    </w:p>
    <w:p>
      <w:pPr>
        <w:pStyle w:val="Heading2"/>
      </w:pPr>
      <w:r>
        <w:t xml:space="preserve">Paso 2. Crear la clase modelo 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package pe.edu.demo;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public class Producto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int 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String nombre;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double precio;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int stock;</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Producto()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Producto(int id, String nombre, double precio, int stock)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this.id = 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this.nombre = nombre;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this.precio = precio;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this.stock = stock;</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int getId() { return id;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void setId(int id) { this.id = id;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String getNombre() { return nombre;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double getPrecio() { return precio;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int getStock() { return stock;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spacing w:after="120" w:line="276"/>
      </w:pPr>
      <w:r>
        <w:t xml:space="preserve">Gson convierte los campos de esta clase a JSON y viceversa, usando los nombres de los atributos como claves.</w:t>
      </w:r>
    </w:p>
    <w:p>
      <w:pPr>
        <w:pStyle w:val="Heading2"/>
      </w:pPr>
      <w:r>
        <w:t xml:space="preserve">Paso 3. Crear el repositorio en memoria</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package pe.edu.demo;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java.util.List;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java.util.Optional;</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java.util.concurrent.CopyOnWriteArrayList;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java.util.concurrent.atomic.AtomicInteger;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public class ProductoRepositorio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static final List&lt;Producto&gt; PRODUCTOS = new CopyOnWriteArrayList&lt;&gt;();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static final AtomicInteger SECUENCIA = new AtomicInteger(0);</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static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agregar(new Producto(0, "Laptop", 3500.00, 10));</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agregar(new Producto(0, "Mouse inalámbrico", 45.90, 50));</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agregar(new Producto(0, "Teclado mecánico", 189.00, 25));</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ProductoRepositorio()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static List&lt;Producto&gt; listar()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 PRODUCTOS;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static Optional&lt;Producto&gt; buscarPorId(int id)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 PRODUCTOS.stream().filter(p -&gt; p.getId() == id).findFirst();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public static Producto agregar(Producto producto)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producto.setId(SECUENCIA.incrementAndGet());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PRODUCTOS.add(producto);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 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spacing w:after="120" w:line="276"/>
      </w:pPr>
      <w:r>
        <w:t xml:space="preserve">Un Servlet es único y atiende varias peticiones a la vez. Por ello se usan </w:t>
      </w:r>
      <w:r>
        <w:rPr>
          <w:rFonts w:ascii="Consolas" w:cs="Consolas" w:eastAsia="Consolas" w:hAnsi="Consolas"/>
          <w:sz w:val="20"/>
          <w:szCs w:val="20"/>
        </w:rPr>
        <w:t xml:space="preserve">CopyOnWriteArrayList</w:t>
      </w:r>
      <w:r>
        <w:t xml:space="preserve"> y </w:t>
      </w:r>
      <w:r>
        <w:rPr>
          <w:rFonts w:ascii="Consolas" w:cs="Consolas" w:eastAsia="Consolas" w:hAnsi="Consolas"/>
          <w:sz w:val="20"/>
          <w:szCs w:val="20"/>
        </w:rPr>
        <w:t xml:space="preserve">AtomicInteger</w:t>
      </w:r>
      <w:r>
        <w:t xml:space="preserve">, que admiten acceso concurrente. Los datos se pierden al reiniciar Tomcat.</w:t>
      </w:r>
    </w:p>
    <w:p>
      <w:pPr>
        <w:pStyle w:val="Heading2"/>
      </w:pPr>
      <w:r>
        <w:t xml:space="preserve">Paso 4. Crear el Servlet y atender GET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package pe.edu.demo;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com.google.gson.Gson;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com.google.gson.JsonSyntaxException;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jakarta.servlet.annotation.WebServlet;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jakarta.servlet.http.HttpServlet;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jakarta.servlet.http.HttpServletRequest;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jakarta.servlet.http.HttpServletResponse;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java.io.BufferedReader;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java.io.IOException;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java.util.Map;</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java.util.Optional;</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@WebServlet("/api/productos")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public class ProductoServlet extends HttpServlet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final Gson gson = new Gson();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@Override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protected void doGet(HttpServletRequest req, HttpServletResponse resp)</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throws IOException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String idParametro = req.getParameter("id");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(idParametro == null)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responder(resp, HttpServletResponse.SC_OK,</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ProductoRepositorio.listar());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try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int id = Integer.parseInt(idParametro);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Optional&lt;Producto&gt; producto = ProductoRepositorio.buscarPorId(id);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(producto.isPresent())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responder(resp, HttpServletResponse.SC_OK, producto.get());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else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error(resp, HttpServletResponse.SC_NOT_FOUND,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 no encontrado");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catch (NumberFormatException 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error(resp, HttpServletResponse.SC_BAD_REQUEST,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"El parámetro id debe ser un número entero");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void responder(HttpServletResponse resp, int estado, Object cuerpo)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throws IOException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resp.setStatus(estado);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resp.setContentType("application/json");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resp.setCharacterEncoding("UTF-8");</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resp.getWriter().write(gson.toJson(cuerpo));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private void error(HttpServletResponse resp, int estado, String mensaje)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throws IOException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responder(resp, estado, Map.of("error", mensaje));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spacing w:after="120" w:line="276"/>
      </w:pPr>
      <w:r>
        <w:t xml:space="preserve">El método </w:t>
      </w:r>
      <w:r>
        <w:rPr>
          <w:rFonts w:ascii="Consolas" w:cs="Consolas" w:eastAsia="Consolas" w:hAnsi="Consolas"/>
          <w:sz w:val="20"/>
          <w:szCs w:val="20"/>
        </w:rPr>
        <w:t xml:space="preserve">doGet</w:t>
      </w:r>
      <w:r>
        <w:t xml:space="preserve"> lee el parámetro </w:t>
      </w:r>
      <w:r>
        <w:rPr>
          <w:rFonts w:ascii="Consolas" w:cs="Consolas" w:eastAsia="Consolas" w:hAnsi="Consolas"/>
          <w:sz w:val="20"/>
          <w:szCs w:val="20"/>
        </w:rPr>
        <w:t xml:space="preserve">id</w:t>
      </w:r>
      <w:r>
        <w:t xml:space="preserve"> con </w:t>
      </w:r>
      <w:r>
        <w:rPr>
          <w:rFonts w:ascii="Consolas" w:cs="Consolas" w:eastAsia="Consolas" w:hAnsi="Consolas"/>
          <w:sz w:val="20"/>
          <w:szCs w:val="20"/>
        </w:rPr>
        <w:t xml:space="preserve">req.getParameter</w:t>
      </w:r>
      <w:r>
        <w:t xml:space="preserve">. Si no existe, devuelve la lista completa; si existe, busca el producto. Los métodos auxiliares fijan el estado HTTP, el tipo de contenido </w:t>
      </w:r>
      <w:r>
        <w:rPr>
          <w:rFonts w:ascii="Consolas" w:cs="Consolas" w:eastAsia="Consolas" w:hAnsi="Consolas"/>
          <w:sz w:val="20"/>
          <w:szCs w:val="20"/>
        </w:rPr>
        <w:t xml:space="preserve">application/json</w:t>
      </w:r>
      <w:r>
        <w:t xml:space="preserve"> y la codificación UTF-8, de modo que el navegador interprete correctamente los acentos.</w:t>
      </w:r>
    </w:p>
    <w:p>
      <w:pPr>
        <w:pStyle w:val="Heading2"/>
      </w:pPr>
      <w:r>
        <w:t xml:space="preserve">Paso 5. Atender POST</w:t>
      </w:r>
    </w:p>
    <w:p>
      <w:pPr>
        <w:keepNext/>
        <w:spacing w:after="120" w:line="276"/>
      </w:pPr>
      <w:r>
        <w:t xml:space="preserve">Agregue el siguiente método dentro de la clase </w:t>
      </w:r>
      <w:r>
        <w:rPr>
          <w:rFonts w:ascii="Consolas" w:cs="Consolas" w:eastAsia="Consolas" w:hAnsi="Consolas"/>
          <w:sz w:val="20"/>
          <w:szCs w:val="20"/>
        </w:rPr>
        <w:t xml:space="preserve">ProductoServlet</w:t>
      </w:r>
      <w: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@Override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protected void doPost(HttpServletRequest req, HttpServletResponse resp)</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throws IOException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req.setCharacterEncoding("UTF-8");</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try (BufferedReader lector = req.getReader())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 nuevo = gson.fromJson(lector, Producto.class);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(nuevo == null || nuevo.getNombre() == null</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nuevo.getNombre().isBlank()</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nuevo.getPrecio() &lt;= 0 || nuevo.getStock() &lt; 0)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error(resp, HttpServletResponse.SC_BAD_REQUEST,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"Datos inválidos: nombre obligatorio, precio mayor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"que 0 y stock no negativo");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 creado = ProductoRepositorio.agregar(nuevo);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responder(resp, HttpServletResponse.SC_CREATED, creado);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catch (JsonSyntaxException 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error(resp, HttpServletResponse.SC_BAD_REQUEST,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"El cuerpo no contiene un JSON válido");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spacing w:after="160" w:before="0"/>
      </w:pPr>
    </w:p>
    <w:p>
      <w:pPr>
        <w:pStyle w:val="ListParagraph"/>
        <w:numPr>
          <w:ilvl w:val="0"/>
          <w:numId w:val="2"/>
        </w:numPr>
        <w:spacing w:after="60" w:line="276"/>
      </w:pPr>
      <w:r>
        <w:t xml:space="preserve">A diferencia de GET, los datos viajan en el </w:t>
      </w:r>
      <w:r>
        <w:rPr>
          <w:b/>
          <w:bCs/>
        </w:rPr>
        <w:t xml:space="preserve">cuerpo</w:t>
      </w:r>
      <w:r>
        <w:t xml:space="preserve"> de la petición; se leen con </w:t>
      </w:r>
      <w:r>
        <w:rPr>
          <w:rFonts w:ascii="Consolas" w:cs="Consolas" w:eastAsia="Consolas" w:hAnsi="Consolas"/>
          <w:sz w:val="20"/>
          <w:szCs w:val="20"/>
        </w:rPr>
        <w:t xml:space="preserve">req.getReader()</w:t>
      </w:r>
      <w:r>
        <w:t xml:space="preserve"> y se convierten con </w:t>
      </w:r>
      <w:r>
        <w:rPr>
          <w:rFonts w:ascii="Consolas" w:cs="Consolas" w:eastAsia="Consolas" w:hAnsi="Consolas"/>
          <w:sz w:val="20"/>
          <w:szCs w:val="20"/>
        </w:rPr>
        <w:t xml:space="preserve">gson.fromJson</w:t>
      </w:r>
      <w:r>
        <w:t xml:space="preserve">.</w:t>
      </w:r>
    </w:p>
    <w:p>
      <w:pPr>
        <w:pStyle w:val="ListParagraph"/>
        <w:numPr>
          <w:ilvl w:val="0"/>
          <w:numId w:val="2"/>
        </w:numPr>
        <w:spacing w:after="60" w:line="276"/>
      </w:pPr>
      <w:r>
        <w:t xml:space="preserve">El servidor </w:t>
      </w:r>
      <w:r>
        <w:rPr>
          <w:b/>
          <w:bCs/>
        </w:rPr>
        <w:t xml:space="preserve">valida</w:t>
      </w:r>
      <w:r>
        <w:t xml:space="preserve"> los datos y asigna el </w:t>
      </w:r>
      <w:r>
        <w:rPr>
          <w:rFonts w:ascii="Consolas" w:cs="Consolas" w:eastAsia="Consolas" w:hAnsi="Consolas"/>
          <w:sz w:val="20"/>
          <w:szCs w:val="20"/>
        </w:rPr>
        <w:t xml:space="preserve">id</w:t>
      </w:r>
      <w:r>
        <w:t xml:space="preserve">; cualquier </w:t>
      </w:r>
      <w:r>
        <w:rPr>
          <w:rFonts w:ascii="Consolas" w:cs="Consolas" w:eastAsia="Consolas" w:hAnsi="Consolas"/>
          <w:sz w:val="20"/>
          <w:szCs w:val="20"/>
        </w:rPr>
        <w:t xml:space="preserve">id</w:t>
      </w:r>
      <w:r>
        <w:t xml:space="preserve"> enviado por el cliente se sobrescribe.</w:t>
      </w:r>
    </w:p>
    <w:p>
      <w:pPr>
        <w:pStyle w:val="ListParagraph"/>
        <w:numPr>
          <w:ilvl w:val="0"/>
          <w:numId w:val="2"/>
        </w:numPr>
        <w:spacing w:after="60" w:line="276"/>
      </w:pPr>
      <w:r>
        <w:t xml:space="preserve">La respuesta usa el código </w:t>
      </w:r>
      <w:r>
        <w:rPr>
          <w:b/>
          <w:bCs/>
        </w:rPr>
        <w:t xml:space="preserve">201 (Created)</w:t>
      </w:r>
      <w:r>
        <w:t xml:space="preserve"> cuando el registro es exitoso.</w:t>
      </w:r>
    </w:p>
    <w:p>
      <w:pPr>
        <w:pStyle w:val="Heading2"/>
      </w:pPr>
      <w:r>
        <w:t xml:space="preserve">Complemento al Paso 5. Recibir JSON en el Servlet</w:t>
      </w:r>
    </w:p>
    <w:p>
      <w:pPr>
        <w:keepNext/>
        <w:spacing w:after="120" w:line="276"/>
      </w:pPr>
      <w:r>
        <w:t xml:space="preserve">Cuando el cliente envía JSON con POST (o con PUT y PATCH), los datos viajan en el </w:t>
      </w:r>
      <w:r>
        <w:rPr>
          <w:b/>
          <w:bCs/>
        </w:rPr>
        <w:t xml:space="preserve">cuerpo</w:t>
      </w:r>
      <w:r>
        <w:t xml:space="preserve"> de la petición y no como parámetros. Por eso </w:t>
      </w:r>
      <w:r>
        <w:rPr>
          <w:rFonts w:ascii="Consolas" w:cs="Consolas" w:eastAsia="Consolas" w:hAnsi="Consolas"/>
          <w:sz w:val="20"/>
          <w:szCs w:val="20"/>
        </w:rPr>
        <w:t xml:space="preserve">req.getParameter("nombre")</w:t>
      </w:r>
      <w:r>
        <w:t xml:space="preserve"> devuelve </w:t>
      </w:r>
      <w:r>
        <w:rPr>
          <w:rFonts w:ascii="Consolas" w:cs="Consolas" w:eastAsia="Consolas" w:hAnsi="Consolas"/>
          <w:sz w:val="20"/>
          <w:szCs w:val="20"/>
        </w:rPr>
        <w:t xml:space="preserve">null</w:t>
      </w:r>
      <w:r>
        <w:t xml:space="preserve"> en este caso: el cuerpo debe leerse con </w:t>
      </w:r>
      <w:r>
        <w:rPr>
          <w:rFonts w:ascii="Consolas" w:cs="Consolas" w:eastAsia="Consolas" w:hAnsi="Consolas"/>
          <w:sz w:val="20"/>
          <w:szCs w:val="20"/>
        </w:rPr>
        <w:t xml:space="preserve">req.getReader()</w:t>
      </w:r>
      <w:r>
        <w:t xml:space="preserve"> y convertirse con Gson. Si el cliente envía:</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"nombre": "Teclado", "precio": 120.5, "stock": 15 }</w:t>
      </w:r>
    </w:p>
    <w:p>
      <w:pPr>
        <w:spacing w:after="160" w:before="0"/>
      </w:pPr>
    </w:p>
    <w:p>
      <w:pPr>
        <w:keepNext/>
        <w:spacing w:after="120" w:line="276"/>
      </w:pPr>
      <w:r>
        <w:t xml:space="preserve">existen cuatro formas de recibirlo, según la necesidad: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Variante</w:t>
            </w:r>
          </w:p>
        </w:tc>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Cuándo usarla</w:t>
            </w:r>
          </w:p>
        </w:tc>
        <w:tc>
          <w:tcPr>
            <w:tcW w:type="dxa" w:w="3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Instrucción clave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 Clase Java (recomendada)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estructura del JSON es conocida</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gson.fromJson(lector, Producto.class)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 </w:t>
            </w:r>
            <w:r>
              <w:rPr>
                <w:rFonts w:ascii="Consolas" w:cs="Consolas" w:eastAsia="Consolas" w:hAnsi="Consolas"/>
                <w:sz w:val="20"/>
                <w:szCs w:val="20"/>
              </w:rPr>
              <w:t xml:space="preserve">JsonObject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estructura es variable o solo interesan algunos campos</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JsonParser.parseReader(lector).getAsJsonObject()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 Texto</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Depurar o ver el JSON tal como llegó</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lector.lines().collect(Collectors.joining())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 Arreglo JSON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El cliente envía varios objetos en una sola petición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gson.fromJson(lector, tipoLista)</w:t>
            </w:r>
          </w:p>
        </w:tc>
      </w:tr>
    </w:tbl>
    <w:p>
      <w:pPr>
        <w:spacing w:after="160" w:before="0"/>
      </w:pPr>
    </w:p>
    <w:p>
      <w:pPr>
        <w:keepNext/>
        <w:spacing w:after="120" w:line="276"/>
      </w:pPr>
      <w:r>
        <w:t xml:space="preserve">Importaciones adicionales que requieren las variantes 2, 3 y 4:</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com.google.gson.JsonObject;</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com.google.gson.JsonParser;</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com.google.gson.reflect.TypeToken;</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java.lang.reflect.Type;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java.util.List;</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import java.util.stream.Collectors;</w:t>
      </w:r>
    </w:p>
    <w:p>
      <w:pPr>
        <w:spacing w:after="160" w:before="0"/>
      </w:pPr>
    </w:p>
    <w:p>
      <w:pPr>
        <w:keepNext/>
        <w:spacing w:after="120" w:line="276"/>
      </w:pPr>
      <w:r>
        <w:rPr>
          <w:b/>
          <w:bCs/>
        </w:rPr>
        <w:t xml:space="preserve">Variante 1: convertir a una clase Java.</w:t>
      </w:r>
      <w:r>
        <w:t xml:space="preserve"> Es la usada en el Paso 5. Gson asigna cada clave del JSON al atributo de la clase con el mismo nombre: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try (BufferedReader lector = req.getReader())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Producto nuevo = gson.fromJson(lector, Producto.class);</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 nuevo.getNombre(), nuevo.getPrecio(), nuevo.getStock()</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keepNext/>
        <w:spacing w:after="120" w:line="276"/>
      </w:pPr>
      <w:r>
        <w:rPr>
          <w:b/>
          <w:bCs/>
        </w:rPr>
        <w:t xml:space="preserve">Variante 2: leer como</w:t>
      </w:r>
      <w:r>
        <w:t xml:space="preserve"> </w:t>
      </w:r>
      <w:r>
        <w:rPr>
          <w:rFonts w:ascii="Consolas" w:cs="Consolas" w:eastAsia="Consolas" w:hAnsi="Consolas"/>
          <w:sz w:val="20"/>
          <w:szCs w:val="20"/>
        </w:rPr>
        <w:t xml:space="preserve">JsonObject</w:t>
      </w:r>
      <w:r>
        <w:rPr>
          <w:b/>
          <w:bCs/>
        </w:rPr>
        <w:t xml:space="preserve">.</w:t>
      </w:r>
      <w:r>
        <w:t xml:space="preserve"> No requiere una clase, pero cada campo se extrae manualmente: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try (BufferedReader lector = req.getReader())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JsonObject json = JsonParser.parseReader(lector).getAsJsonObject();</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if (json.has("nombre") &amp;&amp; json.has("precio"))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String nombre = json.get("nombre").getAsString();</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double precio = json.get("precio").getAsDouble();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spacing w:after="120" w:line="276"/>
      </w:pPr>
      <w:r>
        <w:t xml:space="preserve">Con esta variante conviene comprobar cada clave con </w:t>
      </w:r>
      <w:r>
        <w:rPr>
          <w:rFonts w:ascii="Consolas" w:cs="Consolas" w:eastAsia="Consolas" w:hAnsi="Consolas"/>
          <w:sz w:val="20"/>
          <w:szCs w:val="20"/>
        </w:rPr>
        <w:t xml:space="preserve">json.has(...)</w:t>
      </w:r>
      <w:r>
        <w:t xml:space="preserve">, porque </w:t>
      </w:r>
      <w:r>
        <w:rPr>
          <w:rFonts w:ascii="Consolas" w:cs="Consolas" w:eastAsia="Consolas" w:hAnsi="Consolas"/>
          <w:sz w:val="20"/>
          <w:szCs w:val="20"/>
        </w:rPr>
        <w:t xml:space="preserve">json.get(...)</w:t>
      </w:r>
      <w:r>
        <w:t xml:space="preserve"> devuelve </w:t>
      </w:r>
      <w:r>
        <w:rPr>
          <w:rFonts w:ascii="Consolas" w:cs="Consolas" w:eastAsia="Consolas" w:hAnsi="Consolas"/>
          <w:sz w:val="20"/>
          <w:szCs w:val="20"/>
        </w:rPr>
        <w:t xml:space="preserve">null</w:t>
      </w:r>
      <w:r>
        <w:t xml:space="preserve"> si la clave no existe. Además, si el cuerpo es un JSON válido pero no es un objeto (por ejemplo, un arreglo), </w:t>
      </w:r>
      <w:r>
        <w:rPr>
          <w:rFonts w:ascii="Consolas" w:cs="Consolas" w:eastAsia="Consolas" w:hAnsi="Consolas"/>
          <w:sz w:val="20"/>
          <w:szCs w:val="20"/>
        </w:rPr>
        <w:t xml:space="preserve">getAsJsonObject()</w:t>
      </w:r>
      <w:r>
        <w:t xml:space="preserve"> lanza </w:t>
      </w:r>
      <w:r>
        <w:rPr>
          <w:rFonts w:ascii="Consolas" w:cs="Consolas" w:eastAsia="Consolas" w:hAnsi="Consolas"/>
          <w:sz w:val="20"/>
          <w:szCs w:val="20"/>
        </w:rPr>
        <w:t xml:space="preserve">IllegalStateException</w:t>
      </w:r>
      <w:r>
        <w:t xml:space="preserve">.</w:t>
      </w:r>
    </w:p>
    <w:p>
      <w:pPr>
        <w:keepNext/>
        <w:spacing w:after="120" w:line="276"/>
      </w:pPr>
      <w:r>
        <w:rPr>
          <w:b/>
          <w:bCs/>
        </w:rPr>
        <w:t xml:space="preserve">Variante 3: leer como texto.</w:t>
      </w:r>
      <w:r>
        <w:t xml:space="preserve"> Útil para depurar; luego puede convertirse con </w:t>
      </w:r>
      <w:r>
        <w:rPr>
          <w:rFonts w:ascii="Consolas" w:cs="Consolas" w:eastAsia="Consolas" w:hAnsi="Consolas"/>
          <w:sz w:val="20"/>
          <w:szCs w:val="20"/>
        </w:rPr>
        <w:t xml:space="preserve">gson.fromJson(cuerpo, Producto.class)</w:t>
      </w:r>
      <w:r>
        <w:t xml:space="preserv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String cuerpo = req.getReader().lines().collect(Collectors.joining());</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System.out.println(cuerpo);   // {"nombre":"Teclado","precio":120.5,"stock":15}</w:t>
      </w:r>
    </w:p>
    <w:p>
      <w:pPr>
        <w:spacing w:after="160" w:before="0"/>
      </w:pPr>
    </w:p>
    <w:p>
      <w:pPr>
        <w:keepNext/>
        <w:spacing w:after="120" w:line="276"/>
      </w:pPr>
      <w:r>
        <w:rPr>
          <w:b/>
          <w:bCs/>
        </w:rPr>
        <w:t xml:space="preserve">Variante 4: recibir un arreglo JSON.</w:t>
      </w:r>
      <w:r>
        <w:t xml:space="preserve"> Como Java elimina los tipos genéricos en tiempo de ejecución, Gson necesita un </w:t>
      </w:r>
      <w:r>
        <w:rPr>
          <w:rFonts w:ascii="Consolas" w:cs="Consolas" w:eastAsia="Consolas" w:hAnsi="Consolas"/>
          <w:sz w:val="20"/>
          <w:szCs w:val="20"/>
        </w:rPr>
        <w:t xml:space="preserve">TypeToken</w:t>
      </w:r>
      <w:r>
        <w:t xml:space="preserve"> para saber que debe construir una </w:t>
      </w:r>
      <w:r>
        <w:rPr>
          <w:rFonts w:ascii="Consolas" w:cs="Consolas" w:eastAsia="Consolas" w:hAnsi="Consolas"/>
          <w:sz w:val="20"/>
          <w:szCs w:val="20"/>
        </w:rPr>
        <w:t xml:space="preserve">List&lt;Producto&gt;</w:t>
      </w:r>
      <w:r>
        <w:t xml:space="preserv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JSON recibido: [ {"nombre":"Mouse","precio":45.9,"stock":20},</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{"nombre":"Teclado","precio":120.5,"stock":15}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Type tipoLista = new TypeToken&lt;List&lt;Producto&gt;&gt;() { }.getType();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List&lt;Producto&gt; productos = gson.fromJson(req.getReader(), tipoLista);</w:t>
      </w:r>
    </w:p>
    <w:p>
      <w:pPr>
        <w:spacing w:after="160" w:before="0"/>
      </w:pPr>
    </w:p>
    <w:p>
      <w:pPr>
        <w:keepNext/>
        <w:spacing w:after="120" w:line="276"/>
      </w:pPr>
      <w:r>
        <w:rPr>
          <w:b/>
          <w:bCs/>
        </w:rPr>
        <w:t xml:space="preserve">Advertencias importantes:</w:t>
      </w:r>
    </w:p>
    <w:p>
      <w:pPr>
        <w:pStyle w:val="ListParagraph"/>
        <w:numPr>
          <w:ilvl w:val="0"/>
          <w:numId w:val="2"/>
        </w:numPr>
        <w:spacing w:after="60" w:line="276"/>
      </w:pPr>
      <w:r>
        <w:rPr>
          <w:b/>
          <w:bCs/>
        </w:rPr>
        <w:t xml:space="preserve">El cuerpo se lee una sola vez.</w:t>
      </w:r>
      <w:r>
        <w:t xml:space="preserve"> Después de consumirlo con </w:t>
      </w:r>
      <w:r>
        <w:rPr>
          <w:rFonts w:ascii="Consolas" w:cs="Consolas" w:eastAsia="Consolas" w:hAnsi="Consolas"/>
          <w:sz w:val="20"/>
          <w:szCs w:val="20"/>
        </w:rPr>
        <w:t xml:space="preserve">getReader()</w:t>
      </w:r>
      <w:r>
        <w:t xml:space="preserve"> no puede volver a leerse; elija una variante y no las combine en la misma petición.</w:t>
      </w:r>
    </w:p>
    <w:p>
      <w:pPr>
        <w:pStyle w:val="ListParagraph"/>
        <w:numPr>
          <w:ilvl w:val="0"/>
          <w:numId w:val="2"/>
        </w:numPr>
        <w:spacing w:after="60" w:line="276"/>
      </w:pPr>
      <w:r>
        <w:rPr>
          <w:b/>
          <w:bCs/>
        </w:rPr>
        <w:t xml:space="preserve">Codificación.</w:t>
      </w:r>
      <w:r>
        <w:t xml:space="preserve"> Llame a </w:t>
      </w:r>
      <w:r>
        <w:rPr>
          <w:rFonts w:ascii="Consolas" w:cs="Consolas" w:eastAsia="Consolas" w:hAnsi="Consolas"/>
          <w:sz w:val="20"/>
          <w:szCs w:val="20"/>
        </w:rPr>
        <w:t xml:space="preserve">req.setCharacterEncoding("UTF-8")</w:t>
      </w:r>
      <w:r>
        <w:t xml:space="preserve"> antes de leer el cuerpo, para que los acentos se interpreten correctamente.</w:t>
      </w:r>
    </w:p>
    <w:p>
      <w:pPr>
        <w:pStyle w:val="ListParagraph"/>
        <w:numPr>
          <w:ilvl w:val="0"/>
          <w:numId w:val="2"/>
        </w:numPr>
        <w:spacing w:after="60" w:line="276"/>
      </w:pPr>
      <w:r>
        <w:rPr>
          <w:b/>
          <w:bCs/>
        </w:rPr>
        <w:t xml:space="preserve">Campos faltantes y sobrantes.</w:t>
      </w:r>
      <w:r>
        <w:t xml:space="preserve"> Los atributos ausentes en el JSON quedan con su valor por defecto (</w:t>
      </w:r>
      <w:r>
        <w:rPr>
          <w:rFonts w:ascii="Consolas" w:cs="Consolas" w:eastAsia="Consolas" w:hAnsi="Consolas"/>
          <w:sz w:val="20"/>
          <w:szCs w:val="20"/>
        </w:rPr>
        <w:t xml:space="preserve">null</w:t>
      </w:r>
      <w:r>
        <w:t xml:space="preserve">, </w:t>
      </w:r>
      <w:r>
        <w:rPr>
          <w:rFonts w:ascii="Consolas" w:cs="Consolas" w:eastAsia="Consolas" w:hAnsi="Consolas"/>
          <w:sz w:val="20"/>
          <w:szCs w:val="20"/>
        </w:rPr>
        <w:t xml:space="preserve">0</w:t>
      </w:r>
      <w:r>
        <w:t xml:space="preserve">); las claves que no existen en la clase se ignoran.</w:t>
      </w:r>
    </w:p>
    <w:p>
      <w:pPr>
        <w:pStyle w:val="ListParagraph"/>
        <w:numPr>
          <w:ilvl w:val="0"/>
          <w:numId w:val="2"/>
        </w:numPr>
        <w:spacing w:after="60" w:line="276"/>
      </w:pPr>
      <w:r>
        <w:rPr>
          <w:b/>
          <w:bCs/>
        </w:rPr>
        <w:t xml:space="preserve">Cuerpo vacío.</w:t>
      </w:r>
      <w:r>
        <w:t xml:space="preserve"> </w:t>
      </w:r>
      <w:r>
        <w:rPr>
          <w:rFonts w:ascii="Consolas" w:cs="Consolas" w:eastAsia="Consolas" w:hAnsi="Consolas"/>
          <w:sz w:val="20"/>
          <w:szCs w:val="20"/>
        </w:rPr>
        <w:t xml:space="preserve">fromJson</w:t>
      </w:r>
      <w:r>
        <w:t xml:space="preserve"> devuelve </w:t>
      </w:r>
      <w:r>
        <w:rPr>
          <w:rFonts w:ascii="Consolas" w:cs="Consolas" w:eastAsia="Consolas" w:hAnsi="Consolas"/>
          <w:sz w:val="20"/>
          <w:szCs w:val="20"/>
        </w:rPr>
        <w:t xml:space="preserve">null</w:t>
      </w:r>
      <w:r>
        <w:t xml:space="preserve"> si no hay contenido; compruébelo antes de usar el objeto.</w:t>
      </w:r>
    </w:p>
    <w:p>
      <w:pPr>
        <w:pStyle w:val="ListParagraph"/>
        <w:numPr>
          <w:ilvl w:val="0"/>
          <w:numId w:val="2"/>
        </w:numPr>
        <w:spacing w:after="60" w:line="276"/>
      </w:pPr>
      <w:r>
        <w:rPr>
          <w:b/>
          <w:bCs/>
        </w:rPr>
        <w:t xml:space="preserve">JSON mal formado.</w:t>
      </w:r>
      <w:r>
        <w:t xml:space="preserve"> Capture </w:t>
      </w:r>
      <w:r>
        <w:rPr>
          <w:rFonts w:ascii="Consolas" w:cs="Consolas" w:eastAsia="Consolas" w:hAnsi="Consolas"/>
          <w:sz w:val="20"/>
          <w:szCs w:val="20"/>
        </w:rPr>
        <w:t xml:space="preserve">JsonSyntaxException</w:t>
      </w:r>
      <w:r>
        <w:t xml:space="preserve"> y responda 400, como en el Paso 5.</w:t>
      </w:r>
    </w:p>
    <w:p>
      <w:pPr>
        <w:pStyle w:val="ListParagraph"/>
        <w:numPr>
          <w:ilvl w:val="0"/>
          <w:numId w:val="2"/>
        </w:numPr>
        <w:spacing w:after="60" w:line="276"/>
      </w:pPr>
      <w:r>
        <w:rPr>
          <w:b/>
          <w:bCs/>
        </w:rPr>
        <w:t xml:space="preserve">Validar siempre.</w:t>
      </w:r>
      <w:r>
        <w:t xml:space="preserve"> El cliente puede enviar valores nulos, vacíos o fuera de rango.</w:t>
      </w:r>
    </w:p>
    <w:p>
      <w:pPr>
        <w:pStyle w:val="ListParagraph"/>
        <w:numPr>
          <w:ilvl w:val="0"/>
          <w:numId w:val="2"/>
        </w:numPr>
        <w:spacing w:after="60" w:line="276"/>
      </w:pPr>
      <w:r>
        <w:rPr>
          <w:b/>
          <w:bCs/>
        </w:rPr>
        <w:t xml:space="preserve">Mismo mecanismo en otros métodos.</w:t>
      </w:r>
      <w:r>
        <w:t xml:space="preserve"> Funciona igual en </w:t>
      </w:r>
      <w:r>
        <w:rPr>
          <w:rFonts w:ascii="Consolas" w:cs="Consolas" w:eastAsia="Consolas" w:hAnsi="Consolas"/>
          <w:sz w:val="20"/>
          <w:szCs w:val="20"/>
        </w:rPr>
        <w:t xml:space="preserve">doPut</w:t>
      </w:r>
      <w:r>
        <w:t xml:space="preserve"> y </w:t>
      </w:r>
      <w:r>
        <w:rPr>
          <w:rFonts w:ascii="Consolas" w:cs="Consolas" w:eastAsia="Consolas" w:hAnsi="Consolas"/>
          <w:sz w:val="20"/>
          <w:szCs w:val="20"/>
        </w:rPr>
        <w:t xml:space="preserve">doPatch</w:t>
      </w:r>
      <w:r>
        <w:t xml:space="preserve">; en </w:t>
      </w:r>
      <w:r>
        <w:rPr>
          <w:rFonts w:ascii="Consolas" w:cs="Consolas" w:eastAsia="Consolas" w:hAnsi="Consolas"/>
          <w:sz w:val="20"/>
          <w:szCs w:val="20"/>
        </w:rPr>
        <w:t xml:space="preserve">doGet</w:t>
      </w:r>
      <w:r>
        <w:t xml:space="preserve"> y </w:t>
      </w:r>
      <w:r>
        <w:rPr>
          <w:rFonts w:ascii="Consolas" w:cs="Consolas" w:eastAsia="Consolas" w:hAnsi="Consolas"/>
          <w:sz w:val="20"/>
          <w:szCs w:val="20"/>
        </w:rPr>
        <w:t xml:space="preserve">doDelete</w:t>
      </w:r>
      <w:r>
        <w:t xml:space="preserve"> los datos suelen venir en la URL.</w:t>
      </w:r>
    </w:p>
    <w:p>
      <w:pPr>
        <w:pStyle w:val="ListParagraph"/>
        <w:numPr>
          <w:ilvl w:val="0"/>
          <w:numId w:val="2"/>
        </w:numPr>
        <w:spacing w:after="60" w:line="276"/>
      </w:pPr>
      <w:r>
        <w:rPr>
          <w:b/>
          <w:bCs/>
        </w:rPr>
        <w:t xml:space="preserve">Cabeceras del cliente.</w:t>
      </w:r>
      <w:r>
        <w:t xml:space="preserve"> El navegador debe enviar el cuerpo con </w:t>
      </w:r>
      <w:r>
        <w:rPr>
          <w:rFonts w:ascii="Consolas" w:cs="Consolas" w:eastAsia="Consolas" w:hAnsi="Consolas"/>
          <w:sz w:val="20"/>
          <w:szCs w:val="20"/>
        </w:rPr>
        <w:t xml:space="preserve">JSON.stringify(...)</w:t>
      </w:r>
      <w:r>
        <w:t xml:space="preserve"> y la cabecera </w:t>
      </w:r>
      <w:r>
        <w:rPr>
          <w:rFonts w:ascii="Consolas" w:cs="Consolas" w:eastAsia="Consolas" w:hAnsi="Consolas"/>
          <w:sz w:val="20"/>
          <w:szCs w:val="20"/>
        </w:rPr>
        <w:t xml:space="preserve">Content-Type: application/json</w:t>
      </w:r>
      <w:r>
        <w:t xml:space="preserve">.</w:t>
      </w:r>
    </w:p>
    <w:p>
      <w:pPr>
        <w:pBdr>
          <w:left w:val="single" w:color="F0AD00" w:sz="18" w:space="6"/>
        </w:pBdr>
        <w:shd w:fill="FFF8E1" w:color="auto" w:val="clear"/>
        <w:spacing w:after="160" w:before="60" w:line="276"/>
        <w:ind w:left="200"/>
      </w:pPr>
      <w:r>
        <w:rPr>
          <w:b/>
          <w:bCs/>
        </w:rPr>
        <w:t xml:space="preserve">Verificación. </w:t>
      </w:r>
      <w:r>
        <w:t xml:space="preserve">Los métodos de Gson citados (</w:t>
      </w:r>
      <w:r>
        <w:rPr>
          <w:rFonts w:ascii="Consolas" w:cs="Consolas" w:eastAsia="Consolas" w:hAnsi="Consolas"/>
          <w:sz w:val="20"/>
          <w:szCs w:val="20"/>
        </w:rPr>
        <w:t xml:space="preserve">fromJson</w:t>
      </w:r>
      <w:r>
        <w:t xml:space="preserve">, </w:t>
      </w:r>
      <w:r>
        <w:rPr>
          <w:rFonts w:ascii="Consolas" w:cs="Consolas" w:eastAsia="Consolas" w:hAnsi="Consolas"/>
          <w:sz w:val="20"/>
          <w:szCs w:val="20"/>
        </w:rPr>
        <w:t xml:space="preserve">JsonParser.parseReader</w:t>
      </w:r>
      <w:r>
        <w:t xml:space="preserve">, </w:t>
      </w:r>
      <w:r>
        <w:rPr>
          <w:rFonts w:ascii="Consolas" w:cs="Consolas" w:eastAsia="Consolas" w:hAnsi="Consolas"/>
          <w:sz w:val="20"/>
          <w:szCs w:val="20"/>
        </w:rPr>
        <w:t xml:space="preserve">TypeToken</w:t>
      </w:r>
      <w:r>
        <w:t xml:space="preserve">) son los habituales, pero confirme su firma en la documentación oficial de la versión que utilice (github.com/google/gson).</w:t>
      </w:r>
    </w:p>
    <w:p>
      <w:pPr>
        <w:pStyle w:val="Heading1"/>
      </w:pPr>
      <w:r>
        <w:t xml:space="preserve">6. Implementación del cliente con Fetch API</w:t>
      </w:r>
    </w:p>
    <w:p>
      <w:pPr>
        <w:pStyle w:val="Heading2"/>
      </w:pPr>
      <w:r>
        <w:t xml:space="preserve">Paso 6. Crear la página HTML</w:t>
      </w:r>
    </w:p>
    <w:p>
      <w:pPr>
        <w:keepNext/>
        <w:spacing w:after="120" w:line="276"/>
      </w:pPr>
      <w:r>
        <w:t xml:space="preserve">Cree </w:t>
      </w:r>
      <w:r>
        <w:rPr>
          <w:rFonts w:ascii="Consolas" w:cs="Consolas" w:eastAsia="Consolas" w:hAnsi="Consolas"/>
          <w:sz w:val="20"/>
          <w:szCs w:val="20"/>
        </w:rPr>
        <w:t xml:space="preserve">src/main/webapp/index.html</w:t>
      </w:r>
      <w: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&lt;!DOCTYPE html&gt;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&lt;html lang="es"&gt;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&lt;head&gt;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&lt;meta charset="UTF-8"&gt;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&lt;title&gt;AJAX con Servlets - Productos&lt;/title&gt;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&lt;/head&gt;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&lt;body&gt;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&lt;h1&gt;Gestión de productos&lt;/h1&gt;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&lt;p id="mensaje" role="status"&gt;&lt;/p&gt;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&lt;h2&gt;Listado (GET)&lt;/h2&gt;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&lt;button id="btnListar" type="button"&gt;Listar productos&lt;/button&gt;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&lt;table id="tabla" border="1"&gt;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&lt;thead&gt;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&lt;tr&gt;&lt;th&gt;ID&lt;/th&gt;&lt;th&gt;Nombre&lt;/th&gt;&lt;th&gt;Precio&lt;/th&gt;&lt;th&gt;Stock&lt;/th&gt;&lt;/tr&gt;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&lt;/thead&gt;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&lt;tbody&gt;&lt;/tbody&gt;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&lt;/table&gt;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&lt;h2&gt;Consultar por ID (GET con parámetro)&lt;/h2&gt;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&lt;input id="idBuscar" type="number" min="1" placeholder="ID"&gt;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&lt;button id="btnBuscar" type="button"&gt;Buscar&lt;/button&gt;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&lt;h2&gt;Registrar producto (POST)&lt;/h2&gt;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&lt;form id="formProducto"&gt;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&lt;input id="nombre" type="text" placeholder="Nombre" required&gt;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&lt;input id="precio" type="number" step="0.01" min="0.01"</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placeholder="Precio" required&gt;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&lt;input id="stock" type="number" min="0" placeholder="Stock" required&gt;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&lt;button type="submit"&gt;Registrar&lt;/button&gt;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&lt;/form&gt;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&lt;script src="js/app.js"&gt;&lt;/script&gt;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&lt;/body&gt;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&lt;/html&gt;</w:t>
      </w:r>
    </w:p>
    <w:p>
      <w:pPr>
        <w:spacing w:after="160" w:before="0"/>
      </w:pPr>
    </w:p>
    <w:p>
      <w:pPr>
        <w:pStyle w:val="Heading2"/>
      </w:pPr>
      <w:r>
        <w:t xml:space="preserve">Paso 7. GET: listar productos</w:t>
      </w:r>
    </w:p>
    <w:p>
      <w:pPr>
        <w:keepNext/>
        <w:spacing w:after="120" w:line="276"/>
      </w:pPr>
      <w:r>
        <w:t xml:space="preserve">Cree </w:t>
      </w:r>
      <w:r>
        <w:rPr>
          <w:rFonts w:ascii="Consolas" w:cs="Consolas" w:eastAsia="Consolas" w:hAnsi="Consolas"/>
          <w:sz w:val="20"/>
          <w:szCs w:val="20"/>
        </w:rPr>
        <w:t xml:space="preserve">src/main/webapp/js/app.js</w:t>
      </w:r>
      <w:r>
        <w:t xml:space="preserve">. Las funciones de los pasos 7 a 9 se añaden en este mismo archivo: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const URL_API = "api/productos";   // ruta relativa al contexto de la aplicación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mostrarMensaje(texto)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document.getElementById("mensaje").textContent = texto;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pintarTabla(productos)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cuerpo = document.querySelector("#tabla tbody");</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cuerpo.replaceChildren();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for (const p of productos)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fila = document.createElement("tr");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for (const valor of [p.id, p.nombre, p.precio, p.stock])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celda = document.createElement("td");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celda.textContent = valor;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fila.appendChild(celda);</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cuerpo.appendChild(fila);</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async function listarProductos()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try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respuesta = await fetch(URL_API);</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(!respuesta.ok)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 new Error("Error HTTP " + respuesta.status);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productos = await respuesta.json();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pintarTabla(productos);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mostrarMensaje("Se cargaron " + productos.length + " productos.");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catch (error)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mostrarMensaje("No se pudo listar los productos: " + error.message);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document.getElementById("btnListar")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.addEventListener("click", listarProductos);</w:t>
      </w:r>
    </w:p>
    <w:p>
      <w:pPr>
        <w:spacing w:after="160" w:before="0"/>
      </w:pPr>
    </w:p>
    <w:p>
      <w:pPr>
        <w:spacing w:after="120" w:line="276"/>
      </w:pPr>
      <w:r>
        <w:rPr>
          <w:rFonts w:ascii="Consolas" w:cs="Consolas" w:eastAsia="Consolas" w:hAnsi="Consolas"/>
          <w:sz w:val="20"/>
          <w:szCs w:val="20"/>
        </w:rPr>
        <w:t xml:space="preserve">fetch</w:t>
      </w:r>
      <w:r>
        <w:t xml:space="preserve"> devuelve una promesa; con </w:t>
      </w:r>
      <w:r>
        <w:rPr>
          <w:rFonts w:ascii="Consolas" w:cs="Consolas" w:eastAsia="Consolas" w:hAnsi="Consolas"/>
          <w:sz w:val="20"/>
          <w:szCs w:val="20"/>
        </w:rPr>
        <w:t xml:space="preserve">await</w:t>
      </w:r>
      <w:r>
        <w:t xml:space="preserve"> el código se escribe de forma secuencial y legible. Los datos se insertan con </w:t>
      </w:r>
      <w:r>
        <w:rPr>
          <w:rFonts w:ascii="Consolas" w:cs="Consolas" w:eastAsia="Consolas" w:hAnsi="Consolas"/>
          <w:sz w:val="20"/>
          <w:szCs w:val="20"/>
        </w:rPr>
        <w:t xml:space="preserve">textContent</w:t>
      </w:r>
      <w:r>
        <w:t xml:space="preserve"> y no con </w:t>
      </w:r>
      <w:r>
        <w:rPr>
          <w:rFonts w:ascii="Consolas" w:cs="Consolas" w:eastAsia="Consolas" w:hAnsi="Consolas"/>
          <w:sz w:val="20"/>
          <w:szCs w:val="20"/>
        </w:rPr>
        <w:t xml:space="preserve">innerHTML</w:t>
      </w:r>
      <w:r>
        <w:t xml:space="preserve">, para evitar la inyección de código malicioso (XSS).</w:t>
      </w:r>
    </w:p>
    <w:p>
      <w:pPr>
        <w:pStyle w:val="Heading2"/>
      </w:pPr>
      <w:r>
        <w:t xml:space="preserve">Paso 8. GET con parámetro: buscar por 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async function buscarProducto(id)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url = URL_API + "?id=" + encodeURIComponent(id);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respuesta = await fetch(url);</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datos = await respuesta.json();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(!respuesta.ok)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 new Error(datos.error || "Error HTTP " + respuesta.status);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 datos;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document.getElementById("btnBuscar").addEventListener("click", async () =&gt;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id = document.getElementById("idBuscar").value;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try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producto = await buscarProducto(id);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pintarTabla([producto]);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mostrarMensaje("Producto encontrado.");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catch (error)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mostrarMensaje(error.message);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spacing w:after="120" w:line="276"/>
      </w:pPr>
      <w:r>
        <w:t xml:space="preserve">En GET, los datos se envían en la URL. </w:t>
      </w:r>
      <w:r>
        <w:rPr>
          <w:rFonts w:ascii="Consolas" w:cs="Consolas" w:eastAsia="Consolas" w:hAnsi="Consolas"/>
          <w:sz w:val="20"/>
          <w:szCs w:val="20"/>
        </w:rPr>
        <w:t xml:space="preserve">encodeURIComponent</w:t>
      </w:r>
      <w:r>
        <w:t xml:space="preserve"> codifica el valor para que sea seguro dentro de la query string.</w:t>
      </w:r>
    </w:p>
    <w:p>
      <w:pPr>
        <w:pStyle w:val="Heading2"/>
      </w:pPr>
      <w:r>
        <w:t xml:space="preserve">Paso 9. POST: registrar un 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async function registrarProducto(producto)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respuesta = await fetch(URL_API,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method: "POST",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headers: { "Content-Type": "application/json"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body: JSON.stringify(producto)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datos = await respuesta.json();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(!respuesta.ok)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throw new Error(datos.error || "Error HTTP " + respuesta.status);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return datos;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document.getElementById("formProducto")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.addEventListener("submit", async (evento) =&gt;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evento.preventDefault();   // evita la recarga de la página</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producto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nombre: document.getElementById("nombre").value.trim(),</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precio: parseFloat(document.getElementById("precio").value),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stock: parseInt(document.getElementById("stock").value, 10)</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try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creado = await registrarProducto(producto);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mostrarMensaje("Producto registrado con ID " + creado.id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evento.target.reset();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await listarProductos();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catch (error)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mostrarMensaje("No se pudo registrar: " + error.message);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pStyle w:val="ListParagraph"/>
        <w:numPr>
          <w:ilvl w:val="0"/>
          <w:numId w:val="2"/>
        </w:numPr>
        <w:spacing w:after="60" w:line="276"/>
      </w:pPr>
      <w:r>
        <w:rPr>
          <w:rFonts w:ascii="Consolas" w:cs="Consolas" w:eastAsia="Consolas" w:hAnsi="Consolas"/>
          <w:sz w:val="20"/>
          <w:szCs w:val="20"/>
        </w:rPr>
        <w:t xml:space="preserve">method: "POST"</w:t>
      </w:r>
      <w:r>
        <w:t xml:space="preserve"> indica el método HTTP; el valor por defecto de </w:t>
      </w:r>
      <w:r>
        <w:rPr>
          <w:rFonts w:ascii="Consolas" w:cs="Consolas" w:eastAsia="Consolas" w:hAnsi="Consolas"/>
          <w:sz w:val="20"/>
          <w:szCs w:val="20"/>
        </w:rPr>
        <w:t xml:space="preserve">fetch</w:t>
      </w:r>
      <w:r>
        <w:t xml:space="preserve"> es GET.</w:t>
      </w:r>
    </w:p>
    <w:p>
      <w:pPr>
        <w:pStyle w:val="ListParagraph"/>
        <w:numPr>
          <w:ilvl w:val="0"/>
          <w:numId w:val="2"/>
        </w:numPr>
        <w:spacing w:after="60" w:line="276"/>
      </w:pPr>
      <w:r>
        <w:rPr>
          <w:rFonts w:ascii="Consolas" w:cs="Consolas" w:eastAsia="Consolas" w:hAnsi="Consolas"/>
          <w:sz w:val="20"/>
          <w:szCs w:val="20"/>
        </w:rPr>
        <w:t xml:space="preserve">Content-Type: application/json</w:t>
      </w:r>
      <w:r>
        <w:t xml:space="preserve"> informa al servidor del formato del cuerpo.</w:t>
      </w:r>
    </w:p>
    <w:p>
      <w:pPr>
        <w:pStyle w:val="ListParagraph"/>
        <w:numPr>
          <w:ilvl w:val="0"/>
          <w:numId w:val="2"/>
        </w:numPr>
        <w:spacing w:after="60" w:line="276"/>
      </w:pPr>
      <w:r>
        <w:rPr>
          <w:rFonts w:ascii="Consolas" w:cs="Consolas" w:eastAsia="Consolas" w:hAnsi="Consolas"/>
          <w:sz w:val="20"/>
          <w:szCs w:val="20"/>
        </w:rPr>
        <w:t xml:space="preserve">JSON.stringify</w:t>
      </w:r>
      <w:r>
        <w:t xml:space="preserve"> convierte el objeto JavaScript en texto JSON.</w:t>
      </w:r>
    </w:p>
    <w:p>
      <w:pPr>
        <w:pStyle w:val="ListParagraph"/>
        <w:numPr>
          <w:ilvl w:val="0"/>
          <w:numId w:val="2"/>
        </w:numPr>
        <w:spacing w:after="60" w:line="276"/>
      </w:pPr>
      <w:r>
        <w:rPr>
          <w:rFonts w:ascii="Consolas" w:cs="Consolas" w:eastAsia="Consolas" w:hAnsi="Consolas"/>
          <w:sz w:val="20"/>
          <w:szCs w:val="20"/>
        </w:rPr>
        <w:t xml:space="preserve">evento.preventDefault()</w:t>
      </w:r>
      <w:r>
        <w:t xml:space="preserve"> impide que el formulario recargue la página, que es precisamente lo que AJAX busca evitar.</w:t>
      </w:r>
    </w:p>
    <w:p>
      <w:pPr>
        <w:pStyle w:val="Heading2"/>
      </w:pPr>
      <w:r>
        <w:t xml:space="preserve">Paso 10. Manejo de errores</w:t>
      </w:r>
    </w:p>
    <w:p>
      <w:pPr>
        <w:keepNext/>
        <w:spacing w:after="120" w:line="276"/>
      </w:pPr>
      <w:r>
        <w:t xml:space="preserve">Un aspecto frecuente de confusión es que </w:t>
      </w:r>
      <w:r>
        <w:rPr>
          <w:rFonts w:ascii="Consolas" w:cs="Consolas" w:eastAsia="Consolas" w:hAnsi="Consolas"/>
          <w:sz w:val="20"/>
          <w:szCs w:val="20"/>
        </w:rPr>
        <w:t xml:space="preserve">fetch</w:t>
      </w:r>
      <w:r>
        <w:t xml:space="preserve"> </w:t>
      </w:r>
      <w:r>
        <w:rPr>
          <w:b/>
          <w:bCs/>
        </w:rPr>
        <w:t xml:space="preserve">no rechaza la promesa ante errores HTTP</w:t>
      </w:r>
      <w:r>
        <w:t xml:space="preserve"> (400, 404, 500). Por eso el código verifica </w:t>
      </w:r>
      <w:r>
        <w:rPr>
          <w:rFonts w:ascii="Consolas" w:cs="Consolas" w:eastAsia="Consolas" w:hAnsi="Consolas"/>
          <w:sz w:val="20"/>
          <w:szCs w:val="20"/>
        </w:rPr>
        <w:t xml:space="preserve">respuesta.ok</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126"/>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Situación</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Comportamiento de </w:t>
            </w:r>
            <w:r>
              <w:rPr>
                <w:rFonts w:ascii="Consolas" w:cs="Consolas" w:eastAsia="Consolas" w:hAnsi="Consolas"/>
                <w:b/>
                <w:bCs/>
                <w:sz w:val="20"/>
                <w:szCs w:val="20"/>
              </w:rPr>
              <w:t xml:space="preserve">fetch</w:t>
            </w:r>
          </w:p>
        </w:tc>
        <w:tc>
          <w:tcPr>
            <w:tcW w:type="dxa" w:w="3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Cómo manejarlo</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Fallo de red o servidor detenido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promesa se rechaza</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Bloque </w:t>
            </w:r>
            <w:r>
              <w:rPr>
                <w:rFonts w:ascii="Consolas" w:cs="Consolas" w:eastAsia="Consolas" w:hAnsi="Consolas"/>
                <w:sz w:val="20"/>
                <w:szCs w:val="20"/>
              </w:rPr>
              <w:t xml:space="preserve">catch</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Respuesta 400, 404 o 500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promesa se cumple y </w:t>
            </w:r>
            <w:r>
              <w:rPr>
                <w:rFonts w:ascii="Consolas" w:cs="Consolas" w:eastAsia="Consolas" w:hAnsi="Consolas"/>
                <w:sz w:val="20"/>
                <w:szCs w:val="20"/>
              </w:rPr>
              <w:t xml:space="preserve">respuesta.ok</w:t>
            </w:r>
            <w:r>
              <w:rPr>
                <w:sz w:val="20"/>
                <w:szCs w:val="20"/>
              </w:rPr>
              <w:t xml:space="preserve"> es </w:t>
            </w:r>
            <w:r>
              <w:rPr>
                <w:rFonts w:ascii="Consolas" w:cs="Consolas" w:eastAsia="Consolas" w:hAnsi="Consolas"/>
                <w:sz w:val="20"/>
                <w:szCs w:val="20"/>
              </w:rPr>
              <w:t xml:space="preserve">false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Verificar </w:t>
            </w:r>
            <w:r>
              <w:rPr>
                <w:rFonts w:ascii="Consolas" w:cs="Consolas" w:eastAsia="Consolas" w:hAnsi="Consolas"/>
                <w:sz w:val="20"/>
                <w:szCs w:val="20"/>
              </w:rPr>
              <w:t xml:space="preserve">respuesta.ok</w:t>
            </w:r>
            <w:r>
              <w:rPr>
                <w:sz w:val="20"/>
                <w:szCs w:val="20"/>
              </w:rPr>
              <w:t xml:space="preserve"> y leer el mensaje del servidor</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Cuerpo que no es JSON válido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20"/>
                <w:szCs w:val="20"/>
              </w:rPr>
              <w:t xml:space="preserve">respuesta.json()</w:t>
            </w:r>
            <w:r>
              <w:rPr>
                <w:sz w:val="20"/>
                <w:szCs w:val="20"/>
              </w:rPr>
              <w:t xml:space="preserve"> lanza un error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Bloque </w:t>
            </w:r>
            <w:r>
              <w:rPr>
                <w:rFonts w:ascii="Consolas" w:cs="Consolas" w:eastAsia="Consolas" w:hAnsi="Consolas"/>
                <w:sz w:val="20"/>
                <w:szCs w:val="20"/>
              </w:rPr>
              <w:t xml:space="preserve">catch</w:t>
            </w:r>
          </w:p>
        </w:tc>
      </w:tr>
    </w:tbl>
    <w:p>
      <w:pPr>
        <w:spacing w:after="160" w:before="0"/>
      </w:pPr>
    </w:p>
    <w:p>
      <w:pPr>
        <w:pStyle w:val="Heading1"/>
      </w:pPr>
      <w:r>
        <w:t xml:space="preserve">7. Despliegue y pruebas</w:t>
      </w:r>
    </w:p>
    <w:p>
      <w:pPr>
        <w:pStyle w:val="Heading2"/>
      </w:pPr>
      <w:r>
        <w:t xml:space="preserve">Paso 11. Generar el WAR y desplegarlo en Tomcat</w:t>
      </w:r>
    </w:p>
    <w:p>
      <w:pPr>
        <w:pStyle w:val="ListParagraph"/>
        <w:numPr>
          <w:ilvl w:val="0"/>
          <w:numId w:val="4"/>
        </w:numPr>
        <w:spacing w:after="60" w:line="276"/>
      </w:pPr>
      <w:r>
        <w:t xml:space="preserve">En la carpeta del proyecto, ejecute: </w:t>
      </w:r>
      <w:r>
        <w:rPr>
          <w:rFonts w:ascii="Consolas" w:cs="Consolas" w:eastAsia="Consolas" w:hAnsi="Consolas"/>
          <w:sz w:val="20"/>
          <w:szCs w:val="20"/>
        </w:rPr>
        <w:t xml:space="preserve">mvn clean package</w:t>
      </w:r>
      <w:r>
        <w:t xml:space="preserve">.</w:t>
      </w:r>
    </w:p>
    <w:p>
      <w:pPr>
        <w:pStyle w:val="ListParagraph"/>
        <w:numPr>
          <w:ilvl w:val="0"/>
          <w:numId w:val="4"/>
        </w:numPr>
        <w:spacing w:after="60" w:line="276"/>
      </w:pPr>
      <w:r>
        <w:t xml:space="preserve">Copie </w:t>
      </w:r>
      <w:r>
        <w:rPr>
          <w:rFonts w:ascii="Consolas" w:cs="Consolas" w:eastAsia="Consolas" w:hAnsi="Consolas"/>
          <w:sz w:val="20"/>
          <w:szCs w:val="20"/>
        </w:rPr>
        <w:t xml:space="preserve">target/ajax-productos.war</w:t>
      </w:r>
      <w:r>
        <w:t xml:space="preserve"> en la carpeta </w:t>
      </w:r>
      <w:r>
        <w:rPr>
          <w:rFonts w:ascii="Consolas" w:cs="Consolas" w:eastAsia="Consolas" w:hAnsi="Consolas"/>
          <w:sz w:val="20"/>
          <w:szCs w:val="20"/>
        </w:rPr>
        <w:t xml:space="preserve">webapps</w:t>
      </w:r>
      <w:r>
        <w:t xml:space="preserve"> de Tomcat 11.</w:t>
      </w:r>
    </w:p>
    <w:p>
      <w:pPr>
        <w:pStyle w:val="ListParagraph"/>
        <w:numPr>
          <w:ilvl w:val="0"/>
          <w:numId w:val="4"/>
        </w:numPr>
        <w:spacing w:after="60" w:line="276"/>
      </w:pPr>
      <w:r>
        <w:t xml:space="preserve">Inicie Tomcat con </w:t>
      </w:r>
      <w:r>
        <w:rPr>
          <w:rFonts w:ascii="Consolas" w:cs="Consolas" w:eastAsia="Consolas" w:hAnsi="Consolas"/>
          <w:sz w:val="20"/>
          <w:szCs w:val="20"/>
        </w:rPr>
        <w:t xml:space="preserve">bin/startup.sh</w:t>
      </w:r>
      <w:r>
        <w:t xml:space="preserve"> (Linux o macOS) o </w:t>
      </w:r>
      <w:r>
        <w:rPr>
          <w:rFonts w:ascii="Consolas" w:cs="Consolas" w:eastAsia="Consolas" w:hAnsi="Consolas"/>
          <w:sz w:val="20"/>
          <w:szCs w:val="20"/>
        </w:rPr>
        <w:t xml:space="preserve">bin\startup.bat</w:t>
      </w:r>
      <w:r>
        <w:t xml:space="preserve"> (Windows).</w:t>
      </w:r>
    </w:p>
    <w:p>
      <w:pPr>
        <w:pStyle w:val="ListParagraph"/>
        <w:numPr>
          <w:ilvl w:val="0"/>
          <w:numId w:val="4"/>
        </w:numPr>
        <w:spacing w:after="60" w:line="276"/>
      </w:pPr>
      <w:r>
        <w:t xml:space="preserve">Abra en el navegador: </w:t>
      </w:r>
      <w:r>
        <w:rPr>
          <w:rFonts w:ascii="Consolas" w:cs="Consolas" w:eastAsia="Consolas" w:hAnsi="Consolas"/>
          <w:sz w:val="20"/>
          <w:szCs w:val="20"/>
        </w:rPr>
        <w:t xml:space="preserve">http://localhost:8080/ajax-productos/</w:t>
      </w:r>
      <w:r>
        <w:t xml:space="preserve"> (el puerto 8080 es el valor por defecto).</w:t>
      </w:r>
    </w:p>
    <w:p>
      <w:pPr>
        <w:spacing w:after="60" w:before="0"/>
      </w:pPr>
    </w:p>
    <w:p>
      <w:pPr>
        <w:keepNext/>
        <w:spacing w:after="120" w:line="276"/>
      </w:pPr>
      <w:r>
        <w:t xml:space="preserve">Lista de verificación:</w:t>
      </w:r>
    </w:p>
    <w:p>
      <w:pPr>
        <w:pStyle w:val="ListParagraph"/>
        <w:numPr>
          <w:ilvl w:val="0"/>
          <w:numId w:val="2"/>
        </w:numPr>
        <w:spacing w:after="60" w:line="276"/>
      </w:pPr>
      <w:r>
        <w:rPr>
          <w:rFonts w:ascii="Consolas" w:cs="Consolas" w:eastAsia="Consolas" w:hAnsi="Consolas"/>
          <w:sz w:val="20"/>
          <w:szCs w:val="20"/>
        </w:rPr>
        <w:t xml:space="preserve">http://localhost:8080/ajax-productos/api/productos</w:t>
      </w:r>
      <w:r>
        <w:t xml:space="preserve"> muestra el JSON de los productos.</w:t>
      </w:r>
    </w:p>
    <w:p>
      <w:pPr>
        <w:pStyle w:val="ListParagraph"/>
        <w:numPr>
          <w:ilvl w:val="0"/>
          <w:numId w:val="2"/>
        </w:numPr>
        <w:spacing w:after="60" w:line="276"/>
      </w:pPr>
      <w:r>
        <w:rPr>
          <w:rFonts w:ascii="Consolas" w:cs="Consolas" w:eastAsia="Consolas" w:hAnsi="Consolas"/>
          <w:sz w:val="20"/>
          <w:szCs w:val="20"/>
        </w:rPr>
        <w:t xml:space="preserve">.../api/productos?id=1</w:t>
      </w:r>
      <w:r>
        <w:t xml:space="preserve"> devuelve un objeto; </w:t>
      </w:r>
      <w:r>
        <w:rPr>
          <w:rFonts w:ascii="Consolas" w:cs="Consolas" w:eastAsia="Consolas" w:hAnsi="Consolas"/>
          <w:sz w:val="20"/>
          <w:szCs w:val="20"/>
        </w:rPr>
        <w:t xml:space="preserve">?id=99</w:t>
      </w:r>
      <w:r>
        <w:t xml:space="preserve"> devuelve 404; </w:t>
      </w:r>
      <w:r>
        <w:rPr>
          <w:rFonts w:ascii="Consolas" w:cs="Consolas" w:eastAsia="Consolas" w:hAnsi="Consolas"/>
          <w:sz w:val="20"/>
          <w:szCs w:val="20"/>
        </w:rPr>
        <w:t xml:space="preserve">?id=abc</w:t>
      </w:r>
      <w:r>
        <w:t xml:space="preserve"> devuelve 400.</w:t>
      </w:r>
    </w:p>
    <w:p>
      <w:pPr>
        <w:pStyle w:val="ListParagraph"/>
        <w:numPr>
          <w:ilvl w:val="0"/>
          <w:numId w:val="2"/>
        </w:numPr>
        <w:spacing w:after="60" w:line="276"/>
      </w:pPr>
      <w:r>
        <w:t xml:space="preserve">En la página, el botón Listar carga la tabla sin recargar la página.</w:t>
      </w:r>
    </w:p>
    <w:p>
      <w:pPr>
        <w:pStyle w:val="ListParagraph"/>
        <w:numPr>
          <w:ilvl w:val="0"/>
          <w:numId w:val="2"/>
        </w:numPr>
        <w:spacing w:after="60" w:line="276"/>
      </w:pPr>
      <w:r>
        <w:t xml:space="preserve">Al registrar un producto, la pestaña Network de las herramientas de desarrollador (F12) muestra la petición POST con estado 201 y el JSON enviado.</w:t>
      </w:r>
    </w:p>
    <w:p>
      <w:pPr>
        <w:pStyle w:val="ListParagraph"/>
        <w:numPr>
          <w:ilvl w:val="0"/>
          <w:numId w:val="2"/>
        </w:numPr>
        <w:spacing w:after="60" w:line="276"/>
      </w:pPr>
      <w:r>
        <w:t xml:space="preserve">Para probar la validación del servidor (por ejemplo, un precio igual a 0) puede usar </w:t>
      </w:r>
      <w:r>
        <w:rPr>
          <w:rFonts w:ascii="Consolas" w:cs="Consolas" w:eastAsia="Consolas" w:hAnsi="Consolas"/>
          <w:sz w:val="20"/>
          <w:szCs w:val="20"/>
        </w:rPr>
        <w:t xml:space="preserve">curl</w:t>
      </w:r>
      <w:r>
        <w:t xml:space="preserve">, ya que el navegador bloquea ese valor por el atributo </w:t>
      </w:r>
      <w:r>
        <w:rPr>
          <w:rFonts w:ascii="Consolas" w:cs="Consolas" w:eastAsia="Consolas" w:hAnsi="Consolas"/>
          <w:sz w:val="20"/>
          <w:szCs w:val="20"/>
        </w:rPr>
        <w:t xml:space="preserve">min</w:t>
      </w:r>
      <w:r>
        <w:t xml:space="preserve">:</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curl -X POST -H "Content-Type: application/json"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-d "{\"nombre\":\"Mouse\",\"precio\":0,\"stock\":5}"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http://localhost:8080/ajax-productos/api/productos</w:t>
      </w:r>
    </w:p>
    <w:p>
      <w:pPr>
        <w:spacing w:after="160" w:before="0"/>
      </w:pPr>
    </w:p>
    <w:p>
      <w:pPr>
        <w:spacing w:after="120" w:line="276"/>
      </w:pPr>
      <w:r>
        <w:t xml:space="preserve">El ejemplo anterior usa la sintaxis de Windows (</w:t>
      </w:r>
      <w:r>
        <w:rPr>
          <w:rFonts w:ascii="Consolas" w:cs="Consolas" w:eastAsia="Consolas" w:hAnsi="Consolas"/>
          <w:sz w:val="20"/>
          <w:szCs w:val="20"/>
        </w:rPr>
        <w:t xml:space="preserve">^</w:t>
      </w:r>
      <w:r>
        <w:t xml:space="preserve"> para continuar la línea y comillas dobles escapadas). En Linux o macOS se escribe en una sola línea y el JSON va entre comillas simples.</w:t>
      </w:r>
    </w:p>
    <w:p>
      <w:pPr>
        <w:pStyle w:val="Heading1"/>
      </w:pPr>
      <w:r>
        <w:t xml:space="preserve">8. Referencia: XMLHttpRequest</w:t>
      </w:r>
    </w:p>
    <w:p>
      <w:pPr>
        <w:spacing w:after="120" w:line="276"/>
      </w:pPr>
      <w:r>
        <w:rPr>
          <w:rFonts w:ascii="Consolas" w:cs="Consolas" w:eastAsia="Consolas" w:hAnsi="Consolas"/>
          <w:sz w:val="20"/>
          <w:szCs w:val="20"/>
        </w:rPr>
        <w:t xml:space="preserve">XMLHttpRequest</w:t>
      </w:r>
      <w:r>
        <w:t xml:space="preserve"> (XHR) es la API original de AJAX. Se incluye con fines didácticos, porque permite observar el ciclo de vida de una petición, y porque aparece en código heredado. Se basa en eventos y callbacks.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onsolas" w:cs="Consolas" w:eastAsia="Consolas" w:hAnsi="Consolas"/>
                <w:b/>
                <w:bCs/>
                <w:sz w:val="20"/>
                <w:szCs w:val="20"/>
              </w:rPr>
              <w:t xml:space="preserve">readyState</w:t>
            </w:r>
          </w:p>
        </w:tc>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Constante</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Significado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UNSENT</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El objeto fue creado; </w:t>
            </w:r>
            <w:r>
              <w:rPr>
                <w:rFonts w:ascii="Consolas" w:cs="Consolas" w:eastAsia="Consolas" w:hAnsi="Consolas"/>
                <w:sz w:val="20"/>
                <w:szCs w:val="20"/>
              </w:rPr>
              <w:t xml:space="preserve">open()</w:t>
            </w:r>
            <w:r>
              <w:rPr>
                <w:sz w:val="20"/>
                <w:szCs w:val="20"/>
              </w:rPr>
              <w:t xml:space="preserve"> aún no se ha llamado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OPENED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 llamó a </w:t>
            </w:r>
            <w:r>
              <w:rPr>
                <w:rFonts w:ascii="Consolas" w:cs="Consolas" w:eastAsia="Consolas" w:hAnsi="Consolas"/>
                <w:sz w:val="20"/>
                <w:szCs w:val="20"/>
              </w:rPr>
              <w:t xml:space="preserve">open()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HEADERS_RECEIVED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 recibieron las cabeceras de la respuesta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LOADING</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 está recibiendo el cuerpo de la respuesta</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DONE</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La operación finalizó (con éxito o con error)</w:t>
            </w:r>
          </w:p>
        </w:tc>
      </w:tr>
    </w:tbl>
    <w:p>
      <w:pPr>
        <w:spacing w:after="160" w:before="0"/>
      </w:pP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GET con XHR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listarConXHR()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xhr = new XMLHttpRequest();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xhr.open("GET", URL_API);</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xhr.onreadystatechange = function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(xhr.readyState === XMLHttpRequest.DONE)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(xhr.status === 200)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pintarTabla(JSON.parse(xhr.responseText));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else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mostrarMensaje("Error HTTP " + xhr.status);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xhr.send();</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POST con XHR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registrarConXHR(producto)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xhr = new XMLHttpRequest();</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xhr.open("POST", URL_API);</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xhr.setRequestHeader("Content-Type", "application/json");</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xhr.onreadystatechange = function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(xhr.readyState === XMLHttpRequest.DONE)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if (xhr.status === 201)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mostrarMensaje("Producto registrado.");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listarConXHR();</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else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mostrarMensaje("Error HTTP " + xhr.status);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xhr.send(JSON.stringify(producto));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pStyle w:val="Heading1"/>
      </w:pPr>
      <w:r>
        <w:t xml:space="preserve">9. Buenas prácticas y limitaciones</w:t>
      </w:r>
    </w:p>
    <w:p>
      <w:pPr>
        <w:pStyle w:val="ListParagraph"/>
        <w:numPr>
          <w:ilvl w:val="0"/>
          <w:numId w:val="2"/>
        </w:numPr>
        <w:spacing w:after="60" w:line="276"/>
      </w:pPr>
      <w:r>
        <w:rPr>
          <w:b/>
          <w:bCs/>
        </w:rPr>
        <w:t xml:space="preserve">Validar siempre en el servidor.</w:t>
      </w:r>
      <w:r>
        <w:t xml:space="preserve"> La validación del navegador mejora la experiencia, pero puede omitirse.</w:t>
      </w:r>
    </w:p>
    <w:p>
      <w:pPr>
        <w:pStyle w:val="ListParagraph"/>
        <w:numPr>
          <w:ilvl w:val="0"/>
          <w:numId w:val="2"/>
        </w:numPr>
        <w:spacing w:after="60" w:line="276"/>
      </w:pPr>
      <w:r>
        <w:rPr>
          <w:b/>
          <w:bCs/>
        </w:rPr>
        <w:t xml:space="preserve">Prevenir XSS.</w:t>
      </w:r>
      <w:r>
        <w:t xml:space="preserve"> Muestre los datos con </w:t>
      </w:r>
      <w:r>
        <w:rPr>
          <w:rFonts w:ascii="Consolas" w:cs="Consolas" w:eastAsia="Consolas" w:hAnsi="Consolas"/>
          <w:sz w:val="20"/>
          <w:szCs w:val="20"/>
        </w:rPr>
        <w:t xml:space="preserve">textContent</w:t>
      </w:r>
      <w:r>
        <w:t xml:space="preserve"> y no con </w:t>
      </w:r>
      <w:r>
        <w:rPr>
          <w:rFonts w:ascii="Consolas" w:cs="Consolas" w:eastAsia="Consolas" w:hAnsi="Consolas"/>
          <w:sz w:val="20"/>
          <w:szCs w:val="20"/>
        </w:rPr>
        <w:t xml:space="preserve">innerHTML</w:t>
      </w:r>
      <w:r>
        <w:t xml:space="preserve">.</w:t>
      </w:r>
    </w:p>
    <w:p>
      <w:pPr>
        <w:pStyle w:val="ListParagraph"/>
        <w:numPr>
          <w:ilvl w:val="0"/>
          <w:numId w:val="2"/>
        </w:numPr>
        <w:spacing w:after="60" w:line="276"/>
      </w:pPr>
      <w:r>
        <w:rPr>
          <w:b/>
          <w:bCs/>
        </w:rPr>
        <w:t xml:space="preserve">Usar códigos de estado HTTP adecuados:</w:t>
      </w:r>
      <w:r>
        <w:t xml:space="preserve"> 200 (éxito), 201 (creado), 400 (solicitud inválida) y 404 (no encontrado).</w:t>
      </w:r>
    </w:p>
    <w:p>
      <w:pPr>
        <w:pStyle w:val="ListParagraph"/>
        <w:numPr>
          <w:ilvl w:val="0"/>
          <w:numId w:val="2"/>
        </w:numPr>
        <w:spacing w:after="60" w:line="276"/>
      </w:pPr>
      <w:r>
        <w:rPr>
          <w:b/>
          <w:bCs/>
        </w:rPr>
        <w:t xml:space="preserve">Mantener GET sin efectos secundarios;</w:t>
      </w:r>
      <w:r>
        <w:t xml:space="preserve"> las modificaciones se realizan con POST.</w:t>
      </w:r>
    </w:p>
    <w:p>
      <w:pPr>
        <w:pStyle w:val="ListParagraph"/>
        <w:numPr>
          <w:ilvl w:val="0"/>
          <w:numId w:val="2"/>
        </w:numPr>
        <w:spacing w:after="60" w:line="276"/>
      </w:pPr>
      <w:r>
        <w:rPr>
          <w:b/>
          <w:bCs/>
        </w:rPr>
        <w:t xml:space="preserve">Mismo origen.</w:t>
      </w:r>
      <w:r>
        <w:t xml:space="preserve"> Como la página y el Servlet pertenecen a la misma aplicación, no se requiere configurar CORS.</w:t>
      </w:r>
    </w:p>
    <w:p>
      <w:pPr>
        <w:pStyle w:val="ListParagraph"/>
        <w:numPr>
          <w:ilvl w:val="0"/>
          <w:numId w:val="2"/>
        </w:numPr>
        <w:spacing w:after="60" w:line="276"/>
      </w:pPr>
      <w:r>
        <w:rPr>
          <w:b/>
          <w:bCs/>
        </w:rPr>
        <w:t xml:space="preserve">Concurrencia y persistencia.</w:t>
      </w:r>
      <w:r>
        <w:t xml:space="preserve"> La lista en memoria es adecuada para un ejemplo; en un sistema real se usaría una base de datos con acceso transaccional.</w:t>
      </w:r>
    </w:p>
    <w:p>
      <w:pPr>
        <w:pStyle w:val="ListParagraph"/>
        <w:numPr>
          <w:ilvl w:val="0"/>
          <w:numId w:val="2"/>
        </w:numPr>
        <w:spacing w:after="60" w:line="276"/>
      </w:pPr>
      <w:r>
        <w:rPr>
          <w:b/>
          <w:bCs/>
        </w:rPr>
        <w:t xml:space="preserve">Seguridad en producción.</w:t>
      </w:r>
      <w:r>
        <w:t xml:space="preserve"> Quedan fuera de esta guía la autenticación, la protección contra CSRF en las peticiones POST y el uso de HTTPS.</w:t>
      </w:r>
    </w:p>
    <w:p>
      <w:pPr>
        <w:pStyle w:val="Heading1"/>
      </w:pPr>
      <w:r>
        <w:t xml:space="preserve">10. Preguntas de reflexión</w:t>
      </w:r>
    </w:p>
    <w:p>
      <w:pPr>
        <w:pStyle w:val="ListParagraph"/>
        <w:numPr>
          <w:ilvl w:val="0"/>
          <w:numId w:val="5"/>
        </w:numPr>
        <w:spacing w:after="60" w:line="276"/>
      </w:pPr>
      <w:r>
        <w:t xml:space="preserve">¿Qué ocurriría si dos usuarios registran productos al mismo tiempo? ¿Qué mecanismo del ejemplo evita inconsistencias y cuáles son sus límites?</w:t>
      </w:r>
    </w:p>
    <w:p>
      <w:pPr>
        <w:pStyle w:val="ListParagraph"/>
        <w:numPr>
          <w:ilvl w:val="0"/>
          <w:numId w:val="5"/>
        </w:numPr>
        <w:spacing w:after="60" w:line="276"/>
      </w:pPr>
      <w:r>
        <w:t xml:space="preserve">¿Por qué </w:t>
      </w:r>
      <w:r>
        <w:rPr>
          <w:rFonts w:ascii="Consolas" w:cs="Consolas" w:eastAsia="Consolas" w:hAnsi="Consolas"/>
          <w:sz w:val="20"/>
          <w:szCs w:val="20"/>
        </w:rPr>
        <w:t xml:space="preserve">fetch</w:t>
      </w:r>
      <w:r>
        <w:t xml:space="preserve"> no rechaza la promesa ante un error 404? ¿Qué riesgo existe si no se verifica </w:t>
      </w:r>
      <w:r>
        <w:rPr>
          <w:rFonts w:ascii="Consolas" w:cs="Consolas" w:eastAsia="Consolas" w:hAnsi="Consolas"/>
          <w:sz w:val="20"/>
          <w:szCs w:val="20"/>
        </w:rPr>
        <w:t xml:space="preserve">respuesta.ok</w:t>
      </w:r>
      <w:r>
        <w:t xml:space="preserve">?</w:t>
      </w:r>
    </w:p>
    <w:p>
      <w:pPr>
        <w:pStyle w:val="ListParagraph"/>
        <w:numPr>
          <w:ilvl w:val="0"/>
          <w:numId w:val="5"/>
        </w:numPr>
        <w:spacing w:after="60" w:line="276"/>
      </w:pPr>
      <w:r>
        <w:t xml:space="preserve">¿En qué casos sería preferible devolver un fragmento HTML en lugar de JSON? ¿Qué se gana y qué se pierde?</w:t>
      </w:r>
    </w:p>
    <w:p>
      <w:pPr>
        <w:pStyle w:val="ListParagraph"/>
        <w:numPr>
          <w:ilvl w:val="0"/>
          <w:numId w:val="5"/>
        </w:numPr>
        <w:spacing w:after="60" w:line="276"/>
      </w:pPr>
      <w:r>
        <w:t xml:space="preserve">Si el servicio debiera permitir eliminar productos, ¿qué método HTTP correspondería y por qué esta guía no lo utiliza?</w:t>
      </w:r>
    </w:p>
    <w:p>
      <w:pPr>
        <w:pStyle w:val="Heading1"/>
      </w:pPr>
      <w:r>
        <w:t xml:space="preserve">Anexo A. jQuery (comparativo)</w:t>
      </w:r>
    </w:p>
    <w:p>
      <w:pPr>
        <w:spacing w:after="120" w:line="276"/>
      </w:pPr>
      <w:r>
        <w:t xml:space="preserve">jQuery sigue siendo mantenido: la versión 4.0.0 se publicó el 17 de enero de 2026, como primera versión mayor en cerca de diez años, y eliminó varias utilidades antiguas que ya cuentan con equivalentes nativos en el navegador. Aun así, para proyectos nuevos se recomienda Fetch, que no requiere dependencias. Este anexo se incluye porque numerosos sistemas Java Web existentes todavía usan jQuery y es necesario saber leer ese código.</w:t>
      </w:r>
    </w:p>
    <w:p>
      <w:pPr>
        <w:keepNext/>
        <w:spacing w:after="120" w:line="276"/>
      </w:pPr>
      <w:r>
        <w:t xml:space="preserve">Incorpore la biblioteca antes de su script (o descargue el archivo en </w:t>
      </w:r>
      <w:r>
        <w:rPr>
          <w:rFonts w:ascii="Consolas" w:cs="Consolas" w:eastAsia="Consolas" w:hAnsi="Consolas"/>
          <w:sz w:val="20"/>
          <w:szCs w:val="20"/>
        </w:rPr>
        <w:t xml:space="preserve">js/</w:t>
      </w:r>
      <w:r>
        <w:t xml:space="preserve"> para no depender de la red):</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&lt;script src="https://code.jquery.com/jquery-4.0.0.min.js"&gt;&lt;/script&gt;</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&lt;script src="js/app-jquery.js"&gt;&lt;/script&gt;</w:t>
      </w:r>
    </w:p>
    <w:p>
      <w:pPr>
        <w:spacing w:after="160" w:before="0"/>
      </w:pPr>
    </w:p>
    <w:p>
      <w:pPr>
        <w:keepNext/>
        <w:spacing w:after="120" w:line="276"/>
      </w:pPr>
      <w:r>
        <w:t xml:space="preserve">GET con </w:t>
      </w:r>
      <w:r>
        <w:rPr>
          <w:rFonts w:ascii="Consolas" w:cs="Consolas" w:eastAsia="Consolas" w:hAnsi="Consolas"/>
          <w:sz w:val="20"/>
          <w:szCs w:val="20"/>
        </w:rPr>
        <w:t xml:space="preserve">$.get</w:t>
      </w:r>
      <w:r>
        <w:t xml:space="preserve"> (el objeto </w:t>
      </w:r>
      <w:r>
        <w:rPr>
          <w:rFonts w:ascii="Consolas" w:cs="Consolas" w:eastAsia="Consolas" w:hAnsi="Consolas"/>
          <w:sz w:val="20"/>
          <w:szCs w:val="20"/>
        </w:rPr>
        <w:t xml:space="preserve">{ id: id }</w:t>
      </w:r>
      <w:r>
        <w:t xml:space="preserve"> se convierte en la query string):</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listarConJQuery()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$.get(URL_API, function (productos)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pintarTabla(productos);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"json").fail(function (jqXHR)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mostrarMensaje("Error HTTP " + jqXHR.status);</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buscarConJQuery(id)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$.get(URL_API, { id: id }, function (producto)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pintarTabla([producto]);</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 "json").fail(function (jqXHR)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const detalle = jqXHR.responseJSON ? ": " + jqXHR.responseJSON.error :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mostrarMensaje("Error HTTP " + jqXHR.status + detalle);</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val="false"/>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keepNext/>
        <w:spacing w:after="120" w:line="276"/>
      </w:pPr>
      <w:r>
        <w:t xml:space="preserve">POST con </w:t>
      </w:r>
      <w:r>
        <w:rPr>
          <w:rFonts w:ascii="Consolas" w:cs="Consolas" w:eastAsia="Consolas" w:hAnsi="Consolas"/>
          <w:sz w:val="20"/>
          <w:szCs w:val="20"/>
        </w:rPr>
        <w:t xml:space="preserve">$.ajax</w:t>
      </w:r>
      <w:r>
        <w:t xml:space="preserve"> enviando JSON:</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function registrarConJQuery(producto)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$.ajax({</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url: URL_API,</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method: "POST",</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contentType: "application/json",</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data: JSON.stringify(producto),</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dataType: "json"</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}).done(function (creado)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mostrarMensaje("Producto registrado con ID " + creado.id +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listarConJQuery();</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}).fail(function (jqXHR)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mostrarMensaje("Error HTTP " + jqXHR.status);</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  });</w:t>
      </w:r>
    </w:p>
    <w:p>
      <w:pPr>
        <w:keepNext/>
        <w:pBdr>
          <w:left w:val="single" w:color="2E75B6" w:sz="18" w:space="6"/>
        </w:pBdr>
        <w:shd w:fill="F3F3F3" w:color="auto" w:val="clear"/>
        <w:spacing w:after="0" w:before="0" w:line="240"/>
        <w:ind w:left="200"/>
      </w:pPr>
      <w:r>
        <w:rPr>
          <w:rFonts w:ascii="Consolas" w:cs="Consolas" w:eastAsia="Consolas" w:hAnsi="Consolas"/>
          <w:sz w:val="18"/>
          <w:szCs w:val="18"/>
        </w:rPr>
        <w:t xml:space="preserve">}</w:t>
      </w:r>
    </w:p>
    <w:p>
      <w:pPr>
        <w:spacing w:after="160" w:before="0"/>
      </w:pPr>
    </w:p>
    <w:p>
      <w:pPr>
        <w:pBdr>
          <w:left w:val="single" w:color="F0AD00" w:sz="18" w:space="6"/>
        </w:pBdr>
        <w:shd w:fill="FFF8E1" w:color="auto" w:val="clear"/>
        <w:spacing w:after="160" w:before="60" w:line="276"/>
        <w:ind w:left="200"/>
      </w:pPr>
      <w:r>
        <w:rPr>
          <w:b/>
          <w:bCs/>
        </w:rPr>
        <w:t xml:space="preserve">Importante. </w:t>
      </w:r>
      <w:r>
        <w:rPr>
          <w:rFonts w:ascii="Consolas" w:cs="Consolas" w:eastAsia="Consolas" w:hAnsi="Consolas"/>
          <w:sz w:val="20"/>
          <w:szCs w:val="20"/>
        </w:rPr>
        <w:t xml:space="preserve">$.post(url, datos)</w:t>
      </w:r>
      <w:r>
        <w:t xml:space="preserve"> envía por defecto </w:t>
      </w:r>
      <w:r>
        <w:rPr>
          <w:rFonts w:ascii="Consolas" w:cs="Consolas" w:eastAsia="Consolas" w:hAnsi="Consolas"/>
          <w:sz w:val="20"/>
          <w:szCs w:val="20"/>
        </w:rPr>
        <w:t xml:space="preserve">application/x-www-form-urlencoded</w:t>
      </w:r>
      <w:r>
        <w:t xml:space="preserve">, no JSON. Con ese formato, el Servlet debería leer los campos con </w:t>
      </w:r>
      <w:r>
        <w:rPr>
          <w:rFonts w:ascii="Consolas" w:cs="Consolas" w:eastAsia="Consolas" w:hAnsi="Consolas"/>
          <w:sz w:val="20"/>
          <w:szCs w:val="20"/>
        </w:rPr>
        <w:t xml:space="preserve">req.getParameter("nombre")</w:t>
      </w:r>
      <w:r>
        <w:t xml:space="preserve"> en lugar de </w:t>
      </w:r>
      <w:r>
        <w:rPr>
          <w:rFonts w:ascii="Consolas" w:cs="Consolas" w:eastAsia="Consolas" w:hAnsi="Consolas"/>
          <w:sz w:val="20"/>
          <w:szCs w:val="20"/>
        </w:rPr>
        <w:t xml:space="preserve">gson.fromJson</w:t>
      </w:r>
      <w:r>
        <w:t xml:space="preserve">. Por eso, para enviar JSON se usa </w:t>
      </w:r>
      <w:r>
        <w:rPr>
          <w:rFonts w:ascii="Consolas" w:cs="Consolas" w:eastAsia="Consolas" w:hAnsi="Consolas"/>
          <w:sz w:val="20"/>
          <w:szCs w:val="20"/>
        </w:rPr>
        <w:t xml:space="preserve">$.ajax</w:t>
      </w:r>
      <w:r>
        <w:t xml:space="preserve"> con </w:t>
      </w:r>
      <w:r>
        <w:rPr>
          <w:rFonts w:ascii="Consolas" w:cs="Consolas" w:eastAsia="Consolas" w:hAnsi="Consolas"/>
          <w:sz w:val="20"/>
          <w:szCs w:val="20"/>
        </w:rPr>
        <w:t xml:space="preserve">contentType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326"/>
      </w:tblGrid>
      <w:tr>
        <w:trPr>
          <w:tblHeader/>
        </w:trPr>
        <w:tc>
          <w:tcPr>
            <w:tcW w:type="dxa" w:w="2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Criterio</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Fetch API</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XMLHttpRequest</w:t>
            </w:r>
          </w:p>
        </w:tc>
        <w:tc>
          <w:tcPr>
            <w:tcW w:type="dxa" w:w="2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b/>
                <w:bCs/>
                <w:sz w:val="20"/>
                <w:szCs w:val="20"/>
              </w:rPr>
              <w:t xml:space="preserve">jQuery</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Dependencia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Ninguna (nativa)</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Ninguna (nativa)</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Biblioteca externa</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Estilo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Promesas y </w:t>
            </w:r>
            <w:r>
              <w:rPr>
                <w:rFonts w:ascii="Consolas" w:cs="Consolas" w:eastAsia="Consolas" w:hAnsi="Consolas"/>
                <w:sz w:val="20"/>
                <w:szCs w:val="20"/>
              </w:rPr>
              <w:t xml:space="preserve">async/await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Eventos y callbacks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Callbacks y promesas propias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Errores HTTP (4xx, 5xx)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No rechaza; verificar </w:t>
            </w:r>
            <w:r>
              <w:rPr>
                <w:rFonts w:ascii="Consolas" w:cs="Consolas" w:eastAsia="Consolas" w:hAnsi="Consolas"/>
                <w:sz w:val="20"/>
                <w:szCs w:val="20"/>
              </w:rPr>
              <w:t xml:space="preserve">ok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Evaluar </w:t>
            </w:r>
            <w:r>
              <w:rPr>
                <w:rFonts w:ascii="Consolas" w:cs="Consolas" w:eastAsia="Consolas" w:hAnsi="Consolas"/>
                <w:sz w:val="20"/>
                <w:szCs w:val="20"/>
              </w:rPr>
              <w:t xml:space="preserve">status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Se ejecuta </w:t>
            </w:r>
            <w:r>
              <w:rPr>
                <w:rFonts w:ascii="Consolas" w:cs="Consolas" w:eastAsia="Consolas" w:hAnsi="Consolas"/>
                <w:sz w:val="20"/>
                <w:szCs w:val="20"/>
              </w:rPr>
              <w:t xml:space="preserve">.fail()</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Uso recomendado</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Proyectos nuevos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Fines didácticos y código heredado</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sz w:val="20"/>
                <w:szCs w:val="20"/>
              </w:rPr>
              <w:t xml:space="preserve">Mantenimiento de código existente</w:t>
            </w:r>
          </w:p>
        </w:tc>
      </w:tr>
    </w:tbl>
    <w:p>
      <w:pPr>
        <w:spacing w:after="160" w:before="0"/>
      </w:pPr>
    </w:p>
    <w:p>
      <w:pPr>
        <w:pStyle w:val="Heading1"/>
      </w:pPr>
      <w:r>
        <w:t xml:space="preserve">Referencias</w:t>
      </w:r>
    </w:p>
    <w:p>
      <w:pPr>
        <w:pStyle w:val="ListParagraph"/>
        <w:numPr>
          <w:ilvl w:val="0"/>
          <w:numId w:val="2"/>
        </w:numPr>
        <w:spacing w:after="60" w:line="276"/>
      </w:pPr>
      <w:r>
        <w:t xml:space="preserve">MDN Web Docs. Fetch API y Uso de Fetch. https://developer.mozilla.org/es/docs/Web/API/Fetch_API</w:t>
      </w:r>
    </w:p>
    <w:p>
      <w:pPr>
        <w:pStyle w:val="ListParagraph"/>
        <w:numPr>
          <w:ilvl w:val="0"/>
          <w:numId w:val="2"/>
        </w:numPr>
        <w:spacing w:after="60" w:line="276"/>
      </w:pPr>
      <w:r>
        <w:t xml:space="preserve">MDN Web Docs. XMLHttpRequest. https://developer.mozilla.org/es/docs/Web/API/XMLHttpRequest</w:t>
      </w:r>
    </w:p>
    <w:p>
      <w:pPr>
        <w:pStyle w:val="ListParagraph"/>
        <w:numPr>
          <w:ilvl w:val="0"/>
          <w:numId w:val="2"/>
        </w:numPr>
        <w:spacing w:after="60" w:line="276"/>
      </w:pPr>
      <w:r>
        <w:t xml:space="preserve">WHATWG. Fetch Standard. https://fetch.spec.whatwg.org/</w:t>
      </w:r>
    </w:p>
    <w:p>
      <w:pPr>
        <w:pStyle w:val="ListParagraph"/>
        <w:numPr>
          <w:ilvl w:val="0"/>
          <w:numId w:val="2"/>
        </w:numPr>
        <w:spacing w:after="60" w:line="276"/>
      </w:pPr>
      <w:r>
        <w:t xml:space="preserve">IETF. RFC 9110: HTTP Semantics. https://www.rfc-editor.org/rfc/rfc9110</w:t>
      </w:r>
    </w:p>
    <w:p>
      <w:pPr>
        <w:pStyle w:val="ListParagraph"/>
        <w:numPr>
          <w:ilvl w:val="0"/>
          <w:numId w:val="2"/>
        </w:numPr>
        <w:spacing w:after="60" w:line="276"/>
      </w:pPr>
      <w:r>
        <w:t xml:space="preserve">Eclipse Foundation. Jakarta Servlet. https://jakarta.ee/specifications/servlet/</w:t>
      </w:r>
    </w:p>
    <w:p>
      <w:pPr>
        <w:pStyle w:val="ListParagraph"/>
        <w:numPr>
          <w:ilvl w:val="0"/>
          <w:numId w:val="2"/>
        </w:numPr>
        <w:spacing w:after="60" w:line="276"/>
      </w:pPr>
      <w:r>
        <w:t xml:space="preserve">Apache Software Foundation. Apache Tomcat: selección de versión. https://tomcat.apache.org/whichversion.html</w:t>
      </w:r>
    </w:p>
    <w:p>
      <w:pPr>
        <w:pStyle w:val="ListParagraph"/>
        <w:numPr>
          <w:ilvl w:val="0"/>
          <w:numId w:val="2"/>
        </w:numPr>
        <w:spacing w:after="60" w:line="276"/>
      </w:pPr>
      <w:r>
        <w:t xml:space="preserve">Google. Gson. https://github.com/google/gson</w:t>
      </w:r>
    </w:p>
    <w:p>
      <w:pPr>
        <w:pStyle w:val="ListParagraph"/>
        <w:numPr>
          <w:ilvl w:val="0"/>
          <w:numId w:val="2"/>
        </w:numPr>
        <w:spacing w:after="60" w:line="276"/>
      </w:pPr>
      <w:r>
        <w:t xml:space="preserve">jQuery Foundation. jQuery 4.0.0 (17 de enero de 2026). https://blog.jquery.com/2026/01/17/jquery-4-0-0/</w:t>
      </w:r>
    </w:p>
    <w:p>
      <w:pPr>
        <w:pStyle w:val="ListParagraph"/>
        <w:numPr>
          <w:ilvl w:val="0"/>
          <w:numId w:val="2"/>
        </w:numPr>
        <w:spacing w:after="60" w:line="276"/>
      </w:pPr>
      <w:r>
        <w:t xml:space="preserve">jQuery Foundation. jQuery.ajax(). https://api.jquery.com/jQuery.ajax/</w:t>
      </w:r>
    </w:p>
    <w:p>
      <w:pPr>
        <w:pStyle w:val="ListParagraph"/>
        <w:numPr>
          <w:ilvl w:val="0"/>
          <w:numId w:val="2"/>
        </w:numPr>
        <w:spacing w:after="60" w:line="276"/>
      </w:pPr>
      <w:r>
        <w:t xml:space="preserve">InfoQ (2024). Apache Tomcat 11.0 Delivers Support for Virtual Threads and Jakarta EE 11. https://www.infoq.com/news/2024/11/tomcat-11</w:t>
      </w:r>
    </w:p>
    <w:p>
      <w:pPr>
        <w:pBdr>
          <w:left w:val="single" w:color="F0AD00" w:sz="18" w:space="6"/>
        </w:pBdr>
        <w:shd w:fill="FFF8E1" w:color="auto" w:val="clear"/>
        <w:spacing w:after="160" w:before="60" w:line="276"/>
        <w:ind w:left="200"/>
      </w:pPr>
      <w:r>
        <w:rPr>
          <w:b/>
          <w:bCs/>
        </w:rPr>
        <w:t xml:space="preserve">Nota. </w:t>
      </w:r>
      <w:r>
        <w:t xml:space="preserve">Al citar, verifique la versión vigente de cada recurso y contraste los requisitos de Tomcat 11 y las versiones de las dependencias con la documentación oficial.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Guía paso a paso de AJAX con Java Web — Página </w:t>
    </w:r>
    <w:r>
      <w:rPr>
        <w:color w:val="7F7F7F"/>
        <w:sz w:val="18"/>
        <w:szCs w:val="18"/>
      </w:rPr>
      <w:fldChar w:fldCharType="begin"/>
      <w:instrText xml:space="preserve">PAGE</w:instrText>
      <w:fldChar w:fldCharType="separate"/>
      <w:fldChar w:fldCharType="end"/>
    </w:r>
    <w:r>
      <w:rPr>
        <w:color w:val="7F7F7F"/>
        <w:sz w:val="18"/>
        <w:szCs w:val="18"/>
      </w:rPr>
      <w:t xml:space="preserve"> de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paso a paso de AJAX con Java Web clásico</dc:title>
  <dc:creator>Guía AJAX</dc:creator>
  <cp:lastModifiedBy>Un-named</cp:lastModifiedBy>
  <cp:revision>1</cp:revision>
  <dcterms:created xsi:type="dcterms:W3CDTF">2026-10-29T11:47:38.292Z</dcterms:created>
  <dcterms:modified xsi:type="dcterms:W3CDTF">2026-10-29T11:47:38.294Z</dcterms:modified>
</cp:coreProperties>
</file>

<file path=docProps/custom.xml><?xml version="1.0" encoding="utf-8"?>
<Properties xmlns="http://schemas.openxmlformats.org/officeDocument/2006/custom-properties" xmlns:vt="http://schemas.openxmlformats.org/officeDocument/2006/docPropsVTypes"/>
</file>