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8F4" w:rsidRDefault="009348F4">
      <w:pPr>
        <w:rPr>
          <w:b/>
          <w:sz w:val="48"/>
        </w:rPr>
      </w:pPr>
      <w:r w:rsidRPr="009348F4">
        <w:rPr>
          <w:b/>
          <w:sz w:val="48"/>
        </w:rPr>
        <w:t>PROYECTO "CONDOSOFT"</w:t>
      </w:r>
    </w:p>
    <w:p w:rsidR="00AF0452" w:rsidRPr="009348F4" w:rsidRDefault="009348F4">
      <w:pPr>
        <w:rPr>
          <w:b/>
          <w:sz w:val="48"/>
        </w:rPr>
      </w:pPr>
      <w:r>
        <w:rPr>
          <w:b/>
          <w:sz w:val="48"/>
        </w:rPr>
        <w:t>-</w:t>
      </w:r>
      <w:r w:rsidRPr="009348F4">
        <w:rPr>
          <w:b/>
          <w:sz w:val="48"/>
        </w:rPr>
        <w:t>Casos de Uso</w:t>
      </w:r>
      <w:r>
        <w:rPr>
          <w:b/>
          <w:sz w:val="48"/>
        </w:rPr>
        <w:t>:</w:t>
      </w:r>
    </w:p>
    <w:p w:rsidR="00AF0452" w:rsidRDefault="00AF0452"/>
    <w:p w:rsidR="009348F4" w:rsidRDefault="009348F4"/>
    <w:p w:rsidR="009348F4" w:rsidRDefault="009348F4"/>
    <w:p w:rsidR="009348F4" w:rsidRDefault="009348F4"/>
    <w:p w:rsidR="009348F4" w:rsidRDefault="009348F4"/>
    <w:p w:rsidR="009348F4" w:rsidRDefault="009348F4"/>
    <w:p w:rsidR="009348F4" w:rsidRDefault="009348F4">
      <w:r w:rsidRPr="009348F4">
        <w:rPr>
          <w:noProof/>
          <w:lang w:val="en-US"/>
        </w:rPr>
        <w:drawing>
          <wp:inline distT="0" distB="0" distL="0" distR="0" wp14:anchorId="52F0E896" wp14:editId="3CD2E3FB">
            <wp:extent cx="5741428" cy="5997388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4115" t="9314" r="4603" b="21477"/>
                    <a:stretch/>
                  </pic:blipFill>
                  <pic:spPr bwMode="auto">
                    <a:xfrm>
                      <a:off x="0" y="0"/>
                      <a:ext cx="5774318" cy="60317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348F4" w:rsidRPr="009348F4" w:rsidRDefault="009348F4">
      <w:pPr>
        <w:rPr>
          <w:b/>
          <w:sz w:val="48"/>
        </w:rPr>
      </w:pPr>
      <w:r>
        <w:rPr>
          <w:b/>
          <w:sz w:val="48"/>
        </w:rPr>
        <w:lastRenderedPageBreak/>
        <w:t>-</w:t>
      </w:r>
      <w:r w:rsidRPr="009348F4">
        <w:rPr>
          <w:b/>
          <w:sz w:val="48"/>
        </w:rPr>
        <w:t>Documentación de Casos de Uso:</w:t>
      </w:r>
    </w:p>
    <w:p w:rsidR="009348F4" w:rsidRPr="009348F4" w:rsidRDefault="009348F4">
      <w:pPr>
        <w:rPr>
          <w:b/>
          <w:sz w:val="44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page" w:horzAnchor="margin" w:tblpY="3262"/>
        <w:tblW w:w="9587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8"/>
        <w:gridCol w:w="7459"/>
      </w:tblGrid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Genera renta de inmuebles </w:t>
            </w:r>
          </w:p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val="1116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se genera la renta de los inmuebles a cada propietario</w:t>
            </w:r>
          </w:p>
        </w:tc>
      </w:tr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agente inmobiliario deberá haberle mostrado al propietario el catálogo de los inmuebles.</w:t>
            </w:r>
          </w:p>
        </w:tc>
      </w:tr>
      <w:tr w:rsidR="009348F4" w:rsidRPr="009348F4" w:rsidTr="009348F4">
        <w:trPr>
          <w:trHeight w:val="508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propietario</w:t>
            </w:r>
          </w:p>
        </w:tc>
      </w:tr>
      <w:tr w:rsidR="009348F4" w:rsidRPr="009348F4" w:rsidTr="009348F4">
        <w:trPr>
          <w:trHeight w:val="2622"/>
        </w:trPr>
        <w:tc>
          <w:tcPr>
            <w:tcW w:w="9587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1.-El cliente pide información al agente inmobiliario.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2.-El agente muestra el catálogo de los inmuebles.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3.-El cliente elige y renta el inmueble.</w:t>
            </w:r>
          </w:p>
        </w:tc>
      </w:tr>
      <w:tr w:rsidR="009348F4" w:rsidRPr="009348F4" w:rsidTr="009348F4">
        <w:trPr>
          <w:trHeight w:val="1123"/>
        </w:trPr>
        <w:tc>
          <w:tcPr>
            <w:tcW w:w="9587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Si el propietario desea adquirir más inmuebles se le podrá otorgar una renta.</w:t>
            </w:r>
          </w:p>
        </w:tc>
      </w:tr>
      <w:tr w:rsidR="009348F4" w:rsidRPr="009348F4" w:rsidTr="009348F4">
        <w:trPr>
          <w:trHeight w:hRule="exact" w:val="1679"/>
        </w:trPr>
        <w:tc>
          <w:tcPr>
            <w:tcW w:w="212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45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9348F4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agente inmobiliario muestra el ambiente comprado.</w:t>
            </w:r>
          </w:p>
          <w:p w:rsidR="009348F4" w:rsidRPr="009348F4" w:rsidRDefault="009348F4" w:rsidP="009348F4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9348F4">
      <w:pPr>
        <w:rPr>
          <w:rFonts w:ascii="Arial" w:hAnsi="Arial" w:cs="Arial"/>
          <w:sz w:val="28"/>
          <w:szCs w:val="28"/>
        </w:rPr>
      </w:pPr>
    </w:p>
    <w:tbl>
      <w:tblPr>
        <w:tblpPr w:leftFromText="141" w:rightFromText="141" w:vertAnchor="text" w:horzAnchor="margin" w:tblpY="-91"/>
        <w:tblW w:w="903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6"/>
        <w:gridCol w:w="7030"/>
      </w:tblGrid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Paga cuota de mantenimiento</w:t>
            </w:r>
          </w:p>
        </w:tc>
      </w:tr>
      <w:tr w:rsidR="009348F4" w:rsidRPr="009348F4" w:rsidTr="009348F4">
        <w:trPr>
          <w:trHeight w:val="1096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el propietario pagara cada mes una cuota de mantenimiento.</w:t>
            </w:r>
          </w:p>
        </w:tc>
      </w:tr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propietario deberá pagar por adelantado la cuota de mantenimiento para adquirir ese beneficio.</w:t>
            </w:r>
          </w:p>
        </w:tc>
      </w:tr>
      <w:tr w:rsidR="009348F4" w:rsidRPr="009348F4" w:rsidTr="009348F4">
        <w:trPr>
          <w:trHeight w:val="499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Propietario</w:t>
            </w:r>
          </w:p>
        </w:tc>
      </w:tr>
      <w:tr w:rsidR="009348F4" w:rsidRPr="009348F4" w:rsidTr="009348F4">
        <w:trPr>
          <w:trHeight w:val="2578"/>
        </w:trPr>
        <w:tc>
          <w:tcPr>
            <w:tcW w:w="9036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1.- Su cuota es diferente a la de los demás inmuebles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2.- El propietario pagara al encargado lo que le corresponde por inmueble.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val="1104"/>
        </w:trPr>
        <w:tc>
          <w:tcPr>
            <w:tcW w:w="9036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>Si el propietario no paga la cuota no recibe mantenimiento pagara un recargo extra.</w:t>
            </w:r>
          </w:p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9348F4" w:rsidRPr="009348F4" w:rsidTr="009348F4">
        <w:trPr>
          <w:trHeight w:hRule="exact" w:val="1650"/>
        </w:trPr>
        <w:tc>
          <w:tcPr>
            <w:tcW w:w="200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02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9348F4" w:rsidRPr="009348F4" w:rsidRDefault="009348F4" w:rsidP="00661F6F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pago se hace los 5 primeros días de casa mes.</w:t>
            </w:r>
          </w:p>
        </w:tc>
      </w:tr>
    </w:tbl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tbl>
      <w:tblPr>
        <w:tblW w:w="84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6553"/>
      </w:tblGrid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Pagar Servicios</w:t>
            </w:r>
          </w:p>
        </w:tc>
      </w:tr>
      <w:tr w:rsidR="007D24A1" w:rsidRPr="00CA3B4C" w:rsidTr="00861332">
        <w:trPr>
          <w:trHeight w:val="687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 este caso propietario pagara por el uso de servicios domésticos 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Pre-condición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propietario deberá pagar por el uso de servicios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Propietario</w:t>
            </w:r>
          </w:p>
        </w:tc>
      </w:tr>
      <w:tr w:rsidR="007D24A1" w:rsidRPr="00CA3B4C" w:rsidTr="00861332">
        <w:trPr>
          <w:trHeight w:val="1613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Flujo Normal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1.-El propietario pide recibo de luz y agua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2.-El propietario pagara según la cantidad consumida </w:t>
            </w:r>
          </w:p>
          <w:p w:rsidR="007D24A1" w:rsidRPr="00C773EA" w:rsidRDefault="007D24A1" w:rsidP="00861332">
            <w:pPr>
              <w:spacing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val="691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Flujo alternativo</w:t>
            </w:r>
            <w:r w:rsidRPr="0091712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 xml:space="preserve"> El propietario pagara por el uso de servicio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>
              <w:rPr>
                <w:rFonts w:ascii="Arial" w:eastAsia="Calibri" w:hAnsi="Arial" w:cs="Arial"/>
                <w:sz w:val="24"/>
                <w:szCs w:val="24"/>
              </w:rPr>
              <w:t xml:space="preserve">En caso contrario tendrá una multa </w:t>
            </w:r>
          </w:p>
          <w:p w:rsidR="007D24A1" w:rsidRPr="0091712E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hRule="exact" w:val="103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Post 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773EA" w:rsidRDefault="007D24A1" w:rsidP="00861332">
            <w:pPr>
              <w:spacing w:after="0"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Pago ha sido correcta mente </w:t>
            </w:r>
          </w:p>
        </w:tc>
      </w:tr>
    </w:tbl>
    <w:p w:rsidR="009348F4" w:rsidRDefault="009348F4">
      <w:pPr>
        <w:rPr>
          <w:rFonts w:ascii="Arial" w:hAnsi="Arial" w:cs="Arial"/>
          <w:sz w:val="28"/>
          <w:szCs w:val="28"/>
        </w:rPr>
      </w:pPr>
    </w:p>
    <w:p w:rsidR="007D24A1" w:rsidRDefault="007D24A1">
      <w:pPr>
        <w:rPr>
          <w:rFonts w:ascii="Arial" w:hAnsi="Arial" w:cs="Arial"/>
          <w:sz w:val="28"/>
          <w:szCs w:val="28"/>
        </w:rPr>
      </w:pPr>
    </w:p>
    <w:tbl>
      <w:tblPr>
        <w:tblW w:w="8424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71"/>
        <w:gridCol w:w="6553"/>
      </w:tblGrid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Caso de uso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Reporte estado de cuenta de inmueble</w:t>
            </w:r>
          </w:p>
        </w:tc>
      </w:tr>
      <w:tr w:rsidR="007D24A1" w:rsidRPr="00CA3B4C" w:rsidTr="00861332">
        <w:trPr>
          <w:trHeight w:val="687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Descripción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este caso el sistema genera todas las deudas actuales del propietario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>Pre-condición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mostrar todos los datos del propietario </w:t>
            </w:r>
          </w:p>
        </w:tc>
      </w:tr>
      <w:tr w:rsidR="007D24A1" w:rsidRPr="00CA3B4C" w:rsidTr="00861332">
        <w:trPr>
          <w:trHeight w:val="31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8D4048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b/>
                <w:sz w:val="24"/>
                <w:szCs w:val="24"/>
              </w:rPr>
            </w:pPr>
            <w:r w:rsidRPr="008D4048">
              <w:rPr>
                <w:rFonts w:ascii="Arial" w:hAnsi="Arial" w:cs="Arial"/>
                <w:b/>
                <w:sz w:val="24"/>
                <w:szCs w:val="24"/>
              </w:rPr>
              <w:t xml:space="preserve">Actor 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pStyle w:val="Sinespaciado"/>
              <w:spacing w:line="24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</w:t>
            </w:r>
          </w:p>
        </w:tc>
      </w:tr>
      <w:tr w:rsidR="007D24A1" w:rsidRPr="00CA3B4C" w:rsidTr="00861332">
        <w:trPr>
          <w:trHeight w:val="1613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Flujo Normal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 xml:space="preserve">1.-El propietario ingresa los datos y verifica las deudas actuales </w:t>
            </w:r>
          </w:p>
          <w:p w:rsidR="007D24A1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2.-El sistema valida  los datos del propietario y muestra sus deudas</w:t>
            </w:r>
          </w:p>
          <w:p w:rsidR="007D24A1" w:rsidRPr="00D40649" w:rsidRDefault="007D24A1" w:rsidP="00861332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7D24A1" w:rsidRPr="00CA3B4C" w:rsidTr="00861332">
        <w:trPr>
          <w:trHeight w:val="691"/>
        </w:trPr>
        <w:tc>
          <w:tcPr>
            <w:tcW w:w="8424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91712E" w:rsidRDefault="007D24A1" w:rsidP="00861332">
            <w:pPr>
              <w:spacing w:line="240" w:lineRule="atLeast"/>
              <w:jc w:val="both"/>
              <w:rPr>
                <w:rFonts w:ascii="Arial" w:eastAsia="Calibri" w:hAnsi="Arial" w:cs="Arial"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Flujo alternativo</w:t>
            </w:r>
            <w:r w:rsidRPr="0091712E">
              <w:rPr>
                <w:rFonts w:ascii="Arial" w:eastAsia="Calibri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Calibri" w:hAnsi="Arial" w:cs="Arial"/>
                <w:sz w:val="24"/>
                <w:szCs w:val="24"/>
              </w:rPr>
              <w:t>si una de las líneas no encuentran una importación con saldo todo proceso debe reservar y no modificar nada avisándole al propietario el impedimento para confirmar la factura.</w:t>
            </w:r>
          </w:p>
        </w:tc>
      </w:tr>
      <w:tr w:rsidR="007D24A1" w:rsidRPr="00CA3B4C" w:rsidTr="00861332">
        <w:trPr>
          <w:trHeight w:hRule="exact" w:val="1033"/>
        </w:trPr>
        <w:tc>
          <w:tcPr>
            <w:tcW w:w="187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A3B4C" w:rsidRDefault="007D24A1" w:rsidP="00861332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 w:rsidRPr="00CA3B4C">
              <w:rPr>
                <w:rFonts w:ascii="Arial" w:eastAsia="Arial" w:hAnsi="Arial" w:cs="Arial"/>
                <w:b/>
                <w:i/>
                <w:sz w:val="24"/>
                <w:szCs w:val="24"/>
              </w:rPr>
              <w:t>Post condición</w:t>
            </w:r>
          </w:p>
        </w:tc>
        <w:tc>
          <w:tcPr>
            <w:tcW w:w="655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D24A1" w:rsidRPr="00C773EA" w:rsidRDefault="007D24A1" w:rsidP="00861332">
            <w:pPr>
              <w:spacing w:after="0" w:line="240" w:lineRule="atLeast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sistema deberá validar correcta mente los datos del propietario </w:t>
            </w:r>
          </w:p>
        </w:tc>
      </w:tr>
    </w:tbl>
    <w:p w:rsidR="007D24A1" w:rsidRDefault="007D24A1">
      <w:pPr>
        <w:rPr>
          <w:rFonts w:ascii="Arial" w:hAnsi="Arial" w:cs="Arial"/>
          <w:sz w:val="28"/>
          <w:szCs w:val="28"/>
        </w:rPr>
      </w:pPr>
    </w:p>
    <w:p w:rsidR="007D24A1" w:rsidRPr="009348F4" w:rsidRDefault="007D24A1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tbl>
      <w:tblPr>
        <w:tblW w:w="9608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33"/>
        <w:gridCol w:w="7475"/>
      </w:tblGrid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Caso de uso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Reporte estado de cuenta de propietario</w:t>
            </w:r>
          </w:p>
        </w:tc>
      </w:tr>
      <w:tr w:rsidR="006D6C73" w:rsidRPr="009348F4" w:rsidTr="009348F4">
        <w:trPr>
          <w:trHeight w:val="1036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En este caso de uso el sistema genera reporte de todos los estados de cuenta de cada propietario</w:t>
            </w:r>
          </w:p>
        </w:tc>
      </w:tr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E87DC1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reporte se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realizará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si el propietario posee varios inmuebles </w:t>
            </w:r>
          </w:p>
        </w:tc>
      </w:tr>
      <w:tr w:rsidR="006D6C73" w:rsidRPr="009348F4" w:rsidTr="009348F4">
        <w:trPr>
          <w:trHeight w:val="472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6D6C73" w:rsidRPr="009348F4" w:rsidTr="009348F4">
        <w:trPr>
          <w:trHeight w:val="2434"/>
        </w:trPr>
        <w:tc>
          <w:tcPr>
            <w:tcW w:w="9608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E87DC1" w:rsidRPr="009348F4">
              <w:rPr>
                <w:rFonts w:ascii="Arial" w:hAnsi="Arial" w:cs="Arial"/>
                <w:sz w:val="28"/>
                <w:szCs w:val="28"/>
              </w:rPr>
              <w:t>-el propietario adquirirá los inmuebles que el desee</w:t>
            </w:r>
          </w:p>
          <w:p w:rsidR="00E87DC1" w:rsidRPr="009348F4" w:rsidRDefault="00E87DC1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- luego el sistema realizara el reporte de estado de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cuenta de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cada inmueble </w:t>
            </w:r>
          </w:p>
        </w:tc>
      </w:tr>
      <w:tr w:rsidR="006D6C73" w:rsidRPr="009348F4" w:rsidTr="009348F4">
        <w:trPr>
          <w:trHeight w:val="1042"/>
        </w:trPr>
        <w:tc>
          <w:tcPr>
            <w:tcW w:w="9608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1F0A90" w:rsidRPr="009348F4" w:rsidRDefault="001F0A90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Si el propietario desea poseer </w:t>
            </w:r>
            <w:r w:rsidR="009348F4" w:rsidRPr="009348F4">
              <w:rPr>
                <w:rFonts w:ascii="Arial" w:eastAsia="Calibri" w:hAnsi="Arial" w:cs="Arial"/>
                <w:sz w:val="28"/>
                <w:szCs w:val="28"/>
              </w:rPr>
              <w:t>más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inmuebles el sistema actualizara la base de datos </w:t>
            </w:r>
          </w:p>
        </w:tc>
      </w:tr>
      <w:tr w:rsidR="006D6C73" w:rsidRPr="009348F4" w:rsidTr="009348F4">
        <w:trPr>
          <w:trHeight w:hRule="exact" w:val="1559"/>
        </w:trPr>
        <w:tc>
          <w:tcPr>
            <w:tcW w:w="2133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47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1F0A90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El sistema mostrara el estado de cuenta de cada propietario</w:t>
            </w:r>
          </w:p>
        </w:tc>
      </w:tr>
    </w:tbl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9348F4" w:rsidRPr="009348F4" w:rsidRDefault="009348F4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tbl>
      <w:tblPr>
        <w:tblW w:w="9185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0"/>
        <w:gridCol w:w="7145"/>
      </w:tblGrid>
      <w:tr w:rsidR="006D6C73" w:rsidRPr="009348F4" w:rsidTr="009348F4">
        <w:trPr>
          <w:trHeight w:val="687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Reporte de ingresos</w:t>
            </w:r>
            <w:r w:rsidR="001F0A90" w:rsidRPr="009348F4">
              <w:rPr>
                <w:rFonts w:ascii="Arial" w:hAnsi="Arial" w:cs="Arial"/>
                <w:sz w:val="28"/>
                <w:szCs w:val="28"/>
              </w:rPr>
              <w:t xml:space="preserve"> y gastos </w:t>
            </w:r>
          </w:p>
        </w:tc>
      </w:tr>
      <w:tr w:rsidR="006D6C73" w:rsidRPr="009348F4" w:rsidTr="009348F4">
        <w:trPr>
          <w:trHeight w:val="1093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377ABB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En este caso de uso el sistema realiza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los reportes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de los ingresos</w:t>
            </w:r>
          </w:p>
        </w:tc>
      </w:tr>
      <w:tr w:rsidR="006D6C73" w:rsidRPr="009348F4" w:rsidTr="009348F4">
        <w:trPr>
          <w:trHeight w:val="498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212ED1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Precondición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1F0A90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sistema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reportara todos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los ingresos y gastos que se realicen en el condominio </w:t>
            </w:r>
          </w:p>
        </w:tc>
      </w:tr>
      <w:tr w:rsidR="006D6C73" w:rsidRPr="009348F4" w:rsidTr="009348F4">
        <w:trPr>
          <w:trHeight w:val="498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>Sistema</w:t>
            </w:r>
          </w:p>
        </w:tc>
      </w:tr>
      <w:tr w:rsidR="006D6C73" w:rsidRPr="009348F4" w:rsidTr="009348F4">
        <w:trPr>
          <w:trHeight w:val="1931"/>
        </w:trPr>
        <w:tc>
          <w:tcPr>
            <w:tcW w:w="9185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1F0A90" w:rsidRPr="009348F4" w:rsidRDefault="001F0A90" w:rsidP="001F0A90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dará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control de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todos los</w:t>
            </w:r>
            <w:r w:rsidR="00CC00D2"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gastos e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ingresos que se generen</w:t>
            </w:r>
          </w:p>
          <w:p w:rsidR="006D6C73" w:rsidRPr="009348F4" w:rsidRDefault="00CC00D2" w:rsidP="00CC00D2">
            <w:pPr>
              <w:pStyle w:val="Prrafodelista"/>
              <w:numPr>
                <w:ilvl w:val="0"/>
                <w:numId w:val="4"/>
              </w:num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Y se realizara e reporte </w:t>
            </w:r>
            <w:r w:rsidR="00212ED1" w:rsidRPr="009348F4">
              <w:rPr>
                <w:rFonts w:ascii="Arial" w:hAnsi="Arial" w:cs="Arial"/>
                <w:sz w:val="28"/>
                <w:szCs w:val="28"/>
              </w:rPr>
              <w:t>respectivo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de cada uno de ellos </w:t>
            </w:r>
            <w:r w:rsidR="006D6C73"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1F0A90" w:rsidRPr="009348F4">
              <w:rPr>
                <w:rFonts w:ascii="Arial" w:hAnsi="Arial" w:cs="Arial"/>
                <w:sz w:val="28"/>
                <w:szCs w:val="28"/>
              </w:rPr>
              <w:t xml:space="preserve">  </w:t>
            </w:r>
          </w:p>
        </w:tc>
      </w:tr>
      <w:tr w:rsidR="006D6C73" w:rsidRPr="009348F4" w:rsidTr="009348F4">
        <w:trPr>
          <w:trHeight w:val="1100"/>
        </w:trPr>
        <w:tc>
          <w:tcPr>
            <w:tcW w:w="9185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212ED1" w:rsidRPr="009348F4" w:rsidRDefault="00212ED1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>Si no se realiza el reporte no se dará a conocer los ingresos y gastos correspondientes</w:t>
            </w:r>
          </w:p>
        </w:tc>
      </w:tr>
      <w:tr w:rsidR="006D6C73" w:rsidRPr="009348F4" w:rsidTr="009348F4">
        <w:trPr>
          <w:trHeight w:hRule="exact" w:val="1644"/>
        </w:trPr>
        <w:tc>
          <w:tcPr>
            <w:tcW w:w="204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145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212ED1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El sistema mostrara el reporte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de ingresos</w:t>
            </w:r>
            <w:r w:rsidRPr="009348F4">
              <w:rPr>
                <w:rFonts w:ascii="Arial" w:hAnsi="Arial" w:cs="Arial"/>
                <w:sz w:val="28"/>
                <w:szCs w:val="28"/>
              </w:rPr>
              <w:t xml:space="preserve"> y gastos </w:t>
            </w:r>
          </w:p>
        </w:tc>
      </w:tr>
    </w:tbl>
    <w:p w:rsidR="006D6C73" w:rsidRPr="009348F4" w:rsidRDefault="006D6C73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6D6C73">
      <w:pPr>
        <w:rPr>
          <w:rFonts w:ascii="Arial" w:hAnsi="Arial" w:cs="Arial"/>
          <w:sz w:val="28"/>
          <w:szCs w:val="28"/>
        </w:rPr>
      </w:pPr>
    </w:p>
    <w:p w:rsidR="009348F4" w:rsidRPr="009348F4" w:rsidRDefault="009348F4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p w:rsidR="00212ED1" w:rsidRPr="009348F4" w:rsidRDefault="00212ED1" w:rsidP="006D6C73">
      <w:pPr>
        <w:rPr>
          <w:rFonts w:ascii="Arial" w:hAnsi="Arial" w:cs="Arial"/>
          <w:sz w:val="28"/>
          <w:szCs w:val="28"/>
        </w:rPr>
      </w:pPr>
    </w:p>
    <w:tbl>
      <w:tblPr>
        <w:tblW w:w="9311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7"/>
        <w:gridCol w:w="7244"/>
      </w:tblGrid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lastRenderedPageBreak/>
              <w:t>Caso de uso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reporte de estados financieros </w:t>
            </w:r>
          </w:p>
        </w:tc>
      </w:tr>
      <w:tr w:rsidR="006D6C73" w:rsidRPr="009348F4" w:rsidTr="009348F4">
        <w:trPr>
          <w:trHeight w:val="1106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Descripción 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en este caso de uso el sistema realizará   el reporte de los estados financieros </w:t>
            </w:r>
          </w:p>
        </w:tc>
      </w:tr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>Pre-condición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realizará una cuenta respectiva para dar a conocer la situación económica y financiera </w:t>
            </w:r>
          </w:p>
        </w:tc>
      </w:tr>
      <w:tr w:rsidR="006D6C73" w:rsidRPr="009348F4" w:rsidTr="009348F4">
        <w:trPr>
          <w:trHeight w:val="503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pStyle w:val="Sinespaciado"/>
              <w:spacing w:line="240" w:lineRule="atLeast"/>
              <w:rPr>
                <w:rFonts w:ascii="Arial" w:hAnsi="Arial" w:cs="Arial"/>
                <w:b/>
                <w:sz w:val="28"/>
                <w:szCs w:val="28"/>
              </w:rPr>
            </w:pPr>
            <w:r w:rsidRPr="009348F4">
              <w:rPr>
                <w:rFonts w:ascii="Arial" w:hAnsi="Arial" w:cs="Arial"/>
                <w:b/>
                <w:sz w:val="28"/>
                <w:szCs w:val="28"/>
              </w:rPr>
              <w:t xml:space="preserve">Actor 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9348F4" w:rsidP="00090580">
            <w:pPr>
              <w:pStyle w:val="Sinespaciado"/>
              <w:spacing w:line="240" w:lineRule="atLeast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sistema </w:t>
            </w:r>
          </w:p>
        </w:tc>
      </w:tr>
      <w:tr w:rsidR="006D6C73" w:rsidRPr="009348F4" w:rsidTr="009348F4">
        <w:trPr>
          <w:trHeight w:val="2598"/>
        </w:trPr>
        <w:tc>
          <w:tcPr>
            <w:tcW w:w="9311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 xml:space="preserve">Flujo Normal </w:t>
            </w:r>
          </w:p>
          <w:p w:rsidR="009348F4" w:rsidRPr="009348F4" w:rsidRDefault="006D6C73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 xml:space="preserve">-se realizará informes para dar a conocer la situación económica en que se encuentra </w:t>
            </w:r>
          </w:p>
          <w:p w:rsidR="009348F4" w:rsidRPr="009348F4" w:rsidRDefault="009348F4" w:rsidP="009348F4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Se realizará un reporte de estado financiero  </w:t>
            </w:r>
          </w:p>
          <w:p w:rsidR="00CC00D2" w:rsidRPr="009348F4" w:rsidRDefault="00CC00D2" w:rsidP="00090580">
            <w:pPr>
              <w:spacing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</w:tr>
      <w:tr w:rsidR="006D6C73" w:rsidRPr="009348F4" w:rsidTr="009348F4">
        <w:trPr>
          <w:trHeight w:val="1112"/>
        </w:trPr>
        <w:tc>
          <w:tcPr>
            <w:tcW w:w="9311" w:type="dxa"/>
            <w:gridSpan w:val="2"/>
            <w:tcBorders>
              <w:top w:val="single" w:sz="8" w:space="0" w:color="4F81BD"/>
              <w:left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Flujo alternativo</w:t>
            </w: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 </w:t>
            </w:r>
          </w:p>
          <w:p w:rsidR="009348F4" w:rsidRPr="009348F4" w:rsidRDefault="009348F4" w:rsidP="00090580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  <w:r w:rsidRPr="009348F4">
              <w:rPr>
                <w:rFonts w:ascii="Arial" w:eastAsia="Calibri" w:hAnsi="Arial" w:cs="Arial"/>
                <w:sz w:val="28"/>
                <w:szCs w:val="28"/>
              </w:rPr>
              <w:t xml:space="preserve">Si no se realiza el reporte de los estados financieros no se dará a conocer cómo se encuentra la situación económica </w:t>
            </w:r>
          </w:p>
          <w:p w:rsidR="00CC00D2" w:rsidRPr="009348F4" w:rsidRDefault="00CC00D2" w:rsidP="009348F4">
            <w:pPr>
              <w:spacing w:line="240" w:lineRule="atLeast"/>
              <w:jc w:val="both"/>
              <w:rPr>
                <w:rFonts w:ascii="Arial" w:eastAsia="Calibri" w:hAnsi="Arial" w:cs="Arial"/>
                <w:sz w:val="28"/>
                <w:szCs w:val="28"/>
              </w:rPr>
            </w:pPr>
          </w:p>
        </w:tc>
      </w:tr>
      <w:tr w:rsidR="006D6C73" w:rsidRPr="009348F4" w:rsidTr="009348F4">
        <w:trPr>
          <w:trHeight w:hRule="exact" w:val="1664"/>
        </w:trPr>
        <w:tc>
          <w:tcPr>
            <w:tcW w:w="2067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6D6C73" w:rsidP="00090580">
            <w:pPr>
              <w:spacing w:line="240" w:lineRule="atLeast"/>
              <w:jc w:val="both"/>
              <w:rPr>
                <w:rFonts w:ascii="Arial" w:hAnsi="Arial" w:cs="Arial"/>
                <w:b/>
                <w:i/>
                <w:sz w:val="28"/>
                <w:szCs w:val="28"/>
              </w:rPr>
            </w:pPr>
            <w:r w:rsidRPr="009348F4">
              <w:rPr>
                <w:rFonts w:ascii="Arial" w:eastAsia="Arial" w:hAnsi="Arial" w:cs="Arial"/>
                <w:b/>
                <w:i/>
                <w:sz w:val="28"/>
                <w:szCs w:val="28"/>
              </w:rPr>
              <w:t>Post condición</w:t>
            </w:r>
          </w:p>
        </w:tc>
        <w:tc>
          <w:tcPr>
            <w:tcW w:w="7244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D6C73" w:rsidRPr="009348F4" w:rsidRDefault="00CC00D2" w:rsidP="00090580">
            <w:pPr>
              <w:spacing w:after="0" w:line="240" w:lineRule="atLeast"/>
              <w:jc w:val="both"/>
              <w:rPr>
                <w:rFonts w:ascii="Arial" w:hAnsi="Arial" w:cs="Arial"/>
                <w:sz w:val="28"/>
                <w:szCs w:val="28"/>
              </w:rPr>
            </w:pPr>
            <w:r w:rsidRPr="009348F4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9348F4" w:rsidRPr="009348F4">
              <w:rPr>
                <w:rFonts w:ascii="Arial" w:hAnsi="Arial" w:cs="Arial"/>
                <w:sz w:val="28"/>
                <w:szCs w:val="28"/>
              </w:rPr>
              <w:t>El sistema mostrara el reporte de estado financiero.</w:t>
            </w:r>
          </w:p>
        </w:tc>
      </w:tr>
    </w:tbl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Pr="009348F4" w:rsidRDefault="006D6C73">
      <w:pPr>
        <w:rPr>
          <w:rFonts w:ascii="Arial" w:hAnsi="Arial" w:cs="Arial"/>
          <w:sz w:val="28"/>
          <w:szCs w:val="28"/>
        </w:rPr>
      </w:pPr>
    </w:p>
    <w:p w:rsidR="006D6C73" w:rsidRDefault="006D6C73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9348F4" w:rsidRDefault="009348F4">
      <w:pPr>
        <w:rPr>
          <w:rFonts w:ascii="Arial" w:hAnsi="Arial" w:cs="Arial"/>
          <w:sz w:val="2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A378DD" w:rsidRDefault="009348F4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48"/>
          <w:szCs w:val="28"/>
        </w:rPr>
        <w:lastRenderedPageBreak/>
        <w:t>-</w:t>
      </w:r>
      <w:r w:rsidRPr="00FB204D">
        <w:rPr>
          <w:rFonts w:ascii="Arial" w:hAnsi="Arial" w:cs="Arial"/>
          <w:b/>
          <w:sz w:val="28"/>
          <w:szCs w:val="28"/>
        </w:rPr>
        <w:t>Modelo de Base de Datos</w:t>
      </w:r>
    </w:p>
    <w:p w:rsidR="004B6CB6" w:rsidRDefault="000C3743">
      <w:pPr>
        <w:rPr>
          <w:rFonts w:ascii="Arial" w:hAnsi="Arial" w:cs="Arial"/>
          <w:b/>
          <w:sz w:val="28"/>
          <w:szCs w:val="28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-527685</wp:posOffset>
            </wp:positionH>
            <wp:positionV relativeFrom="paragraph">
              <wp:posOffset>344170</wp:posOffset>
            </wp:positionV>
            <wp:extent cx="6677025" cy="4419600"/>
            <wp:effectExtent l="0" t="0" r="9525" b="0"/>
            <wp:wrapTight wrapText="bothSides">
              <wp:wrapPolygon edited="0">
                <wp:start x="0" y="0"/>
                <wp:lineTo x="0" y="21507"/>
                <wp:lineTo x="21569" y="21507"/>
                <wp:lineTo x="2156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09" t="10159" b="5739"/>
                    <a:stretch/>
                  </pic:blipFill>
                  <pic:spPr bwMode="auto">
                    <a:xfrm>
                      <a:off x="0" y="0"/>
                      <a:ext cx="6677025" cy="441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B6CB6" w:rsidRDefault="004B6CB6">
      <w:pPr>
        <w:rPr>
          <w:rFonts w:ascii="Arial" w:hAnsi="Arial" w:cs="Arial"/>
          <w:b/>
          <w:sz w:val="48"/>
          <w:szCs w:val="28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A378DD" w:rsidRDefault="00A378DD" w:rsidP="00A378DD">
      <w:pPr>
        <w:rPr>
          <w:lang w:val="es-ES"/>
        </w:rPr>
      </w:pPr>
      <w:bookmarkStart w:id="0" w:name="_GoBack"/>
      <w:bookmarkEnd w:id="0"/>
    </w:p>
    <w:p w:rsidR="00972EE9" w:rsidRDefault="00972EE9" w:rsidP="00A378DD">
      <w:pPr>
        <w:rPr>
          <w:lang w:val="es-ES"/>
        </w:rPr>
      </w:pPr>
    </w:p>
    <w:p w:rsidR="00A378DD" w:rsidRDefault="00A378DD" w:rsidP="00A378DD">
      <w:pPr>
        <w:rPr>
          <w:lang w:val="es-ES"/>
        </w:rPr>
      </w:pPr>
    </w:p>
    <w:p w:rsidR="00A378DD" w:rsidRPr="00564157" w:rsidRDefault="00A378DD" w:rsidP="00A378DD">
      <w:pPr>
        <w:rPr>
          <w:lang w:val="es-ES"/>
        </w:rPr>
      </w:pPr>
    </w:p>
    <w:p w:rsidR="00A378DD" w:rsidRDefault="00A378DD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8"/>
          <w:szCs w:val="28"/>
        </w:rPr>
      </w:pPr>
    </w:p>
    <w:p w:rsidR="009348F4" w:rsidRDefault="009348F4">
      <w:pPr>
        <w:rPr>
          <w:rFonts w:ascii="Arial" w:hAnsi="Arial" w:cs="Arial"/>
          <w:b/>
          <w:sz w:val="40"/>
          <w:szCs w:val="28"/>
        </w:rPr>
      </w:pPr>
      <w:r w:rsidRPr="009348F4">
        <w:rPr>
          <w:rFonts w:ascii="Arial" w:hAnsi="Arial" w:cs="Arial"/>
          <w:b/>
          <w:sz w:val="40"/>
          <w:szCs w:val="28"/>
        </w:rPr>
        <w:lastRenderedPageBreak/>
        <w:t>Enlace de videos en YouTube</w:t>
      </w:r>
    </w:p>
    <w:p w:rsidR="009348F4" w:rsidRDefault="009348F4">
      <w:pPr>
        <w:rPr>
          <w:rFonts w:ascii="Arial" w:hAnsi="Arial" w:cs="Arial"/>
          <w:b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 xml:space="preserve">-Hillary Carpio Villalobos </w:t>
      </w:r>
    </w:p>
    <w:p w:rsidR="009348F4" w:rsidRDefault="00145CCE">
      <w:pPr>
        <w:rPr>
          <w:rFonts w:ascii="Arial" w:hAnsi="Arial" w:cs="Arial"/>
          <w:b/>
          <w:sz w:val="40"/>
          <w:szCs w:val="28"/>
        </w:rPr>
      </w:pPr>
      <w:hyperlink r:id="rId7" w:history="1">
        <w:r w:rsidR="009348F4" w:rsidRPr="00DD3BF6">
          <w:rPr>
            <w:rStyle w:val="Hipervnculo"/>
            <w:rFonts w:ascii="Arial" w:hAnsi="Arial" w:cs="Arial"/>
            <w:sz w:val="40"/>
            <w:szCs w:val="28"/>
          </w:rPr>
          <w:t>https://www.youtube.com/watch?v=Ff2xJDiy5h4&amp;feature=youtu.ben</w:t>
        </w:r>
      </w:hyperlink>
    </w:p>
    <w:p w:rsidR="009348F4" w:rsidRDefault="009348F4">
      <w:pPr>
        <w:rPr>
          <w:rFonts w:ascii="Arial" w:hAnsi="Arial" w:cs="Arial"/>
          <w:b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>-Brenda Alvarado Halire</w:t>
      </w:r>
    </w:p>
    <w:p w:rsidR="00744C29" w:rsidRPr="00744C29" w:rsidRDefault="00744C29" w:rsidP="00744C29">
      <w:pPr>
        <w:rPr>
          <w:rFonts w:ascii="Arial" w:hAnsi="Arial" w:cs="Arial"/>
          <w:sz w:val="40"/>
          <w:szCs w:val="28"/>
        </w:rPr>
      </w:pPr>
    </w:p>
    <w:p w:rsidR="009348F4" w:rsidRDefault="00145CCE">
      <w:pPr>
        <w:rPr>
          <w:rFonts w:ascii="Arial" w:hAnsi="Arial" w:cs="Arial"/>
          <w:sz w:val="40"/>
          <w:szCs w:val="28"/>
        </w:rPr>
      </w:pPr>
      <w:hyperlink r:id="rId8" w:history="1">
        <w:r w:rsidR="005F38E1" w:rsidRPr="004D449B">
          <w:rPr>
            <w:rStyle w:val="Hipervnculo"/>
            <w:rFonts w:ascii="Arial" w:hAnsi="Arial" w:cs="Arial"/>
            <w:sz w:val="40"/>
            <w:szCs w:val="28"/>
          </w:rPr>
          <w:t>https://www.youtube.com/watch?v=CXY-Cv0svVg&amp;feature=youtu.be</w:t>
        </w:r>
      </w:hyperlink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  <w:r>
        <w:rPr>
          <w:rFonts w:ascii="Arial" w:hAnsi="Arial" w:cs="Arial"/>
          <w:sz w:val="40"/>
          <w:szCs w:val="28"/>
        </w:rPr>
        <w:t>-Mario Mendoza Tolentino</w:t>
      </w:r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145CCE">
      <w:pPr>
        <w:rPr>
          <w:rStyle w:val="Hipervnculo"/>
          <w:rFonts w:ascii="Arial" w:hAnsi="Arial" w:cs="Arial"/>
          <w:sz w:val="40"/>
          <w:szCs w:val="28"/>
        </w:rPr>
      </w:pPr>
      <w:hyperlink r:id="rId9" w:history="1">
        <w:r w:rsidR="00744C29" w:rsidRPr="00445973">
          <w:rPr>
            <w:rStyle w:val="Hipervnculo"/>
            <w:rFonts w:ascii="Arial" w:hAnsi="Arial" w:cs="Arial"/>
            <w:sz w:val="40"/>
            <w:szCs w:val="28"/>
          </w:rPr>
          <w:t>https://www.youtube.com/watch?v=iIs_b56lqxU&amp;t=16s</w:t>
        </w:r>
      </w:hyperlink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  <w:proofErr w:type="spellStart"/>
      <w:r>
        <w:rPr>
          <w:rFonts w:ascii="Arial" w:hAnsi="Arial" w:cs="Arial"/>
          <w:sz w:val="40"/>
          <w:szCs w:val="28"/>
        </w:rPr>
        <w:t>Galvez</w:t>
      </w:r>
      <w:proofErr w:type="spellEnd"/>
      <w:r>
        <w:rPr>
          <w:rFonts w:ascii="Arial" w:hAnsi="Arial" w:cs="Arial"/>
          <w:sz w:val="40"/>
          <w:szCs w:val="28"/>
        </w:rPr>
        <w:t xml:space="preserve"> </w:t>
      </w:r>
      <w:proofErr w:type="spellStart"/>
      <w:r>
        <w:rPr>
          <w:rFonts w:ascii="Arial" w:hAnsi="Arial" w:cs="Arial"/>
          <w:sz w:val="40"/>
          <w:szCs w:val="28"/>
        </w:rPr>
        <w:t>Pujupat</w:t>
      </w:r>
      <w:proofErr w:type="spellEnd"/>
    </w:p>
    <w:p w:rsidR="005F38E1" w:rsidRDefault="005F38E1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</w:p>
    <w:p w:rsidR="00744C29" w:rsidRDefault="00744C29">
      <w:pPr>
        <w:rPr>
          <w:rFonts w:ascii="Arial" w:hAnsi="Arial" w:cs="Arial"/>
          <w:sz w:val="40"/>
          <w:szCs w:val="28"/>
        </w:rPr>
      </w:pPr>
      <w:r w:rsidRPr="00744C29">
        <w:rPr>
          <w:rFonts w:ascii="Arial" w:hAnsi="Arial" w:cs="Arial"/>
          <w:sz w:val="40"/>
          <w:szCs w:val="28"/>
        </w:rPr>
        <w:lastRenderedPageBreak/>
        <w:t>https://www.youtube.com/watch?v=ucrEuFuQGjI&amp;t=16s</w:t>
      </w:r>
    </w:p>
    <w:p w:rsidR="00744C29" w:rsidRDefault="00744C29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9348F4" w:rsidRDefault="009348F4">
      <w:pPr>
        <w:rPr>
          <w:rFonts w:ascii="Arial" w:hAnsi="Arial" w:cs="Arial"/>
          <w:sz w:val="40"/>
          <w:szCs w:val="28"/>
        </w:rPr>
      </w:pPr>
    </w:p>
    <w:p w:rsidR="009348F4" w:rsidRPr="009348F4" w:rsidRDefault="009348F4">
      <w:pPr>
        <w:rPr>
          <w:rFonts w:ascii="Arial" w:hAnsi="Arial" w:cs="Arial"/>
          <w:sz w:val="40"/>
          <w:szCs w:val="28"/>
        </w:rPr>
      </w:pPr>
    </w:p>
    <w:sectPr w:rsidR="009348F4" w:rsidRPr="009348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94F18"/>
    <w:multiLevelType w:val="hybridMultilevel"/>
    <w:tmpl w:val="08422014"/>
    <w:lvl w:ilvl="0" w:tplc="459E21D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A331F"/>
    <w:multiLevelType w:val="hybridMultilevel"/>
    <w:tmpl w:val="71009EB8"/>
    <w:lvl w:ilvl="0" w:tplc="361E86F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D4927"/>
    <w:multiLevelType w:val="hybridMultilevel"/>
    <w:tmpl w:val="26B689E2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B3561"/>
    <w:multiLevelType w:val="hybridMultilevel"/>
    <w:tmpl w:val="A8404BC6"/>
    <w:lvl w:ilvl="0" w:tplc="BEEAAF9C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EA"/>
    <w:rsid w:val="000C3743"/>
    <w:rsid w:val="00172EE6"/>
    <w:rsid w:val="001F0A90"/>
    <w:rsid w:val="00212ED1"/>
    <w:rsid w:val="0037635C"/>
    <w:rsid w:val="00377ABB"/>
    <w:rsid w:val="003B258E"/>
    <w:rsid w:val="004845B4"/>
    <w:rsid w:val="004B6CB6"/>
    <w:rsid w:val="004F1C99"/>
    <w:rsid w:val="005F38E1"/>
    <w:rsid w:val="006D6C73"/>
    <w:rsid w:val="00744C29"/>
    <w:rsid w:val="0076619F"/>
    <w:rsid w:val="007A6C12"/>
    <w:rsid w:val="007D24A1"/>
    <w:rsid w:val="009348F4"/>
    <w:rsid w:val="00972EE9"/>
    <w:rsid w:val="00976A85"/>
    <w:rsid w:val="00A378DD"/>
    <w:rsid w:val="00A87B95"/>
    <w:rsid w:val="00AF0452"/>
    <w:rsid w:val="00B26027"/>
    <w:rsid w:val="00C06A70"/>
    <w:rsid w:val="00C773EA"/>
    <w:rsid w:val="00CC00D2"/>
    <w:rsid w:val="00E87DC1"/>
    <w:rsid w:val="00F008BC"/>
    <w:rsid w:val="00F5024C"/>
    <w:rsid w:val="00FB204D"/>
    <w:rsid w:val="00FF0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5C70"/>
  <w15:chartTrackingRefBased/>
  <w15:docId w15:val="{C778F4D6-D5B0-4714-8346-6EFF6654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73EA"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C773EA"/>
    <w:pPr>
      <w:spacing w:after="200" w:line="276" w:lineRule="auto"/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C773EA"/>
    <w:rPr>
      <w:lang w:val="es-PE"/>
    </w:rPr>
  </w:style>
  <w:style w:type="paragraph" w:styleId="Sinespaciado">
    <w:name w:val="No Spacing"/>
    <w:uiPriority w:val="1"/>
    <w:qFormat/>
    <w:rsid w:val="00C773EA"/>
    <w:pPr>
      <w:spacing w:after="0" w:line="240" w:lineRule="auto"/>
    </w:pPr>
    <w:rPr>
      <w:lang w:val="es-PE"/>
    </w:rPr>
  </w:style>
  <w:style w:type="character" w:styleId="Hipervnculo">
    <w:name w:val="Hyperlink"/>
    <w:basedOn w:val="Fuentedeprrafopredeter"/>
    <w:uiPriority w:val="99"/>
    <w:unhideWhenUsed/>
    <w:rsid w:val="009348F4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348F4"/>
    <w:rPr>
      <w:color w:val="808080"/>
      <w:shd w:val="clear" w:color="auto" w:fill="E6E6E6"/>
    </w:rPr>
  </w:style>
  <w:style w:type="character" w:customStyle="1" w:styleId="cm-keyword">
    <w:name w:val="cm-keyword"/>
    <w:basedOn w:val="Fuentedeprrafopredeter"/>
    <w:rsid w:val="00972EE9"/>
  </w:style>
  <w:style w:type="character" w:customStyle="1" w:styleId="cm-variable-2">
    <w:name w:val="cm-variable-2"/>
    <w:basedOn w:val="Fuentedeprrafopredeter"/>
    <w:rsid w:val="00972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96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XY-Cv0svVg&amp;feature=youtu.b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Ff2xJDiy5h4&amp;feature=youtu.b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iIs_b56lqxU&amp;t=16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717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</dc:creator>
  <cp:keywords/>
  <dc:description/>
  <cp:lastModifiedBy>Usuario de Windows</cp:lastModifiedBy>
  <cp:revision>9</cp:revision>
  <dcterms:created xsi:type="dcterms:W3CDTF">2017-09-05T06:26:00Z</dcterms:created>
  <dcterms:modified xsi:type="dcterms:W3CDTF">2017-11-30T18:25:00Z</dcterms:modified>
</cp:coreProperties>
</file>