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1FD6"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MINIMUM QUALIFICATIONS</w:t>
      </w:r>
      <w:r w:rsidRPr="003C1204">
        <w:rPr>
          <w:rFonts w:ascii="Helvetica" w:eastAsia="Times New Roman" w:hAnsi="Helvetica" w:cs="Helvetica"/>
          <w:color w:val="333333"/>
          <w:sz w:val="24"/>
          <w:szCs w:val="24"/>
        </w:rPr>
        <w:br/>
        <w:t>Must be eighteen years of age or older.</w:t>
      </w:r>
      <w:r w:rsidRPr="003C1204">
        <w:rPr>
          <w:rFonts w:ascii="Helvetica" w:eastAsia="Times New Roman" w:hAnsi="Helvetica" w:cs="Helvetica"/>
          <w:color w:val="333333"/>
          <w:sz w:val="24"/>
          <w:szCs w:val="24"/>
        </w:rPr>
        <w:br/>
        <w:t>Must be legally permitted to work in the United States. </w:t>
      </w:r>
      <w:r w:rsidRPr="003C1204">
        <w:rPr>
          <w:rFonts w:ascii="Helvetica" w:eastAsia="Times New Roman" w:hAnsi="Helvetica" w:cs="Helvetica"/>
          <w:color w:val="333333"/>
          <w:sz w:val="24"/>
          <w:szCs w:val="24"/>
        </w:rPr>
        <w:br/>
        <w:t>Additional Minimum Qualifications:</w:t>
      </w:r>
    </w:p>
    <w:p w14:paraId="016D2526"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Education Required:</w:t>
      </w:r>
    </w:p>
    <w:p w14:paraId="5336C319"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The knowledge, skills and abilities typically acquired through the completion of a bachelor’s degree program or equivalent degree in a field of study related to the job.</w:t>
      </w:r>
    </w:p>
    <w:p w14:paraId="76E77AEF"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Years of Relevant Work Experience: 2 years</w:t>
      </w:r>
    </w:p>
    <w:p w14:paraId="29641ADC"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Physical Requirements:</w:t>
      </w:r>
    </w:p>
    <w:p w14:paraId="00674377"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Most of the time is spent sitting in a comfortable position and there is frequent opportunity to move about. On rare occasions there may be a need to move or lift light articles.</w:t>
      </w:r>
    </w:p>
    <w:p w14:paraId="1493E208"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Preferred Qualifications:</w:t>
      </w:r>
    </w:p>
    <w:p w14:paraId="0853106C" w14:textId="77777777" w:rsidR="003C1204" w:rsidRPr="003C1204" w:rsidRDefault="003C1204" w:rsidP="003C1204">
      <w:pPr>
        <w:numPr>
          <w:ilvl w:val="0"/>
          <w:numId w:val="1"/>
        </w:numPr>
        <w:shd w:val="clear" w:color="auto" w:fill="FFFFFF"/>
        <w:spacing w:after="0" w:line="312" w:lineRule="atLeast"/>
        <w:ind w:left="34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Master’s / PhD degree preferred in Computer Science, Statistics, or similar STEM fields</w:t>
      </w:r>
    </w:p>
    <w:p w14:paraId="75A9B3F6" w14:textId="77777777" w:rsidR="003C1204" w:rsidRPr="003C1204" w:rsidRDefault="003C1204" w:rsidP="003C1204">
      <w:pPr>
        <w:numPr>
          <w:ilvl w:val="0"/>
          <w:numId w:val="1"/>
        </w:numPr>
        <w:shd w:val="clear" w:color="auto" w:fill="FFFFFF"/>
        <w:spacing w:after="0" w:line="312" w:lineRule="atLeast"/>
        <w:ind w:left="34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Proficiency in Python</w:t>
      </w:r>
    </w:p>
    <w:p w14:paraId="0A69E7A0" w14:textId="77777777" w:rsidR="003C1204" w:rsidRPr="003C1204" w:rsidRDefault="003C1204" w:rsidP="003C1204">
      <w:pPr>
        <w:numPr>
          <w:ilvl w:val="0"/>
          <w:numId w:val="1"/>
        </w:numPr>
        <w:shd w:val="clear" w:color="auto" w:fill="FFFFFF"/>
        <w:spacing w:after="0" w:line="312" w:lineRule="atLeast"/>
        <w:ind w:left="34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Experience with developing and deploying production level models in Cloud environments (GCP/AWS)</w:t>
      </w:r>
    </w:p>
    <w:p w14:paraId="1BE7A989" w14:textId="77777777" w:rsidR="003C1204" w:rsidRPr="003C1204" w:rsidRDefault="003C1204" w:rsidP="003C1204">
      <w:pPr>
        <w:numPr>
          <w:ilvl w:val="0"/>
          <w:numId w:val="1"/>
        </w:numPr>
        <w:shd w:val="clear" w:color="auto" w:fill="FFFFFF"/>
        <w:spacing w:after="0" w:line="312" w:lineRule="atLeast"/>
        <w:ind w:left="34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Comfortable with </w:t>
      </w:r>
      <w:r w:rsidRPr="003C1204">
        <w:rPr>
          <w:rFonts w:ascii="Helvetica" w:eastAsia="Times New Roman" w:hAnsi="Helvetica" w:cs="Helvetica"/>
          <w:b/>
          <w:bCs/>
          <w:color w:val="333333"/>
          <w:sz w:val="24"/>
          <w:szCs w:val="24"/>
          <w:bdr w:val="none" w:sz="0" w:space="0" w:color="auto" w:frame="1"/>
        </w:rPr>
        <w:t>both</w:t>
      </w:r>
      <w:r w:rsidRPr="003C1204">
        <w:rPr>
          <w:rFonts w:ascii="Helvetica" w:eastAsia="Times New Roman" w:hAnsi="Helvetica" w:cs="Helvetica"/>
          <w:color w:val="333333"/>
          <w:sz w:val="24"/>
          <w:szCs w:val="24"/>
        </w:rPr>
        <w:t> classical machine learning methods as well as deep learning</w:t>
      </w:r>
    </w:p>
    <w:p w14:paraId="215FC064" w14:textId="77777777" w:rsidR="003C1204" w:rsidRPr="003C1204" w:rsidRDefault="003C1204" w:rsidP="003C1204">
      <w:pPr>
        <w:numPr>
          <w:ilvl w:val="0"/>
          <w:numId w:val="1"/>
        </w:numPr>
        <w:shd w:val="clear" w:color="auto" w:fill="FFFFFF"/>
        <w:spacing w:after="0" w:line="312" w:lineRule="atLeast"/>
        <w:ind w:left="34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Strong foundation of statistical methods / probability theory</w:t>
      </w:r>
    </w:p>
    <w:p w14:paraId="71648B13" w14:textId="77777777" w:rsidR="003C1204" w:rsidRPr="003C1204" w:rsidRDefault="003C1204" w:rsidP="003C1204">
      <w:pPr>
        <w:numPr>
          <w:ilvl w:val="0"/>
          <w:numId w:val="1"/>
        </w:numPr>
        <w:shd w:val="clear" w:color="auto" w:fill="FFFFFF"/>
        <w:spacing w:after="0" w:line="312" w:lineRule="atLeast"/>
        <w:ind w:left="34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Previous industry experience with (2) or more of the following;</w:t>
      </w:r>
    </w:p>
    <w:p w14:paraId="3938546F"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Anomaly Detection</w:t>
      </w:r>
    </w:p>
    <w:p w14:paraId="410BFBF8"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Similarity Detection</w:t>
      </w:r>
    </w:p>
    <w:p w14:paraId="03CE242D"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Entity Recognition &amp; Entity Resolution</w:t>
      </w:r>
    </w:p>
    <w:p w14:paraId="164E85FA"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Multivariate Forecasting</w:t>
      </w:r>
    </w:p>
    <w:p w14:paraId="5D768110"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Data Standardization</w:t>
      </w:r>
    </w:p>
    <w:p w14:paraId="26423A53"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Data Imputation</w:t>
      </w:r>
    </w:p>
    <w:p w14:paraId="55C45120" w14:textId="77777777" w:rsidR="003C1204" w:rsidRPr="003C1204" w:rsidRDefault="003C1204" w:rsidP="003C1204">
      <w:pPr>
        <w:numPr>
          <w:ilvl w:val="1"/>
          <w:numId w:val="1"/>
        </w:numPr>
        <w:shd w:val="clear" w:color="auto" w:fill="FFFFFF"/>
        <w:spacing w:after="90" w:line="312" w:lineRule="atLeast"/>
        <w:ind w:left="1035" w:firstLine="0"/>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Extreme label classification</w:t>
      </w:r>
    </w:p>
    <w:p w14:paraId="676923B2"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Ability to convey complex or technical ideas and processes in easy-to-understand terms to diverse audiences</w:t>
      </w:r>
    </w:p>
    <w:p w14:paraId="478B5328"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Excellent written and verbal communication skills</w:t>
      </w:r>
    </w:p>
    <w:p w14:paraId="47020A29"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lastRenderedPageBreak/>
        <w:t>Ability to build scalable systems that analyze huge data sets and make actionable recommendations Strong communication and data presentation skills Ability to quickly adapt to new technologies, tools and techniques Flexible and responsive</w:t>
      </w:r>
    </w:p>
    <w:p w14:paraId="344C9E90"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Able to perform in a fast paced, dynamic work environment and meet aggressive deadlines Ability to work with technical and non-technical team members</w:t>
      </w:r>
    </w:p>
    <w:p w14:paraId="7A6BC1B7"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Knowledge, Skills, Abilities and Competencies: Action Oriented – Taking on new opportunities and tough challenges with a sense of urgency, high energy, and enthusiasm</w:t>
      </w:r>
    </w:p>
    <w:p w14:paraId="12F38DA8"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Collaborates – Building partnerships and working collaboratively with others to meet shared objectives</w:t>
      </w:r>
    </w:p>
    <w:p w14:paraId="248E2965"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Communicates Effectively – Developing and delivering multi-mode communications that convey a clear understanding of the unique needs of different audiences</w:t>
      </w:r>
    </w:p>
    <w:p w14:paraId="7CD6C67A"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Customer Focus – Building strong customer relationships and delivering customer-centric solutions Drives Results – Consistently achieving results, even under tough circumstances</w:t>
      </w:r>
      <w:r w:rsidRPr="003C1204">
        <w:rPr>
          <w:rFonts w:ascii="Helvetica" w:eastAsia="Times New Roman" w:hAnsi="Helvetica" w:cs="Helvetica"/>
          <w:color w:val="333333"/>
          <w:sz w:val="24"/>
          <w:szCs w:val="24"/>
        </w:rPr>
        <w:br/>
        <w:t>Manages Conflict – Handling conflict situations effectively with minimal noise</w:t>
      </w:r>
    </w:p>
    <w:p w14:paraId="56893EC4" w14:textId="77777777" w:rsidR="003C1204" w:rsidRPr="003C1204" w:rsidRDefault="003C1204" w:rsidP="003C1204">
      <w:pPr>
        <w:shd w:val="clear" w:color="auto" w:fill="FFFFFF"/>
        <w:spacing w:before="204" w:after="204" w:line="240" w:lineRule="auto"/>
        <w:textAlignment w:val="baseline"/>
        <w:rPr>
          <w:rFonts w:ascii="Helvetica" w:eastAsia="Times New Roman" w:hAnsi="Helvetica" w:cs="Helvetica"/>
          <w:color w:val="333333"/>
          <w:sz w:val="24"/>
          <w:szCs w:val="24"/>
        </w:rPr>
      </w:pPr>
      <w:r w:rsidRPr="003C1204">
        <w:rPr>
          <w:rFonts w:ascii="Helvetica" w:eastAsia="Times New Roman" w:hAnsi="Helvetica" w:cs="Helvetica"/>
          <w:color w:val="333333"/>
          <w:sz w:val="24"/>
          <w:szCs w:val="24"/>
        </w:rPr>
        <w:t>Nimble Learning – Actively learning through experimentation when tackling new problems, using both successes and failures as learning fodder</w:t>
      </w:r>
    </w:p>
    <w:p w14:paraId="58448836" w14:textId="77777777" w:rsidR="007C6790" w:rsidRDefault="003C1204"/>
    <w:sectPr w:rsidR="007C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5AC9"/>
    <w:multiLevelType w:val="multilevel"/>
    <w:tmpl w:val="58E6F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04"/>
    <w:rsid w:val="00002C4F"/>
    <w:rsid w:val="003C1204"/>
    <w:rsid w:val="00FA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D69A"/>
  <w15:chartTrackingRefBased/>
  <w15:docId w15:val="{899A3DF2-FCF4-4475-A7E0-D9E21ADC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Cox</dc:creator>
  <cp:keywords/>
  <dc:description/>
  <cp:lastModifiedBy>Grant Cox</cp:lastModifiedBy>
  <cp:revision>2</cp:revision>
  <dcterms:created xsi:type="dcterms:W3CDTF">2020-06-25T18:38:00Z</dcterms:created>
  <dcterms:modified xsi:type="dcterms:W3CDTF">2020-06-25T18:40:00Z</dcterms:modified>
</cp:coreProperties>
</file>