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1579" w14:textId="242BA932" w:rsidR="00B53016" w:rsidRPr="002C240B" w:rsidRDefault="00641A07" w:rsidP="002548FD">
      <w:pPr>
        <w:tabs>
          <w:tab w:val="left" w:pos="2898"/>
          <w:tab w:val="left" w:pos="8838"/>
        </w:tabs>
        <w:spacing w:before="0" w:after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ab/>
      </w:r>
      <w:r w:rsidR="00310960">
        <w:rPr>
          <w:rFonts w:ascii="Calibri" w:hAnsi="Calibri" w:cs="Calibri"/>
          <w:color w:val="000000" w:themeColor="text1"/>
          <w:sz w:val="24"/>
          <w:szCs w:val="24"/>
        </w:rPr>
        <w:t xml:space="preserve">                           </w:t>
      </w:r>
      <w:r w:rsidR="004F0BFD">
        <w:rPr>
          <w:rFonts w:ascii="Calibri" w:hAnsi="Calibri" w:cs="Calibri"/>
          <w:color w:val="000000" w:themeColor="text1"/>
          <w:sz w:val="24"/>
          <w:szCs w:val="24"/>
        </w:rPr>
        <w:t xml:space="preserve">  </w:t>
      </w:r>
      <w:r w:rsidRPr="00641A07">
        <w:rPr>
          <w:rFonts w:ascii="Calibri" w:hAnsi="Calibri" w:cs="Calibri"/>
          <w:b/>
          <w:color w:val="000000" w:themeColor="text1"/>
          <w:sz w:val="24"/>
          <w:szCs w:val="24"/>
        </w:rPr>
        <w:t>Chaitanya</w:t>
      </w:r>
      <w:r>
        <w:rPr>
          <w:rFonts w:ascii="Calibri" w:hAnsi="Calibri" w:cs="Calibri"/>
          <w:color w:val="000000" w:themeColor="text1"/>
          <w:sz w:val="24"/>
          <w:szCs w:val="24"/>
        </w:rPr>
        <w:tab/>
      </w:r>
    </w:p>
    <w:p w14:paraId="5AB79B55" w14:textId="04056299" w:rsidR="005D4F39" w:rsidRDefault="00D36ED5" w:rsidP="002548FD">
      <w:pPr>
        <w:tabs>
          <w:tab w:val="left" w:pos="2898"/>
          <w:tab w:val="left" w:pos="8838"/>
        </w:tabs>
        <w:spacing w:before="0" w:after="0"/>
        <w:rPr>
          <w:rFonts w:ascii="Calibri" w:hAnsi="Calibri" w:cs="Calibri"/>
          <w:bCs/>
          <w:sz w:val="24"/>
          <w:szCs w:val="24"/>
        </w:rPr>
      </w:pPr>
      <w:r w:rsidRPr="002C240B">
        <w:rPr>
          <w:rFonts w:ascii="Calibri" w:hAnsi="Calibri" w:cs="Calibri"/>
          <w:bCs/>
          <w:color w:val="000000" w:themeColor="text1"/>
          <w:sz w:val="24"/>
          <w:szCs w:val="24"/>
        </w:rPr>
        <w:t xml:space="preserve">                            </w:t>
      </w:r>
      <w:r w:rsidR="00310960">
        <w:rPr>
          <w:rFonts w:ascii="Calibri" w:hAnsi="Calibri" w:cs="Calibri"/>
          <w:bCs/>
          <w:color w:val="000000" w:themeColor="text1"/>
          <w:sz w:val="24"/>
          <w:szCs w:val="24"/>
        </w:rPr>
        <w:t xml:space="preserve">  </w:t>
      </w:r>
      <w:r w:rsidR="007173BE">
        <w:rPr>
          <w:rFonts w:ascii="Calibri" w:hAnsi="Calibri" w:cs="Calibri"/>
          <w:bCs/>
          <w:color w:val="000000" w:themeColor="text1"/>
          <w:sz w:val="24"/>
          <w:szCs w:val="24"/>
        </w:rPr>
        <w:t xml:space="preserve">              </w:t>
      </w:r>
      <w:r w:rsidR="0005763C" w:rsidRPr="002C240B">
        <w:rPr>
          <w:rFonts w:ascii="Calibri" w:hAnsi="Calibri" w:cs="Calibri"/>
          <w:b/>
          <w:color w:val="000000" w:themeColor="text1"/>
          <w:sz w:val="24"/>
          <w:szCs w:val="24"/>
        </w:rPr>
        <w:t>+91</w:t>
      </w:r>
      <w:r w:rsidR="0076722B" w:rsidRPr="002C240B">
        <w:rPr>
          <w:rFonts w:ascii="Calibri" w:hAnsi="Calibri" w:cs="Calibri"/>
          <w:b/>
          <w:color w:val="000000" w:themeColor="text1"/>
          <w:sz w:val="24"/>
          <w:szCs w:val="24"/>
        </w:rPr>
        <w:t>-</w:t>
      </w:r>
      <w:r w:rsidR="00B81ED7" w:rsidRPr="00B81ED7">
        <w:rPr>
          <w:rFonts w:asciiTheme="minorHAnsi" w:hAnsiTheme="minorHAnsi" w:cstheme="minorHAnsi"/>
          <w:b/>
          <w:bCs/>
          <w:sz w:val="24"/>
          <w:szCs w:val="24"/>
        </w:rPr>
        <w:t>7842557357</w:t>
      </w:r>
      <w:r w:rsidR="00C5497B">
        <w:rPr>
          <w:rFonts w:ascii="Calibri" w:hAnsi="Calibri" w:cs="Calibri"/>
          <w:b/>
          <w:color w:val="000000" w:themeColor="text1"/>
          <w:sz w:val="24"/>
          <w:szCs w:val="24"/>
        </w:rPr>
        <w:t xml:space="preserve"> </w:t>
      </w:r>
      <w:r w:rsidR="00310960">
        <w:rPr>
          <w:rFonts w:ascii="Calibri" w:hAnsi="Calibri" w:cs="Calibri"/>
          <w:b/>
          <w:color w:val="000000" w:themeColor="text1"/>
          <w:sz w:val="24"/>
          <w:szCs w:val="24"/>
        </w:rPr>
        <w:t xml:space="preserve">                          </w:t>
      </w:r>
      <w:r w:rsidR="004F0BFD">
        <w:rPr>
          <w:rFonts w:ascii="Calibri" w:hAnsi="Calibri" w:cs="Calibri"/>
          <w:b/>
          <w:color w:val="000000" w:themeColor="text1"/>
          <w:sz w:val="24"/>
          <w:szCs w:val="24"/>
        </w:rPr>
        <w:t xml:space="preserve">       </w:t>
      </w:r>
      <w:r w:rsidR="004F0BFD" w:rsidRPr="00A75728">
        <w:rPr>
          <w:rFonts w:ascii="Calibri" w:hAnsi="Calibri" w:cs="Calibri"/>
          <w:b/>
          <w:color w:val="000000" w:themeColor="text1"/>
          <w:sz w:val="24"/>
          <w:szCs w:val="24"/>
        </w:rPr>
        <w:t xml:space="preserve"> </w:t>
      </w:r>
      <w:hyperlink r:id="rId8" w:history="1">
        <w:r w:rsidR="0056336A" w:rsidRPr="00A75728">
          <w:rPr>
            <w:rStyle w:val="Hyperlink"/>
            <w:rFonts w:ascii="Calibri" w:hAnsi="Calibri" w:cs="Calibri"/>
            <w:bCs/>
            <w:color w:val="000000" w:themeColor="text1"/>
            <w:sz w:val="24"/>
            <w:szCs w:val="24"/>
            <w:u w:val="none"/>
          </w:rPr>
          <w:t>gcpchaitanya79@gmail.com</w:t>
        </w:r>
      </w:hyperlink>
    </w:p>
    <w:p w14:paraId="625E349C" w14:textId="6991DE30" w:rsidR="00655A1D" w:rsidRPr="003D294F" w:rsidRDefault="00C5497B" w:rsidP="002548FD">
      <w:pPr>
        <w:tabs>
          <w:tab w:val="left" w:pos="2898"/>
          <w:tab w:val="left" w:pos="8838"/>
        </w:tabs>
        <w:spacing w:before="0" w:after="0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3D294F">
        <w:rPr>
          <w:rFonts w:asciiTheme="minorHAnsi" w:hAnsiTheme="minorHAnsi" w:cstheme="minorHAnsi"/>
          <w:bCs/>
          <w:sz w:val="32"/>
          <w:szCs w:val="32"/>
        </w:rPr>
        <w:t xml:space="preserve">                                  </w:t>
      </w:r>
      <w:r w:rsidRPr="003D294F">
        <w:rPr>
          <w:rFonts w:asciiTheme="minorHAnsi" w:hAnsiTheme="minorHAnsi" w:cstheme="minorHAnsi"/>
          <w:b/>
          <w:bCs/>
          <w:sz w:val="22"/>
          <w:szCs w:val="24"/>
        </w:rPr>
        <w:t>Cloud Data &amp; Backend Engineer | GCP | Java | Apache Beam | Spark</w:t>
      </w:r>
      <w:r w:rsidR="00655A1D" w:rsidRPr="003D294F">
        <w:rPr>
          <w:rFonts w:asciiTheme="minorHAnsi" w:hAnsiTheme="minorHAnsi" w:cstheme="minorHAnsi"/>
          <w:b/>
          <w:bCs/>
          <w:sz w:val="32"/>
          <w:szCs w:val="32"/>
        </w:rPr>
        <w:tab/>
      </w:r>
    </w:p>
    <w:p w14:paraId="5CBC8CAA" w14:textId="66F6F723" w:rsidR="007C61B1" w:rsidRPr="002C240B" w:rsidRDefault="00EA116F" w:rsidP="007D29AB">
      <w:pPr>
        <w:spacing w:before="0" w:after="0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color w:val="000000" w:themeColor="text1"/>
          <w:sz w:val="24"/>
          <w:szCs w:val="24"/>
        </w:rPr>
        <w:t>Summary</w:t>
      </w:r>
      <w:r w:rsidRPr="002C240B">
        <w:rPr>
          <w:rFonts w:ascii="Calibri" w:hAnsi="Calibri" w:cs="Calibri"/>
          <w:b/>
          <w:color w:val="000000" w:themeColor="text1"/>
          <w:sz w:val="24"/>
          <w:szCs w:val="24"/>
        </w:rPr>
        <w:t xml:space="preserve"> </w:t>
      </w:r>
    </w:p>
    <w:p w14:paraId="020DBC7B" w14:textId="7E60B650" w:rsidR="007D29AB" w:rsidRPr="00182A2B" w:rsidRDefault="007D29AB">
      <w:pPr>
        <w:pStyle w:val="NormalWeb"/>
        <w:numPr>
          <w:ilvl w:val="0"/>
          <w:numId w:val="2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b/>
          <w:bCs/>
          <w:color w:val="000000" w:themeColor="text1"/>
          <w:lang w:val="en-GB"/>
        </w:rPr>
        <w:t>11</w:t>
      </w:r>
      <w:r w:rsidR="003F101E" w:rsidRPr="00182A2B">
        <w:rPr>
          <w:rFonts w:ascii="Calibri" w:hAnsi="Calibri" w:cs="Calibri"/>
          <w:b/>
          <w:bCs/>
          <w:color w:val="000000" w:themeColor="text1"/>
          <w:lang w:val="en-GB"/>
        </w:rPr>
        <w:t>+</w:t>
      </w:r>
      <w:r w:rsidR="003F101E" w:rsidRPr="00182A2B">
        <w:rPr>
          <w:rFonts w:ascii="Calibri" w:hAnsi="Calibri" w:cs="Calibri"/>
          <w:color w:val="000000" w:themeColor="text1"/>
          <w:lang w:val="en-GB"/>
        </w:rPr>
        <w:t xml:space="preserve"> Y</w:t>
      </w:r>
      <w:r w:rsidRPr="00182A2B">
        <w:rPr>
          <w:rFonts w:ascii="Calibri" w:hAnsi="Calibri" w:cs="Calibri"/>
          <w:color w:val="000000" w:themeColor="text1"/>
          <w:lang w:val="en-GB"/>
        </w:rPr>
        <w:t>ears of total IT experience</w:t>
      </w:r>
      <w:r w:rsidR="003F101E" w:rsidRPr="00182A2B">
        <w:rPr>
          <w:rFonts w:ascii="Calibri" w:hAnsi="Calibri" w:cs="Calibri"/>
          <w:color w:val="000000" w:themeColor="text1"/>
          <w:lang w:val="en-GB"/>
        </w:rPr>
        <w:t xml:space="preserve"> </w:t>
      </w:r>
      <w:r w:rsidR="003F101E" w:rsidRPr="00182A2B">
        <w:rPr>
          <w:rFonts w:ascii="Calibri" w:hAnsi="Calibri" w:cs="Calibri"/>
        </w:rPr>
        <w:t xml:space="preserve">with </w:t>
      </w:r>
      <w:r w:rsidR="00C225FE">
        <w:rPr>
          <w:rFonts w:ascii="Calibri" w:hAnsi="Calibri" w:cs="Calibri"/>
          <w:b/>
          <w:bCs/>
        </w:rPr>
        <w:t>5</w:t>
      </w:r>
      <w:r w:rsidR="003F101E" w:rsidRPr="00182A2B">
        <w:rPr>
          <w:rFonts w:ascii="Calibri" w:hAnsi="Calibri" w:cs="Calibri"/>
          <w:b/>
          <w:bCs/>
        </w:rPr>
        <w:t xml:space="preserve"> </w:t>
      </w:r>
      <w:r w:rsidR="009F63F1" w:rsidRPr="00182A2B">
        <w:rPr>
          <w:rFonts w:ascii="Calibri" w:hAnsi="Calibri" w:cs="Calibri"/>
          <w:b/>
          <w:bCs/>
        </w:rPr>
        <w:t>Y</w:t>
      </w:r>
      <w:r w:rsidR="003F101E" w:rsidRPr="00182A2B">
        <w:rPr>
          <w:rFonts w:ascii="Calibri" w:hAnsi="Calibri" w:cs="Calibri"/>
          <w:b/>
          <w:bCs/>
        </w:rPr>
        <w:t>ears in Google Cloud</w:t>
      </w:r>
      <w:r w:rsidR="00E649ED" w:rsidRPr="00182A2B">
        <w:rPr>
          <w:rFonts w:ascii="Calibri" w:hAnsi="Calibri" w:cs="Calibri"/>
          <w:b/>
          <w:bCs/>
        </w:rPr>
        <w:t>.</w:t>
      </w:r>
    </w:p>
    <w:p w14:paraId="52107EB2" w14:textId="77777777" w:rsidR="00AC0B25" w:rsidRPr="00182A2B" w:rsidRDefault="00AC0B25">
      <w:pPr>
        <w:pStyle w:val="NormalWeb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/>
        <w:ind w:left="284" w:hanging="284"/>
        <w:rPr>
          <w:rFonts w:ascii="Calibri" w:eastAsia="Calibri" w:hAnsi="Calibri" w:cs="Calibri"/>
          <w:b/>
          <w:bCs/>
          <w:color w:val="000000"/>
        </w:rPr>
      </w:pPr>
      <w:r w:rsidRPr="00182A2B">
        <w:rPr>
          <w:rFonts w:ascii="Calibri" w:eastAsia="Calibri" w:hAnsi="Calibri" w:cs="Calibri"/>
          <w:color w:val="000000"/>
        </w:rPr>
        <w:t xml:space="preserve">Experience in building end to end pipelines in </w:t>
      </w:r>
      <w:r w:rsidRPr="00182A2B">
        <w:rPr>
          <w:rFonts w:ascii="Calibri" w:eastAsia="Calibri" w:hAnsi="Calibri" w:cs="Calibri"/>
          <w:b/>
          <w:bCs/>
          <w:color w:val="000000"/>
        </w:rPr>
        <w:t xml:space="preserve">Google Cloud Platform (GCP) </w:t>
      </w:r>
      <w:r w:rsidRPr="00182A2B">
        <w:rPr>
          <w:rFonts w:ascii="Calibri" w:eastAsia="Calibri" w:hAnsi="Calibri" w:cs="Calibri"/>
          <w:color w:val="000000"/>
        </w:rPr>
        <w:t>in the following components like Google</w:t>
      </w:r>
      <w:r w:rsidRPr="00182A2B">
        <w:rPr>
          <w:rFonts w:ascii="Calibri" w:eastAsia="Calibri" w:hAnsi="Calibri" w:cs="Calibri"/>
          <w:b/>
          <w:bCs/>
          <w:color w:val="000000"/>
        </w:rPr>
        <w:t xml:space="preserve"> Cloud Storage, Dataproc, </w:t>
      </w:r>
      <w:r w:rsidRPr="00182A2B">
        <w:rPr>
          <w:rFonts w:ascii="Calibri" w:eastAsia="Calibri" w:hAnsi="Calibri" w:cs="Calibri"/>
          <w:color w:val="000000"/>
        </w:rPr>
        <w:t>Google</w:t>
      </w:r>
      <w:r w:rsidRPr="00182A2B">
        <w:rPr>
          <w:rFonts w:ascii="Calibri" w:eastAsia="Calibri" w:hAnsi="Calibri" w:cs="Calibri"/>
          <w:b/>
          <w:bCs/>
          <w:color w:val="000000"/>
        </w:rPr>
        <w:t xml:space="preserve"> Big Query, Cloud Composer/Airflow, Dataflow, SQL, Python.</w:t>
      </w:r>
    </w:p>
    <w:p w14:paraId="5DD951AC" w14:textId="102487E5" w:rsidR="00AC0B25" w:rsidRPr="00182A2B" w:rsidRDefault="00AC0B25">
      <w:pPr>
        <w:pStyle w:val="NormalWeb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/>
        <w:ind w:left="284" w:hanging="284"/>
        <w:rPr>
          <w:rFonts w:ascii="Calibri" w:eastAsia="Calibri" w:hAnsi="Calibri" w:cs="Calibri"/>
          <w:b/>
          <w:bCs/>
          <w:color w:val="000000"/>
        </w:rPr>
      </w:pPr>
      <w:r w:rsidRPr="00182A2B">
        <w:rPr>
          <w:rFonts w:ascii="Calibri" w:eastAsia="Calibri" w:hAnsi="Calibri" w:cs="Calibri"/>
          <w:color w:val="0D0D0D"/>
        </w:rPr>
        <w:t xml:space="preserve">Hands on experience in safely migrating the on-premise databases to </w:t>
      </w:r>
      <w:r w:rsidRPr="00182A2B">
        <w:rPr>
          <w:rFonts w:ascii="Calibri" w:eastAsia="Calibri" w:hAnsi="Calibri" w:cs="Calibri"/>
          <w:b/>
          <w:bCs/>
          <w:color w:val="0D0D0D"/>
        </w:rPr>
        <w:t xml:space="preserve">Google cloud platform (GCP) </w:t>
      </w:r>
      <w:r w:rsidRPr="00182A2B">
        <w:rPr>
          <w:rFonts w:ascii="Calibri" w:eastAsia="Calibri" w:hAnsi="Calibri" w:cs="Calibri"/>
          <w:color w:val="0D0D0D"/>
        </w:rPr>
        <w:t>using advanced</w:t>
      </w:r>
      <w:r w:rsidRPr="00182A2B">
        <w:rPr>
          <w:rFonts w:ascii="Calibri" w:eastAsia="Calibri" w:hAnsi="Calibri" w:cs="Calibri"/>
          <w:b/>
          <w:bCs/>
          <w:color w:val="000000"/>
        </w:rPr>
        <w:t xml:space="preserve"> </w:t>
      </w:r>
      <w:r w:rsidRPr="00182A2B">
        <w:rPr>
          <w:rFonts w:ascii="Calibri" w:eastAsia="Calibri" w:hAnsi="Calibri" w:cs="Calibri"/>
          <w:color w:val="0D0D0D"/>
        </w:rPr>
        <w:t xml:space="preserve">tools like </w:t>
      </w:r>
      <w:r w:rsidRPr="00182A2B">
        <w:rPr>
          <w:rFonts w:ascii="Calibri" w:eastAsia="Calibri" w:hAnsi="Calibri" w:cs="Calibri"/>
          <w:b/>
          <w:bCs/>
          <w:color w:val="0D0D0D"/>
        </w:rPr>
        <w:t xml:space="preserve">BigQuery, </w:t>
      </w:r>
      <w:r w:rsidRPr="00182A2B">
        <w:rPr>
          <w:rFonts w:ascii="Calibri" w:eastAsia="Calibri" w:hAnsi="Calibri" w:cs="Calibri"/>
          <w:color w:val="0D0D0D"/>
        </w:rPr>
        <w:t>Google</w:t>
      </w:r>
      <w:r w:rsidRPr="00182A2B">
        <w:rPr>
          <w:rFonts w:ascii="Calibri" w:eastAsia="Calibri" w:hAnsi="Calibri" w:cs="Calibri"/>
          <w:b/>
          <w:bCs/>
          <w:color w:val="0D0D0D"/>
        </w:rPr>
        <w:t xml:space="preserve"> cloud storage and orchestrating using A</w:t>
      </w:r>
      <w:r w:rsidR="000A5431" w:rsidRPr="00182A2B">
        <w:rPr>
          <w:rFonts w:ascii="Calibri" w:eastAsia="Calibri" w:hAnsi="Calibri" w:cs="Calibri"/>
          <w:b/>
          <w:bCs/>
          <w:color w:val="0D0D0D"/>
        </w:rPr>
        <w:t>ir</w:t>
      </w:r>
      <w:r w:rsidR="00677B15" w:rsidRPr="00182A2B">
        <w:rPr>
          <w:rFonts w:ascii="Calibri" w:eastAsia="Calibri" w:hAnsi="Calibri" w:cs="Calibri"/>
          <w:b/>
          <w:bCs/>
          <w:color w:val="0D0D0D"/>
        </w:rPr>
        <w:t>f</w:t>
      </w:r>
      <w:r w:rsidR="000A5431" w:rsidRPr="00182A2B">
        <w:rPr>
          <w:rFonts w:ascii="Calibri" w:eastAsia="Calibri" w:hAnsi="Calibri" w:cs="Calibri"/>
          <w:b/>
          <w:bCs/>
          <w:color w:val="0D0D0D"/>
        </w:rPr>
        <w:t>low</w:t>
      </w:r>
      <w:r w:rsidRPr="00182A2B">
        <w:rPr>
          <w:rFonts w:ascii="Calibri" w:eastAsia="Calibri" w:hAnsi="Calibri" w:cs="Calibri"/>
          <w:b/>
          <w:bCs/>
          <w:color w:val="0D0D0D"/>
        </w:rPr>
        <w:t>.</w:t>
      </w:r>
    </w:p>
    <w:p w14:paraId="07CFE59D" w14:textId="77777777" w:rsidR="00883E46" w:rsidRPr="00182A2B" w:rsidRDefault="00AC0B25">
      <w:pPr>
        <w:pStyle w:val="NormalWeb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/>
        <w:ind w:left="284" w:hanging="284"/>
        <w:rPr>
          <w:rFonts w:ascii="Calibri" w:eastAsia="Calibri" w:hAnsi="Calibri" w:cs="Calibri"/>
          <w:b/>
          <w:bCs/>
          <w:color w:val="000000"/>
        </w:rPr>
      </w:pPr>
      <w:r w:rsidRPr="00182A2B">
        <w:rPr>
          <w:rFonts w:ascii="Calibri" w:hAnsi="Calibri" w:cs="Calibri"/>
        </w:rPr>
        <w:t xml:space="preserve">Write Pyspark program for spark transformation in </w:t>
      </w:r>
      <w:r w:rsidRPr="00182A2B">
        <w:rPr>
          <w:rFonts w:ascii="Calibri" w:hAnsi="Calibri" w:cs="Calibri"/>
          <w:b/>
          <w:bCs/>
        </w:rPr>
        <w:t>Dataproc.</w:t>
      </w:r>
    </w:p>
    <w:p w14:paraId="4526659D" w14:textId="347BAE06" w:rsidR="00AC0B25" w:rsidRPr="00182A2B" w:rsidRDefault="00AC0B25">
      <w:pPr>
        <w:pStyle w:val="NormalWeb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/>
        <w:ind w:left="284" w:hanging="284"/>
        <w:rPr>
          <w:rFonts w:ascii="Calibri" w:eastAsia="Calibri" w:hAnsi="Calibri" w:cs="Calibri"/>
          <w:b/>
          <w:bCs/>
          <w:color w:val="000000"/>
        </w:rPr>
      </w:pPr>
      <w:r w:rsidRPr="00182A2B">
        <w:rPr>
          <w:rFonts w:ascii="Calibri" w:hAnsi="Calibri" w:cs="Calibri"/>
          <w:bCs/>
        </w:rPr>
        <w:t>Experience in developing Spark applications using</w:t>
      </w:r>
      <w:r w:rsidRPr="00182A2B">
        <w:rPr>
          <w:rFonts w:ascii="Calibri" w:hAnsi="Calibri" w:cs="Calibri"/>
          <w:b/>
        </w:rPr>
        <w:t xml:space="preserve"> Pyspark </w:t>
      </w:r>
      <w:r w:rsidRPr="00182A2B">
        <w:rPr>
          <w:rFonts w:ascii="Calibri" w:hAnsi="Calibri" w:cs="Calibri"/>
          <w:bCs/>
        </w:rPr>
        <w:t xml:space="preserve">in </w:t>
      </w:r>
      <w:r w:rsidRPr="00182A2B">
        <w:rPr>
          <w:rFonts w:ascii="Calibri" w:hAnsi="Calibri" w:cs="Calibri"/>
          <w:b/>
        </w:rPr>
        <w:t>Databricks</w:t>
      </w:r>
      <w:r w:rsidRPr="00182A2B">
        <w:rPr>
          <w:rFonts w:ascii="Calibri" w:hAnsi="Calibri" w:cs="Calibri"/>
          <w:bCs/>
        </w:rPr>
        <w:t xml:space="preserve"> applying </w:t>
      </w:r>
      <w:r w:rsidRPr="00182A2B">
        <w:rPr>
          <w:rFonts w:ascii="Calibri" w:hAnsi="Calibri" w:cs="Calibri"/>
          <w:b/>
        </w:rPr>
        <w:t>transformations</w:t>
      </w:r>
      <w:r w:rsidRPr="00182A2B">
        <w:rPr>
          <w:rFonts w:ascii="Calibri" w:hAnsi="Calibri" w:cs="Calibri"/>
          <w:bCs/>
        </w:rPr>
        <w:t xml:space="preserve"> and </w:t>
      </w:r>
      <w:r w:rsidRPr="00182A2B">
        <w:rPr>
          <w:rFonts w:ascii="Calibri" w:hAnsi="Calibri" w:cs="Calibri"/>
          <w:b/>
        </w:rPr>
        <w:t>aggregations</w:t>
      </w:r>
      <w:r w:rsidRPr="00182A2B">
        <w:rPr>
          <w:rFonts w:ascii="Calibri" w:hAnsi="Calibri" w:cs="Calibri"/>
          <w:bCs/>
        </w:rPr>
        <w:t xml:space="preserve"> on multiple file formats for </w:t>
      </w:r>
      <w:r w:rsidR="00A74CF8" w:rsidRPr="00182A2B">
        <w:rPr>
          <w:rFonts w:ascii="Calibri" w:hAnsi="Calibri" w:cs="Calibri"/>
          <w:bCs/>
        </w:rPr>
        <w:t>analyzing</w:t>
      </w:r>
      <w:r w:rsidRPr="00182A2B">
        <w:rPr>
          <w:rFonts w:ascii="Calibri" w:hAnsi="Calibri" w:cs="Calibri"/>
          <w:bCs/>
        </w:rPr>
        <w:t xml:space="preserve"> and transforming the data to Delta Lake as per customer requirements.</w:t>
      </w:r>
    </w:p>
    <w:p w14:paraId="0A52A6FF" w14:textId="78BD164C" w:rsidR="00C84DFC" w:rsidRPr="00182A2B" w:rsidRDefault="009E4FD7">
      <w:pPr>
        <w:pStyle w:val="NormalWeb"/>
        <w:numPr>
          <w:ilvl w:val="0"/>
          <w:numId w:val="2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</w:rPr>
        <w:t xml:space="preserve">Developed and deployed Apache </w:t>
      </w:r>
      <w:r w:rsidRPr="00182A2B">
        <w:rPr>
          <w:rFonts w:ascii="Calibri" w:hAnsi="Calibri" w:cs="Calibri"/>
          <w:b/>
          <w:bCs/>
        </w:rPr>
        <w:t>Beam</w:t>
      </w:r>
      <w:r w:rsidRPr="00182A2B">
        <w:rPr>
          <w:rFonts w:ascii="Calibri" w:hAnsi="Calibri" w:cs="Calibri"/>
        </w:rPr>
        <w:t xml:space="preserve"> pipelines on Cloud </w:t>
      </w:r>
      <w:r w:rsidRPr="00182A2B">
        <w:rPr>
          <w:rFonts w:ascii="Calibri" w:hAnsi="Calibri" w:cs="Calibri"/>
          <w:b/>
          <w:bCs/>
        </w:rPr>
        <w:t>Dataflow</w:t>
      </w:r>
      <w:r w:rsidRPr="00182A2B">
        <w:rPr>
          <w:rFonts w:ascii="Calibri" w:hAnsi="Calibri" w:cs="Calibri"/>
        </w:rPr>
        <w:t xml:space="preserve"> to consume messages from Google </w:t>
      </w:r>
      <w:r w:rsidRPr="00182A2B">
        <w:rPr>
          <w:rFonts w:ascii="Calibri" w:hAnsi="Calibri" w:cs="Calibri"/>
          <w:b/>
          <w:bCs/>
        </w:rPr>
        <w:t>Pub/Sub</w:t>
      </w:r>
      <w:r w:rsidRPr="00182A2B">
        <w:rPr>
          <w:rFonts w:ascii="Calibri" w:hAnsi="Calibri" w:cs="Calibri"/>
        </w:rPr>
        <w:t xml:space="preserve">, perform real-time transformations, and deliver processed data into </w:t>
      </w:r>
      <w:r w:rsidRPr="00182A2B">
        <w:rPr>
          <w:rFonts w:ascii="Calibri" w:hAnsi="Calibri" w:cs="Calibri"/>
          <w:b/>
          <w:bCs/>
        </w:rPr>
        <w:t>BigQuery</w:t>
      </w:r>
      <w:r w:rsidRPr="00182A2B">
        <w:rPr>
          <w:rFonts w:ascii="Calibri" w:hAnsi="Calibri" w:cs="Calibri"/>
        </w:rPr>
        <w:t xml:space="preserve"> for low-latency analytics.</w:t>
      </w:r>
    </w:p>
    <w:p w14:paraId="05B8C97B" w14:textId="77777777" w:rsidR="00180509" w:rsidRPr="00182A2B" w:rsidRDefault="00C84DFC">
      <w:pPr>
        <w:pStyle w:val="NormalWeb"/>
        <w:numPr>
          <w:ilvl w:val="0"/>
          <w:numId w:val="2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color w:val="000000" w:themeColor="text1"/>
        </w:rPr>
        <w:t xml:space="preserve">Led the design and implementation of </w:t>
      </w:r>
      <w:r w:rsidRPr="00182A2B">
        <w:rPr>
          <w:rStyle w:val="Strong"/>
          <w:rFonts w:ascii="Calibri" w:hAnsi="Calibri" w:cs="Calibri"/>
          <w:color w:val="000000" w:themeColor="text1"/>
        </w:rPr>
        <w:t>high-performance Java applications</w:t>
      </w:r>
      <w:r w:rsidRPr="00182A2B">
        <w:rPr>
          <w:rFonts w:ascii="Calibri" w:hAnsi="Calibri" w:cs="Calibri"/>
          <w:color w:val="000000" w:themeColor="text1"/>
        </w:rPr>
        <w:t xml:space="preserve"> using </w:t>
      </w:r>
      <w:r w:rsidRPr="00182A2B">
        <w:rPr>
          <w:rStyle w:val="Strong"/>
          <w:rFonts w:ascii="Calibri" w:hAnsi="Calibri" w:cs="Calibri"/>
          <w:color w:val="000000" w:themeColor="text1"/>
        </w:rPr>
        <w:t>Spring Boot and Microservices</w:t>
      </w:r>
      <w:r w:rsidRPr="00182A2B">
        <w:rPr>
          <w:rFonts w:ascii="Calibri" w:hAnsi="Calibri" w:cs="Calibri"/>
          <w:color w:val="000000" w:themeColor="text1"/>
        </w:rPr>
        <w:t>.</w:t>
      </w:r>
    </w:p>
    <w:p w14:paraId="604B8C3C" w14:textId="375CF4FC" w:rsidR="001B1A54" w:rsidRPr="00182A2B" w:rsidRDefault="00884F65">
      <w:pPr>
        <w:pStyle w:val="NormalWeb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/>
        <w:ind w:left="284" w:hanging="284"/>
        <w:rPr>
          <w:rFonts w:ascii="Calibri" w:eastAsia="Calibri" w:hAnsi="Calibri" w:cs="Calibri"/>
          <w:color w:val="000000"/>
        </w:rPr>
      </w:pPr>
      <w:r w:rsidRPr="00182A2B">
        <w:rPr>
          <w:rFonts w:ascii="Calibri" w:eastAsia="Calibri" w:hAnsi="Calibri" w:cs="Calibri"/>
          <w:color w:val="000000"/>
        </w:rPr>
        <w:t>Implemented data migration workflows using Apache Sqoop to transfer large datasets from on-premise Oracle and MySQL databases into HDFS, Hive, and BigQuery for downstream analytics.</w:t>
      </w:r>
    </w:p>
    <w:p w14:paraId="5BC9687B" w14:textId="42179C74" w:rsidR="00435CCF" w:rsidRPr="00182A2B" w:rsidRDefault="00DA4EA3">
      <w:pPr>
        <w:pStyle w:val="NormalWeb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/>
        <w:ind w:left="284" w:hanging="284"/>
        <w:rPr>
          <w:rFonts w:ascii="Calibri" w:eastAsia="Calibri" w:hAnsi="Calibri" w:cs="Calibri"/>
          <w:b/>
          <w:bCs/>
          <w:color w:val="000000"/>
        </w:rPr>
      </w:pPr>
      <w:r w:rsidRPr="00182A2B">
        <w:rPr>
          <w:rFonts w:ascii="Calibri" w:hAnsi="Calibri" w:cs="Calibri"/>
        </w:rPr>
        <w:t xml:space="preserve">Defined standards and best practices for development team for building Spark </w:t>
      </w:r>
      <w:r w:rsidRPr="00182A2B">
        <w:rPr>
          <w:rFonts w:ascii="Calibri" w:hAnsi="Calibri" w:cs="Calibri"/>
          <w:b/>
          <w:bCs/>
        </w:rPr>
        <w:t>data pipelines</w:t>
      </w:r>
      <w:r w:rsidR="00155EFC" w:rsidRPr="00182A2B">
        <w:rPr>
          <w:rFonts w:ascii="Calibri" w:hAnsi="Calibri" w:cs="Calibri"/>
          <w:b/>
          <w:bCs/>
        </w:rPr>
        <w:t>.</w:t>
      </w:r>
    </w:p>
    <w:p w14:paraId="6DB6C90D" w14:textId="77777777" w:rsidR="00A64685" w:rsidRPr="00182A2B" w:rsidRDefault="00A64685">
      <w:pPr>
        <w:pStyle w:val="NormalWeb"/>
        <w:numPr>
          <w:ilvl w:val="0"/>
          <w:numId w:val="2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color w:val="000000" w:themeColor="text1"/>
        </w:rPr>
        <w:t xml:space="preserve">Strong experience in </w:t>
      </w:r>
      <w:r w:rsidRPr="00182A2B">
        <w:rPr>
          <w:rStyle w:val="Strong"/>
          <w:rFonts w:ascii="Calibri" w:hAnsi="Calibri" w:cs="Calibri"/>
          <w:color w:val="000000" w:themeColor="text1"/>
        </w:rPr>
        <w:t>Spring, Spring Boot, Spring Security, and Microservices</w:t>
      </w:r>
      <w:r w:rsidRPr="00182A2B">
        <w:rPr>
          <w:rFonts w:ascii="Calibri" w:hAnsi="Calibri" w:cs="Calibri"/>
          <w:color w:val="000000" w:themeColor="text1"/>
        </w:rPr>
        <w:t xml:space="preserve"> for developing cloud-native applications.</w:t>
      </w:r>
    </w:p>
    <w:p w14:paraId="1D9C05D1" w14:textId="709A35E7" w:rsidR="00C84DFC" w:rsidRPr="00182A2B" w:rsidRDefault="00C84DFC">
      <w:pPr>
        <w:pStyle w:val="NormalWeb"/>
        <w:numPr>
          <w:ilvl w:val="0"/>
          <w:numId w:val="2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color w:val="000000" w:themeColor="text1"/>
        </w:rPr>
        <w:t xml:space="preserve">Migrated </w:t>
      </w:r>
      <w:r w:rsidRPr="00182A2B">
        <w:rPr>
          <w:rStyle w:val="Strong"/>
          <w:rFonts w:ascii="Calibri" w:hAnsi="Calibri" w:cs="Calibri"/>
          <w:color w:val="000000" w:themeColor="text1"/>
        </w:rPr>
        <w:t>monolithic applications to microservices architecture</w:t>
      </w:r>
      <w:r w:rsidRPr="00182A2B">
        <w:rPr>
          <w:rFonts w:ascii="Calibri" w:hAnsi="Calibri" w:cs="Calibri"/>
          <w:color w:val="000000" w:themeColor="text1"/>
        </w:rPr>
        <w:t xml:space="preserve"> using </w:t>
      </w:r>
      <w:r w:rsidRPr="00182A2B">
        <w:rPr>
          <w:rStyle w:val="Strong"/>
          <w:rFonts w:ascii="Calibri" w:hAnsi="Calibri" w:cs="Calibri"/>
          <w:color w:val="000000" w:themeColor="text1"/>
        </w:rPr>
        <w:t>Spring Boot</w:t>
      </w:r>
      <w:r w:rsidRPr="00182A2B">
        <w:rPr>
          <w:rFonts w:ascii="Calibri" w:hAnsi="Calibri" w:cs="Calibri"/>
          <w:color w:val="000000" w:themeColor="text1"/>
        </w:rPr>
        <w:t xml:space="preserve"> and applying design patterns such as </w:t>
      </w:r>
      <w:r w:rsidRPr="00182A2B">
        <w:rPr>
          <w:rStyle w:val="Strong"/>
          <w:rFonts w:ascii="Calibri" w:hAnsi="Calibri" w:cs="Calibri"/>
          <w:color w:val="000000" w:themeColor="text1"/>
        </w:rPr>
        <w:t>Decomposition, SAGA, and Strangle</w:t>
      </w:r>
      <w:r w:rsidR="009066F1" w:rsidRPr="00182A2B">
        <w:rPr>
          <w:rStyle w:val="Strong"/>
          <w:rFonts w:ascii="Calibri" w:hAnsi="Calibri" w:cs="Calibri"/>
          <w:color w:val="000000" w:themeColor="text1"/>
        </w:rPr>
        <w:t>r</w:t>
      </w:r>
      <w:r w:rsidRPr="00182A2B">
        <w:rPr>
          <w:rFonts w:ascii="Calibri" w:hAnsi="Calibri" w:cs="Calibri"/>
          <w:color w:val="000000" w:themeColor="text1"/>
        </w:rPr>
        <w:t>.</w:t>
      </w:r>
    </w:p>
    <w:p w14:paraId="0597E64A" w14:textId="2E5CC21D" w:rsidR="00C84DFC" w:rsidRPr="00182A2B" w:rsidRDefault="00C84DFC">
      <w:pPr>
        <w:pStyle w:val="NormalWeb"/>
        <w:numPr>
          <w:ilvl w:val="0"/>
          <w:numId w:val="2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color w:val="000000" w:themeColor="text1"/>
        </w:rPr>
        <w:t xml:space="preserve">Implemented </w:t>
      </w:r>
      <w:r w:rsidRPr="00182A2B">
        <w:rPr>
          <w:rStyle w:val="Strong"/>
          <w:rFonts w:ascii="Calibri" w:hAnsi="Calibri" w:cs="Calibri"/>
          <w:color w:val="000000" w:themeColor="text1"/>
        </w:rPr>
        <w:t>event-driven transaction tracking</w:t>
      </w:r>
      <w:r w:rsidRPr="00182A2B">
        <w:rPr>
          <w:rFonts w:ascii="Calibri" w:hAnsi="Calibri" w:cs="Calibri"/>
          <w:color w:val="000000" w:themeColor="text1"/>
        </w:rPr>
        <w:t xml:space="preserve"> with </w:t>
      </w:r>
      <w:r w:rsidRPr="00182A2B">
        <w:rPr>
          <w:rStyle w:val="Strong"/>
          <w:rFonts w:ascii="Calibri" w:hAnsi="Calibri" w:cs="Calibri"/>
          <w:color w:val="000000" w:themeColor="text1"/>
        </w:rPr>
        <w:t>Kafka</w:t>
      </w:r>
      <w:r w:rsidRPr="00182A2B">
        <w:rPr>
          <w:rFonts w:ascii="Calibri" w:hAnsi="Calibri" w:cs="Calibri"/>
          <w:color w:val="000000" w:themeColor="text1"/>
        </w:rPr>
        <w:t>, exposing real-time updates via APIs.</w:t>
      </w:r>
    </w:p>
    <w:p w14:paraId="2F6A63AD" w14:textId="3B34FC2D" w:rsidR="00C84DFC" w:rsidRPr="00182A2B" w:rsidRDefault="00C84DFC">
      <w:pPr>
        <w:pStyle w:val="NormalWeb"/>
        <w:numPr>
          <w:ilvl w:val="0"/>
          <w:numId w:val="2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color w:val="000000" w:themeColor="text1"/>
        </w:rPr>
        <w:t xml:space="preserve">Automated deployment workflows using </w:t>
      </w:r>
      <w:r w:rsidRPr="00182A2B">
        <w:rPr>
          <w:rStyle w:val="Strong"/>
          <w:rFonts w:ascii="Calibri" w:hAnsi="Calibri" w:cs="Calibri"/>
          <w:color w:val="000000" w:themeColor="text1"/>
        </w:rPr>
        <w:t>CI/CD pipelines</w:t>
      </w:r>
      <w:r w:rsidRPr="00182A2B">
        <w:rPr>
          <w:rFonts w:ascii="Calibri" w:hAnsi="Calibri" w:cs="Calibri"/>
          <w:color w:val="000000" w:themeColor="text1"/>
        </w:rPr>
        <w:t>, ensuring faster release cycles and minimal downtime.</w:t>
      </w:r>
    </w:p>
    <w:p w14:paraId="1F7E9F91" w14:textId="371DE977" w:rsidR="00C84DFC" w:rsidRPr="00182A2B" w:rsidRDefault="00C84DFC">
      <w:pPr>
        <w:pStyle w:val="NormalWeb"/>
        <w:numPr>
          <w:ilvl w:val="0"/>
          <w:numId w:val="2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color w:val="000000" w:themeColor="text1"/>
        </w:rPr>
        <w:t>Experience across business domains like</w:t>
      </w:r>
      <w:r w:rsidR="004A443C" w:rsidRPr="00182A2B">
        <w:rPr>
          <w:rFonts w:ascii="Calibri" w:hAnsi="Calibri" w:cs="Calibri"/>
          <w:color w:val="000000" w:themeColor="text1"/>
        </w:rPr>
        <w:t xml:space="preserve"> </w:t>
      </w:r>
      <w:r w:rsidR="004A443C" w:rsidRPr="00182A2B">
        <w:rPr>
          <w:rFonts w:ascii="Calibri" w:hAnsi="Calibri" w:cs="Calibri"/>
          <w:b/>
          <w:bCs/>
          <w:color w:val="000000" w:themeColor="text1"/>
        </w:rPr>
        <w:t>Banking,</w:t>
      </w:r>
      <w:r w:rsidR="004A443C" w:rsidRPr="00182A2B">
        <w:rPr>
          <w:rStyle w:val="Strong"/>
          <w:rFonts w:ascii="Calibri" w:hAnsi="Calibri" w:cs="Calibri"/>
          <w:color w:val="000000" w:themeColor="text1"/>
        </w:rPr>
        <w:t xml:space="preserve"> SCM</w:t>
      </w:r>
      <w:r w:rsidRPr="00182A2B">
        <w:rPr>
          <w:rStyle w:val="Strong"/>
          <w:rFonts w:ascii="Calibri" w:hAnsi="Calibri" w:cs="Calibri"/>
          <w:color w:val="000000" w:themeColor="text1"/>
        </w:rPr>
        <w:t xml:space="preserve">, Telecom, </w:t>
      </w:r>
      <w:r w:rsidR="008C2DF2" w:rsidRPr="00182A2B">
        <w:rPr>
          <w:rStyle w:val="Strong"/>
          <w:rFonts w:ascii="Calibri" w:hAnsi="Calibri" w:cs="Calibri"/>
          <w:color w:val="000000" w:themeColor="text1"/>
        </w:rPr>
        <w:t xml:space="preserve">Trade </w:t>
      </w:r>
      <w:r w:rsidRPr="00182A2B">
        <w:rPr>
          <w:rStyle w:val="Strong"/>
          <w:rFonts w:ascii="Calibri" w:hAnsi="Calibri" w:cs="Calibri"/>
          <w:color w:val="000000" w:themeColor="text1"/>
        </w:rPr>
        <w:t>Finance, and</w:t>
      </w:r>
      <w:r w:rsidR="00FC1CCF" w:rsidRPr="00182A2B">
        <w:rPr>
          <w:rStyle w:val="Strong"/>
          <w:rFonts w:ascii="Calibri" w:hAnsi="Calibri" w:cs="Calibri"/>
          <w:color w:val="000000" w:themeColor="text1"/>
        </w:rPr>
        <w:t xml:space="preserve"> Warehouse</w:t>
      </w:r>
      <w:r w:rsidRPr="00182A2B">
        <w:rPr>
          <w:rFonts w:ascii="Calibri" w:hAnsi="Calibri" w:cs="Calibri"/>
          <w:color w:val="000000" w:themeColor="text1"/>
        </w:rPr>
        <w:t>.</w:t>
      </w:r>
    </w:p>
    <w:p w14:paraId="57BC4E99" w14:textId="4DD3CA13" w:rsidR="00C84DFC" w:rsidRPr="00182A2B" w:rsidRDefault="00C84DFC">
      <w:pPr>
        <w:pStyle w:val="NormalWeb"/>
        <w:numPr>
          <w:ilvl w:val="0"/>
          <w:numId w:val="2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color w:val="000000" w:themeColor="text1"/>
        </w:rPr>
        <w:t xml:space="preserve">Proficient in </w:t>
      </w:r>
      <w:r w:rsidRPr="00182A2B">
        <w:rPr>
          <w:rStyle w:val="Strong"/>
          <w:rFonts w:ascii="Calibri" w:hAnsi="Calibri" w:cs="Calibri"/>
          <w:color w:val="000000" w:themeColor="text1"/>
        </w:rPr>
        <w:t>Agile/Scrum methodologies</w:t>
      </w:r>
      <w:r w:rsidRPr="00182A2B">
        <w:rPr>
          <w:rFonts w:ascii="Calibri" w:hAnsi="Calibri" w:cs="Calibri"/>
          <w:color w:val="000000" w:themeColor="text1"/>
        </w:rPr>
        <w:t>, including TDD/BDD, pair programming, and providing daily client updates.</w:t>
      </w:r>
    </w:p>
    <w:p w14:paraId="55082CF1" w14:textId="2E5DC00D" w:rsidR="00225B92" w:rsidRPr="00182A2B" w:rsidRDefault="00C84DFC">
      <w:pPr>
        <w:pStyle w:val="NormalWeb"/>
        <w:numPr>
          <w:ilvl w:val="0"/>
          <w:numId w:val="2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color w:val="000000" w:themeColor="text1"/>
        </w:rPr>
        <w:t xml:space="preserve">Strong experience in </w:t>
      </w:r>
      <w:r w:rsidRPr="00182A2B">
        <w:rPr>
          <w:rStyle w:val="Strong"/>
          <w:rFonts w:ascii="Calibri" w:hAnsi="Calibri" w:cs="Calibri"/>
          <w:color w:val="000000" w:themeColor="text1"/>
        </w:rPr>
        <w:t>mentoring junior engineers</w:t>
      </w:r>
      <w:r w:rsidRPr="00182A2B">
        <w:rPr>
          <w:rFonts w:ascii="Calibri" w:hAnsi="Calibri" w:cs="Calibri"/>
          <w:color w:val="000000" w:themeColor="text1"/>
        </w:rPr>
        <w:t xml:space="preserve"> on technical and business functionalities.</w:t>
      </w:r>
    </w:p>
    <w:p w14:paraId="3B480545" w14:textId="77777777" w:rsidR="008C1D6F" w:rsidRDefault="008C1D6F" w:rsidP="00EB0574">
      <w:pPr>
        <w:spacing w:before="0" w:after="0"/>
        <w:ind w:right="162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14:paraId="4C82397A" w14:textId="5C3368CA" w:rsidR="00355A6F" w:rsidRPr="00707BBE" w:rsidRDefault="00355A6F" w:rsidP="00EB0574">
      <w:pPr>
        <w:spacing w:before="0" w:after="0"/>
        <w:ind w:right="162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707BBE">
        <w:rPr>
          <w:rFonts w:ascii="Calibri" w:hAnsi="Calibri" w:cs="Calibri"/>
          <w:b/>
          <w:color w:val="000000" w:themeColor="text1"/>
          <w:sz w:val="22"/>
          <w:szCs w:val="22"/>
        </w:rPr>
        <w:t>Technical Skills:</w:t>
      </w:r>
    </w:p>
    <w:tbl>
      <w:tblPr>
        <w:tblW w:w="1086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2"/>
        <w:gridCol w:w="8028"/>
      </w:tblGrid>
      <w:tr w:rsidR="00C55498" w:rsidRPr="00F111FD" w14:paraId="66533ABF" w14:textId="77777777" w:rsidTr="003A5592">
        <w:trPr>
          <w:trHeight w:val="324"/>
        </w:trPr>
        <w:tc>
          <w:tcPr>
            <w:tcW w:w="2832" w:type="dxa"/>
            <w:vAlign w:val="center"/>
            <w:hideMark/>
          </w:tcPr>
          <w:p w14:paraId="0C07BED0" w14:textId="77777777" w:rsidR="00C55498" w:rsidRPr="00C05570" w:rsidRDefault="00C55498" w:rsidP="004D477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055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8028" w:type="dxa"/>
            <w:vAlign w:val="center"/>
            <w:hideMark/>
          </w:tcPr>
          <w:p w14:paraId="202FD6E1" w14:textId="77777777" w:rsidR="00C55498" w:rsidRPr="00C05570" w:rsidRDefault="00C55498" w:rsidP="004D477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055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Skills</w:t>
            </w:r>
          </w:p>
        </w:tc>
      </w:tr>
      <w:tr w:rsidR="00C55498" w:rsidRPr="00F111FD" w14:paraId="5E16511F" w14:textId="77777777" w:rsidTr="003A5592">
        <w:trPr>
          <w:trHeight w:val="324"/>
        </w:trPr>
        <w:tc>
          <w:tcPr>
            <w:tcW w:w="2832" w:type="dxa"/>
            <w:vAlign w:val="center"/>
            <w:hideMark/>
          </w:tcPr>
          <w:p w14:paraId="22019664" w14:textId="77777777" w:rsidR="00C55498" w:rsidRPr="00B66670" w:rsidRDefault="00C55498" w:rsidP="004D4774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B666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Languages</w:t>
            </w:r>
          </w:p>
        </w:tc>
        <w:tc>
          <w:tcPr>
            <w:tcW w:w="8028" w:type="dxa"/>
            <w:vAlign w:val="center"/>
            <w:hideMark/>
          </w:tcPr>
          <w:p w14:paraId="31F34E79" w14:textId="77777777" w:rsidR="00C55498" w:rsidRPr="009E7DE7" w:rsidRDefault="00C55498" w:rsidP="004D4774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Java, Python, SQL, Shell Scripting</w:t>
            </w:r>
          </w:p>
        </w:tc>
      </w:tr>
      <w:tr w:rsidR="00C55498" w:rsidRPr="00F111FD" w14:paraId="79F962C2" w14:textId="77777777" w:rsidTr="003A5592">
        <w:trPr>
          <w:trHeight w:val="324"/>
        </w:trPr>
        <w:tc>
          <w:tcPr>
            <w:tcW w:w="2832" w:type="dxa"/>
            <w:vAlign w:val="center"/>
            <w:hideMark/>
          </w:tcPr>
          <w:p w14:paraId="1932F1F3" w14:textId="77777777" w:rsidR="00C55498" w:rsidRPr="00B66670" w:rsidRDefault="00C55498" w:rsidP="004D4774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B666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Frameworks &amp; Libraries</w:t>
            </w:r>
          </w:p>
        </w:tc>
        <w:tc>
          <w:tcPr>
            <w:tcW w:w="8028" w:type="dxa"/>
            <w:vAlign w:val="center"/>
            <w:hideMark/>
          </w:tcPr>
          <w:p w14:paraId="5278A907" w14:textId="77777777" w:rsidR="00C55498" w:rsidRPr="009E7DE7" w:rsidRDefault="00C55498" w:rsidP="004D4774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Spring, Spring Boot, Hibernate, Kafka, Spark, Apache Beam</w:t>
            </w:r>
          </w:p>
        </w:tc>
      </w:tr>
      <w:tr w:rsidR="00C55498" w:rsidRPr="00F111FD" w14:paraId="39BDC398" w14:textId="77777777" w:rsidTr="003A5592">
        <w:trPr>
          <w:trHeight w:val="636"/>
        </w:trPr>
        <w:tc>
          <w:tcPr>
            <w:tcW w:w="2832" w:type="dxa"/>
            <w:vAlign w:val="center"/>
            <w:hideMark/>
          </w:tcPr>
          <w:p w14:paraId="6F4E97EC" w14:textId="77777777" w:rsidR="00C55498" w:rsidRPr="00B66670" w:rsidRDefault="00C55498" w:rsidP="004D4774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B666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Google Cloud Platform</w:t>
            </w:r>
          </w:p>
        </w:tc>
        <w:tc>
          <w:tcPr>
            <w:tcW w:w="8028" w:type="dxa"/>
            <w:vAlign w:val="center"/>
            <w:hideMark/>
          </w:tcPr>
          <w:p w14:paraId="352724DB" w14:textId="0CAD1805" w:rsidR="00C55498" w:rsidRPr="009E7DE7" w:rsidRDefault="00C55498" w:rsidP="004D4774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BigQuery, Cloud Storage, Pub/Sub, Dataflow, Dataproc, Cloud Composer, Cloud Functions</w:t>
            </w:r>
          </w:p>
        </w:tc>
      </w:tr>
      <w:tr w:rsidR="00C55498" w:rsidRPr="00F111FD" w14:paraId="762D33F2" w14:textId="77777777" w:rsidTr="003A5592">
        <w:trPr>
          <w:trHeight w:val="324"/>
        </w:trPr>
        <w:tc>
          <w:tcPr>
            <w:tcW w:w="2832" w:type="dxa"/>
            <w:vAlign w:val="center"/>
            <w:hideMark/>
          </w:tcPr>
          <w:p w14:paraId="4005767C" w14:textId="77777777" w:rsidR="00C55498" w:rsidRPr="00B66670" w:rsidRDefault="00C55498" w:rsidP="004D4774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B666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Containers &amp; Orchestration</w:t>
            </w:r>
          </w:p>
        </w:tc>
        <w:tc>
          <w:tcPr>
            <w:tcW w:w="8028" w:type="dxa"/>
            <w:vAlign w:val="center"/>
            <w:hideMark/>
          </w:tcPr>
          <w:p w14:paraId="2C9F4BD7" w14:textId="77777777" w:rsidR="00C55498" w:rsidRPr="009E7DE7" w:rsidRDefault="00C55498" w:rsidP="004D4774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Docker, Kubernetes (GKE)</w:t>
            </w:r>
          </w:p>
        </w:tc>
      </w:tr>
      <w:tr w:rsidR="00C55498" w:rsidRPr="00F111FD" w14:paraId="1F6881BB" w14:textId="77777777" w:rsidTr="003A5592">
        <w:trPr>
          <w:trHeight w:val="324"/>
        </w:trPr>
        <w:tc>
          <w:tcPr>
            <w:tcW w:w="2832" w:type="dxa"/>
            <w:vAlign w:val="center"/>
            <w:hideMark/>
          </w:tcPr>
          <w:p w14:paraId="3F2EB7A3" w14:textId="77777777" w:rsidR="00C55498" w:rsidRPr="00B66670" w:rsidRDefault="00C55498" w:rsidP="004D4774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B666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Databases &amp; DWH</w:t>
            </w:r>
          </w:p>
        </w:tc>
        <w:tc>
          <w:tcPr>
            <w:tcW w:w="8028" w:type="dxa"/>
            <w:vAlign w:val="center"/>
            <w:hideMark/>
          </w:tcPr>
          <w:p w14:paraId="7E47B144" w14:textId="77777777" w:rsidR="00C55498" w:rsidRPr="009E7DE7" w:rsidRDefault="00C55498" w:rsidP="004D4774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Oracle, MySQL, Hive, Cloud SQL</w:t>
            </w:r>
          </w:p>
        </w:tc>
      </w:tr>
      <w:tr w:rsidR="00C55498" w:rsidRPr="00F111FD" w14:paraId="408DBF41" w14:textId="77777777" w:rsidTr="003A5592">
        <w:trPr>
          <w:trHeight w:val="324"/>
        </w:trPr>
        <w:tc>
          <w:tcPr>
            <w:tcW w:w="2832" w:type="dxa"/>
            <w:vAlign w:val="center"/>
            <w:hideMark/>
          </w:tcPr>
          <w:p w14:paraId="07459883" w14:textId="77777777" w:rsidR="00C55498" w:rsidRPr="00B66670" w:rsidRDefault="00C55498" w:rsidP="004D4774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B666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ETL &amp; Big Data Tools</w:t>
            </w:r>
          </w:p>
        </w:tc>
        <w:tc>
          <w:tcPr>
            <w:tcW w:w="8028" w:type="dxa"/>
            <w:vAlign w:val="center"/>
            <w:hideMark/>
          </w:tcPr>
          <w:p w14:paraId="13F88833" w14:textId="77777777" w:rsidR="00C55498" w:rsidRPr="009E7DE7" w:rsidRDefault="00C55498" w:rsidP="004D4774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Sqoop, Airflow, Hadoop (HDFS, Hive), Databricks (Delta Lake)</w:t>
            </w:r>
          </w:p>
        </w:tc>
      </w:tr>
      <w:tr w:rsidR="00C55498" w:rsidRPr="00F111FD" w14:paraId="02CAA199" w14:textId="77777777" w:rsidTr="003A5592">
        <w:trPr>
          <w:trHeight w:val="324"/>
        </w:trPr>
        <w:tc>
          <w:tcPr>
            <w:tcW w:w="2832" w:type="dxa"/>
            <w:vAlign w:val="center"/>
            <w:hideMark/>
          </w:tcPr>
          <w:p w14:paraId="18EEF955" w14:textId="77777777" w:rsidR="00C55498" w:rsidRPr="00B66670" w:rsidRDefault="00C55498" w:rsidP="004D4774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B666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DevOps &amp; CI/CD Tools</w:t>
            </w:r>
          </w:p>
        </w:tc>
        <w:tc>
          <w:tcPr>
            <w:tcW w:w="8028" w:type="dxa"/>
            <w:vAlign w:val="center"/>
            <w:hideMark/>
          </w:tcPr>
          <w:p w14:paraId="22DFE7C1" w14:textId="77777777" w:rsidR="00C55498" w:rsidRPr="009E7DE7" w:rsidRDefault="00C55498" w:rsidP="004D4774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Jenkins, Maven, Git, Bitbucket, Terraform</w:t>
            </w:r>
          </w:p>
        </w:tc>
      </w:tr>
      <w:tr w:rsidR="00C55498" w:rsidRPr="00F111FD" w14:paraId="63612DCD" w14:textId="77777777" w:rsidTr="003A5592">
        <w:trPr>
          <w:trHeight w:val="324"/>
        </w:trPr>
        <w:tc>
          <w:tcPr>
            <w:tcW w:w="2832" w:type="dxa"/>
            <w:vAlign w:val="center"/>
            <w:hideMark/>
          </w:tcPr>
          <w:p w14:paraId="32A60CD3" w14:textId="77777777" w:rsidR="00C55498" w:rsidRPr="00B66670" w:rsidRDefault="00C55498" w:rsidP="004D4774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B666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Monitoring &amp; Logging</w:t>
            </w:r>
          </w:p>
        </w:tc>
        <w:tc>
          <w:tcPr>
            <w:tcW w:w="8028" w:type="dxa"/>
            <w:vAlign w:val="center"/>
            <w:hideMark/>
          </w:tcPr>
          <w:p w14:paraId="2746D4DF" w14:textId="74EF5072" w:rsidR="00C55498" w:rsidRPr="009E7DE7" w:rsidRDefault="00C55498" w:rsidP="004D4774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Prometheus, Grafana, </w:t>
            </w:r>
            <w:r w:rsidR="007679A1"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Stack driver</w:t>
            </w: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Dynatrace</w:t>
            </w:r>
          </w:p>
        </w:tc>
      </w:tr>
    </w:tbl>
    <w:p w14:paraId="5BBF709E" w14:textId="77777777" w:rsidR="00DB0619" w:rsidRPr="002C240B" w:rsidRDefault="00DB0619" w:rsidP="00992F78">
      <w:pPr>
        <w:suppressAutoHyphens w:val="0"/>
        <w:spacing w:before="0" w:after="0"/>
        <w:jc w:val="both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2D2AF829" w14:textId="77777777" w:rsidR="008F02D9" w:rsidRPr="002C240B" w:rsidRDefault="008F02D9" w:rsidP="00EB0574">
      <w:pPr>
        <w:spacing w:before="0" w:after="0"/>
        <w:ind w:right="1620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8C1D6F">
        <w:rPr>
          <w:rFonts w:ascii="Calibri" w:hAnsi="Calibri" w:cs="Calibri"/>
          <w:b/>
          <w:color w:val="000000" w:themeColor="text1"/>
          <w:sz w:val="22"/>
          <w:szCs w:val="22"/>
        </w:rPr>
        <w:t>Education</w:t>
      </w:r>
      <w:r w:rsidRPr="002C240B">
        <w:rPr>
          <w:rFonts w:ascii="Calibri" w:hAnsi="Calibri" w:cs="Calibri"/>
          <w:b/>
          <w:color w:val="000000" w:themeColor="text1"/>
          <w:sz w:val="24"/>
          <w:szCs w:val="24"/>
        </w:rPr>
        <w:t>:</w:t>
      </w:r>
    </w:p>
    <w:p w14:paraId="562FE0E9" w14:textId="34591E13" w:rsidR="005E6251" w:rsidRPr="00D864BA" w:rsidRDefault="008F02D9" w:rsidP="002174ED">
      <w:pPr>
        <w:suppressAutoHyphens w:val="0"/>
        <w:spacing w:before="0" w:after="0"/>
        <w:ind w:firstLine="720"/>
        <w:jc w:val="both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864BA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MCA (Master of Computer Applications) – Osmania University Hyderabad </w:t>
      </w:r>
    </w:p>
    <w:p w14:paraId="633B258C" w14:textId="77777777" w:rsidR="00881E79" w:rsidRDefault="00881E79" w:rsidP="00EB0574">
      <w:pPr>
        <w:spacing w:before="0" w:after="0"/>
        <w:ind w:left="90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14:paraId="1BFBD814" w14:textId="77777777" w:rsidR="00956AC1" w:rsidRDefault="003D7C76" w:rsidP="00956AC1">
      <w:pPr>
        <w:tabs>
          <w:tab w:val="left" w:pos="8320"/>
        </w:tabs>
        <w:spacing w:before="0" w:after="0"/>
        <w:ind w:left="3600" w:firstLine="72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8C1D6F">
        <w:rPr>
          <w:rFonts w:ascii="Calibri" w:hAnsi="Calibri" w:cs="Calibri"/>
          <w:b/>
          <w:color w:val="000000" w:themeColor="text1"/>
          <w:sz w:val="22"/>
          <w:szCs w:val="22"/>
        </w:rPr>
        <w:lastRenderedPageBreak/>
        <w:t>Professional Experience</w:t>
      </w:r>
    </w:p>
    <w:p w14:paraId="372A080E" w14:textId="54F5013C" w:rsidR="00956AC1" w:rsidRPr="00956AC1" w:rsidRDefault="00956AC1" w:rsidP="00956AC1">
      <w:pPr>
        <w:tabs>
          <w:tab w:val="left" w:pos="8320"/>
        </w:tabs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56AC1">
        <w:rPr>
          <w:rFonts w:ascii="Calibri" w:hAnsi="Calibri" w:cs="Calibri"/>
          <w:b/>
          <w:color w:val="000000" w:themeColor="text1"/>
          <w:sz w:val="22"/>
          <w:szCs w:val="22"/>
        </w:rPr>
        <w:t>Company/Project #</w:t>
      </w:r>
      <w:r w:rsidR="000E4064">
        <w:rPr>
          <w:rFonts w:ascii="Calibri" w:hAnsi="Calibri" w:cs="Calibri"/>
          <w:b/>
          <w:color w:val="000000" w:themeColor="text1"/>
          <w:sz w:val="22"/>
          <w:szCs w:val="22"/>
        </w:rPr>
        <w:t>1</w:t>
      </w:r>
    </w:p>
    <w:p w14:paraId="6283D6E1" w14:textId="3291B430" w:rsidR="00956AC1" w:rsidRPr="00956AC1" w:rsidRDefault="00956AC1" w:rsidP="00956AC1">
      <w:pPr>
        <w:tabs>
          <w:tab w:val="left" w:pos="8320"/>
        </w:tabs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</w:pPr>
      <w:r w:rsidRPr="00956AC1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 xml:space="preserve">Product Name : </w:t>
      </w:r>
      <w:r w:rsidRPr="00956AC1">
        <w:rPr>
          <w:rFonts w:ascii="Calibri" w:hAnsi="Calibri" w:cs="Calibri"/>
          <w:b/>
          <w:bCs/>
          <w:color w:val="000000" w:themeColor="text1"/>
          <w:sz w:val="22"/>
          <w:szCs w:val="22"/>
        </w:rPr>
        <w:t>Data Quality Platform</w:t>
      </w:r>
    </w:p>
    <w:p w14:paraId="76D74EC0" w14:textId="77777777" w:rsidR="00956AC1" w:rsidRPr="00956AC1" w:rsidRDefault="00956AC1" w:rsidP="00956AC1">
      <w:pPr>
        <w:tabs>
          <w:tab w:val="left" w:pos="8320"/>
        </w:tabs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956AC1">
        <w:rPr>
          <w:rFonts w:ascii="Calibri" w:hAnsi="Calibri" w:cs="Calibri"/>
          <w:b/>
          <w:color w:val="000000" w:themeColor="text1"/>
          <w:sz w:val="22"/>
          <w:szCs w:val="22"/>
        </w:rPr>
        <w:t xml:space="preserve">Client: </w:t>
      </w:r>
      <w:r w:rsidRPr="00956AC1">
        <w:rPr>
          <w:rFonts w:ascii="Calibri" w:hAnsi="Calibri" w:cs="Calibri"/>
          <w:b/>
          <w:bCs/>
          <w:color w:val="000000" w:themeColor="text1"/>
          <w:sz w:val="22"/>
          <w:szCs w:val="22"/>
        </w:rPr>
        <w:t>Cognizant</w:t>
      </w:r>
    </w:p>
    <w:p w14:paraId="2107BF5B" w14:textId="2A24DCA0" w:rsidR="00956AC1" w:rsidRPr="00561E9E" w:rsidRDefault="00956AC1" w:rsidP="00956AC1">
      <w:pPr>
        <w:tabs>
          <w:tab w:val="left" w:pos="8320"/>
        </w:tabs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</w:pPr>
      <w:r w:rsidRPr="00956AC1">
        <w:rPr>
          <w:rFonts w:ascii="Calibri" w:hAnsi="Calibri" w:cs="Calibri"/>
          <w:b/>
          <w:color w:val="000000" w:themeColor="text1"/>
          <w:sz w:val="22"/>
          <w:szCs w:val="22"/>
        </w:rPr>
        <w:t>Company:</w:t>
      </w:r>
      <w:r w:rsidRPr="00956AC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Career</w:t>
      </w:r>
      <w:r w:rsidR="00624EB6">
        <w:rPr>
          <w:rFonts w:ascii="Calibri" w:hAnsi="Calibri" w:cs="Calibri"/>
          <w:b/>
          <w:bCs/>
          <w:color w:val="000000" w:themeColor="text1"/>
          <w:sz w:val="22"/>
          <w:szCs w:val="22"/>
        </w:rPr>
        <w:t>N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et</w:t>
      </w:r>
      <w:r w:rsidR="00561E9E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 xml:space="preserve">                                                                                                                       </w:t>
      </w:r>
      <w:r w:rsidR="00230DE9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 xml:space="preserve"> </w:t>
      </w:r>
      <w:r w:rsidR="007B3082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 xml:space="preserve">    </w:t>
      </w:r>
      <w:r w:rsidRPr="00956AC1">
        <w:rPr>
          <w:rFonts w:ascii="Calibri" w:hAnsi="Calibri" w:cs="Calibri"/>
          <w:b/>
          <w:color w:val="000000" w:themeColor="text1"/>
          <w:sz w:val="22"/>
          <w:szCs w:val="22"/>
        </w:rPr>
        <w:t>Duration:</w:t>
      </w:r>
      <w:r w:rsidRPr="00B100EF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</w:t>
      </w:r>
      <w:r w:rsidR="000E4064" w:rsidRPr="00B100EF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Oct</w:t>
      </w:r>
      <w:r w:rsidRPr="00B100EF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202</w:t>
      </w:r>
      <w:r w:rsidR="000E4064" w:rsidRPr="00B100EF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5</w:t>
      </w:r>
      <w:r w:rsidRPr="00B100EF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– </w:t>
      </w:r>
      <w:r w:rsidR="000E4064" w:rsidRPr="00B100EF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Aug</w:t>
      </w:r>
      <w:r w:rsidRPr="00B100EF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202</w:t>
      </w:r>
      <w:r w:rsidR="000E4064" w:rsidRPr="00B100EF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6</w:t>
      </w:r>
    </w:p>
    <w:p w14:paraId="4144D722" w14:textId="62E8891C" w:rsidR="00956AC1" w:rsidRPr="00956AC1" w:rsidRDefault="00956AC1" w:rsidP="00956AC1">
      <w:pPr>
        <w:tabs>
          <w:tab w:val="left" w:pos="8320"/>
        </w:tabs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956AC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Role: </w:t>
      </w:r>
      <w:r w:rsidRPr="00956AC1">
        <w:rPr>
          <w:rFonts w:ascii="Calibri" w:hAnsi="Calibri" w:cs="Calibri"/>
          <w:b/>
          <w:color w:val="000000" w:themeColor="text1"/>
          <w:sz w:val="22"/>
          <w:szCs w:val="22"/>
        </w:rPr>
        <w:t>Google Data Engineer</w:t>
      </w:r>
      <w:r w:rsidR="00AE45AD">
        <w:rPr>
          <w:rFonts w:ascii="Calibri" w:hAnsi="Calibri" w:cs="Calibri"/>
          <w:b/>
          <w:color w:val="000000" w:themeColor="text1"/>
          <w:sz w:val="22"/>
          <w:szCs w:val="22"/>
        </w:rPr>
        <w:t xml:space="preserve"> at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  <w:r w:rsidRPr="00956AC1">
        <w:rPr>
          <w:rFonts w:ascii="Calibri" w:hAnsi="Calibri" w:cs="Calibri"/>
          <w:b/>
          <w:color w:val="000000" w:themeColor="text1"/>
          <w:sz w:val="22"/>
          <w:szCs w:val="22"/>
        </w:rPr>
        <w:t>Walmart</w:t>
      </w:r>
    </w:p>
    <w:p w14:paraId="08FDFB5D" w14:textId="77777777" w:rsidR="00956AC1" w:rsidRPr="00956AC1" w:rsidRDefault="00956AC1" w:rsidP="00956AC1">
      <w:pPr>
        <w:tabs>
          <w:tab w:val="left" w:pos="8320"/>
        </w:tabs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56AC1">
        <w:rPr>
          <w:rFonts w:ascii="Calibri" w:hAnsi="Calibri" w:cs="Calibri"/>
          <w:b/>
          <w:color w:val="000000" w:themeColor="text1"/>
          <w:sz w:val="22"/>
          <w:szCs w:val="22"/>
        </w:rPr>
        <w:t>Technologies: GCP (BigQuery, Cloud Storage, Dataflow, Composer, Pub/Sub, Dataproc, Apache Beam, Spark, Python, Hive, PySpark, Spring Boot, Java, Kafka, Docker, Kubernetes, ELK, Prometheus, Grafana.</w:t>
      </w:r>
    </w:p>
    <w:p w14:paraId="172A9B5B" w14:textId="6A7DB575" w:rsidR="001B7C98" w:rsidRPr="00956AC1" w:rsidRDefault="00956AC1" w:rsidP="00EA64FD">
      <w:pPr>
        <w:tabs>
          <w:tab w:val="left" w:pos="8320"/>
        </w:tabs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56AC1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>Project Description:</w:t>
      </w:r>
      <w:r w:rsidRPr="00956AC1">
        <w:rPr>
          <w:rFonts w:asciiTheme="minorHAnsi" w:hAnsiTheme="minorHAnsi" w:cstheme="minorHAnsi"/>
          <w:b/>
          <w:color w:val="000000" w:themeColor="text1"/>
          <w:sz w:val="22"/>
          <w:szCs w:val="22"/>
          <w:lang w:val="en-US"/>
        </w:rPr>
        <w:t xml:space="preserve"> </w:t>
      </w:r>
      <w:r w:rsidR="001B7C98" w:rsidRPr="00956AC1">
        <w:rPr>
          <w:rFonts w:asciiTheme="minorHAnsi" w:hAnsiTheme="minorHAnsi" w:cstheme="minorHAnsi"/>
          <w:sz w:val="22"/>
          <w:szCs w:val="22"/>
        </w:rPr>
        <w:t>Enterprise platform designed to validate, monitor, and improve the quality, accuracy, completeness, and consistency of business data across multiple systems.</w:t>
      </w:r>
      <w:r w:rsidR="001B7C98" w:rsidRPr="00956AC1">
        <w:rPr>
          <w:rFonts w:asciiTheme="minorHAnsi" w:hAnsiTheme="minorHAnsi" w:cstheme="minorHAnsi"/>
          <w:sz w:val="22"/>
          <w:szCs w:val="22"/>
        </w:rPr>
        <w:t xml:space="preserve"> </w:t>
      </w:r>
      <w:r w:rsidR="001B7C98" w:rsidRPr="00956AC1">
        <w:rPr>
          <w:rFonts w:asciiTheme="minorHAnsi" w:hAnsiTheme="minorHAnsi" w:cstheme="minorHAnsi"/>
          <w:sz w:val="22"/>
          <w:szCs w:val="22"/>
        </w:rPr>
        <w:t>Supports automated data quality rule execution, data validation, reconciliation, profiling, and issue analysis to ensure reliable and trusted data.</w:t>
      </w:r>
      <w:r w:rsidR="001B7C98" w:rsidRPr="00956AC1">
        <w:rPr>
          <w:rFonts w:asciiTheme="minorHAnsi" w:hAnsiTheme="minorHAnsi" w:cstheme="minorHAnsi"/>
          <w:sz w:val="22"/>
          <w:szCs w:val="22"/>
        </w:rPr>
        <w:t xml:space="preserve"> </w:t>
      </w:r>
      <w:r w:rsidR="001B7C98" w:rsidRPr="00956AC1">
        <w:rPr>
          <w:rFonts w:asciiTheme="minorHAnsi" w:hAnsiTheme="minorHAnsi" w:cstheme="minorHAnsi"/>
          <w:sz w:val="22"/>
          <w:szCs w:val="22"/>
        </w:rPr>
        <w:t>Provides scalable backend services and data processing capabilities for identifying data quality issues and supporting timely resolution across enterprise data workflows.</w:t>
      </w:r>
    </w:p>
    <w:p w14:paraId="6F829595" w14:textId="77777777" w:rsidR="001B7C98" w:rsidRPr="001B7C98" w:rsidRDefault="001B7C9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B7C98">
        <w:rPr>
          <w:rFonts w:asciiTheme="minorHAnsi" w:hAnsiTheme="minorHAnsi" w:cstheme="minorHAnsi"/>
          <w:sz w:val="22"/>
          <w:szCs w:val="22"/>
        </w:rPr>
        <w:t xml:space="preserve">Developed and supported </w:t>
      </w:r>
      <w:r w:rsidRPr="001B7C98">
        <w:rPr>
          <w:rStyle w:val="Strong"/>
          <w:rFonts w:asciiTheme="minorHAnsi" w:hAnsiTheme="minorHAnsi" w:cstheme="minorHAnsi"/>
          <w:sz w:val="22"/>
          <w:szCs w:val="22"/>
        </w:rPr>
        <w:t>GCP-based data quality pipelines</w:t>
      </w:r>
      <w:r w:rsidRPr="001B7C98">
        <w:rPr>
          <w:rFonts w:asciiTheme="minorHAnsi" w:hAnsiTheme="minorHAnsi" w:cstheme="minorHAnsi"/>
          <w:sz w:val="22"/>
          <w:szCs w:val="22"/>
        </w:rPr>
        <w:t xml:space="preserve"> using BigQuery, GCS, Dataproc, Dataflow, and Cloud Composer/Airflow.</w:t>
      </w:r>
    </w:p>
    <w:p w14:paraId="7FB1588E" w14:textId="77777777" w:rsidR="001B7C98" w:rsidRPr="001B7C98" w:rsidRDefault="001B7C9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B7C98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1B7C98">
        <w:rPr>
          <w:rStyle w:val="Strong"/>
          <w:rFonts w:asciiTheme="minorHAnsi" w:hAnsiTheme="minorHAnsi" w:cstheme="minorHAnsi"/>
          <w:sz w:val="22"/>
          <w:szCs w:val="22"/>
        </w:rPr>
        <w:t>PySpark applications on Dataproc</w:t>
      </w:r>
      <w:r w:rsidRPr="001B7C98">
        <w:rPr>
          <w:rFonts w:asciiTheme="minorHAnsi" w:hAnsiTheme="minorHAnsi" w:cstheme="minorHAnsi"/>
          <w:sz w:val="22"/>
          <w:szCs w:val="22"/>
        </w:rPr>
        <w:t xml:space="preserve"> for large-scale data processing, validation, reconciliation, and execution of data quality rules.</w:t>
      </w:r>
    </w:p>
    <w:p w14:paraId="519F4149" w14:textId="77777777" w:rsidR="001B7C98" w:rsidRPr="001B7C98" w:rsidRDefault="001B7C9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B7C98">
        <w:rPr>
          <w:rFonts w:asciiTheme="minorHAnsi" w:hAnsiTheme="minorHAnsi" w:cstheme="minorHAnsi"/>
          <w:sz w:val="22"/>
          <w:szCs w:val="22"/>
        </w:rPr>
        <w:t xml:space="preserve">Developed and maintained </w:t>
      </w:r>
      <w:r w:rsidRPr="001B7C98">
        <w:rPr>
          <w:rStyle w:val="Strong"/>
          <w:rFonts w:asciiTheme="minorHAnsi" w:hAnsiTheme="minorHAnsi" w:cstheme="minorHAnsi"/>
          <w:sz w:val="22"/>
          <w:szCs w:val="22"/>
        </w:rPr>
        <w:t>Spring Boot REST APIs and backend services</w:t>
      </w:r>
      <w:r w:rsidRPr="001B7C98">
        <w:rPr>
          <w:rFonts w:asciiTheme="minorHAnsi" w:hAnsiTheme="minorHAnsi" w:cstheme="minorHAnsi"/>
          <w:sz w:val="22"/>
          <w:szCs w:val="22"/>
        </w:rPr>
        <w:t xml:space="preserve"> for data quality rule management, validation, and execution.</w:t>
      </w:r>
    </w:p>
    <w:p w14:paraId="6598778B" w14:textId="77777777" w:rsidR="001B7C98" w:rsidRPr="001B7C98" w:rsidRDefault="001B7C9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B7C98">
        <w:rPr>
          <w:rFonts w:asciiTheme="minorHAnsi" w:hAnsiTheme="minorHAnsi" w:cstheme="minorHAnsi"/>
          <w:sz w:val="22"/>
          <w:szCs w:val="22"/>
        </w:rPr>
        <w:t xml:space="preserve">Worked on a </w:t>
      </w:r>
      <w:r w:rsidRPr="001B7C98">
        <w:rPr>
          <w:rStyle w:val="Strong"/>
          <w:rFonts w:asciiTheme="minorHAnsi" w:hAnsiTheme="minorHAnsi" w:cstheme="minorHAnsi"/>
          <w:sz w:val="22"/>
          <w:szCs w:val="22"/>
        </w:rPr>
        <w:t>Java-based Data Quality Rule Engine integrated with Spark/PySpark</w:t>
      </w:r>
      <w:r w:rsidRPr="001B7C98">
        <w:rPr>
          <w:rFonts w:asciiTheme="minorHAnsi" w:hAnsiTheme="minorHAnsi" w:cstheme="minorHAnsi"/>
          <w:sz w:val="22"/>
          <w:szCs w:val="22"/>
        </w:rPr>
        <w:t xml:space="preserve"> for business-rule and data-quality validation.</w:t>
      </w:r>
    </w:p>
    <w:p w14:paraId="252EEA29" w14:textId="77777777" w:rsidR="001B7C98" w:rsidRPr="001B7C98" w:rsidRDefault="001B7C9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B7C98">
        <w:rPr>
          <w:rFonts w:asciiTheme="minorHAnsi" w:hAnsiTheme="minorHAnsi" w:cstheme="minorHAnsi"/>
          <w:sz w:val="22"/>
          <w:szCs w:val="22"/>
        </w:rPr>
        <w:t xml:space="preserve">Developed and tested </w:t>
      </w:r>
      <w:r w:rsidRPr="001B7C98">
        <w:rPr>
          <w:rStyle w:val="Strong"/>
          <w:rFonts w:asciiTheme="minorHAnsi" w:hAnsiTheme="minorHAnsi" w:cstheme="minorHAnsi"/>
          <w:sz w:val="22"/>
          <w:szCs w:val="22"/>
        </w:rPr>
        <w:t>Apache Beam/Dataflow pipelines</w:t>
      </w:r>
      <w:r w:rsidRPr="001B7C98">
        <w:rPr>
          <w:rFonts w:asciiTheme="minorHAnsi" w:hAnsiTheme="minorHAnsi" w:cstheme="minorHAnsi"/>
          <w:sz w:val="22"/>
          <w:szCs w:val="22"/>
        </w:rPr>
        <w:t xml:space="preserve"> for processing streaming and batch data and loading results into BigQuery.</w:t>
      </w:r>
    </w:p>
    <w:p w14:paraId="13D9F87F" w14:textId="77777777" w:rsidR="001B7C98" w:rsidRPr="001B7C98" w:rsidRDefault="001B7C9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B7C98">
        <w:rPr>
          <w:rFonts w:asciiTheme="minorHAnsi" w:hAnsiTheme="minorHAnsi" w:cstheme="minorHAnsi"/>
          <w:sz w:val="22"/>
          <w:szCs w:val="22"/>
        </w:rPr>
        <w:t xml:space="preserve">Designed complex </w:t>
      </w:r>
      <w:r w:rsidRPr="001B7C98">
        <w:rPr>
          <w:rStyle w:val="Strong"/>
          <w:rFonts w:asciiTheme="minorHAnsi" w:hAnsiTheme="minorHAnsi" w:cstheme="minorHAnsi"/>
          <w:sz w:val="22"/>
          <w:szCs w:val="22"/>
        </w:rPr>
        <w:t>SQL queries in BigQuery</w:t>
      </w:r>
      <w:r w:rsidRPr="001B7C98">
        <w:rPr>
          <w:rFonts w:asciiTheme="minorHAnsi" w:hAnsiTheme="minorHAnsi" w:cstheme="minorHAnsi"/>
          <w:sz w:val="22"/>
          <w:szCs w:val="22"/>
        </w:rPr>
        <w:t xml:space="preserve"> for data validation, reconciliation, profiling, and root-cause analysis.</w:t>
      </w:r>
    </w:p>
    <w:p w14:paraId="7FB880F5" w14:textId="50926C80" w:rsidR="009537DB" w:rsidRPr="00BB5691" w:rsidRDefault="001B7C9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B7C98">
        <w:rPr>
          <w:rFonts w:asciiTheme="minorHAnsi" w:hAnsiTheme="minorHAnsi" w:cstheme="minorHAnsi"/>
          <w:sz w:val="22"/>
          <w:szCs w:val="22"/>
        </w:rPr>
        <w:t xml:space="preserve">Troubleshot </w:t>
      </w:r>
      <w:r w:rsidRPr="001B7C98">
        <w:rPr>
          <w:rStyle w:val="Strong"/>
          <w:rFonts w:asciiTheme="minorHAnsi" w:hAnsiTheme="minorHAnsi" w:cstheme="minorHAnsi"/>
          <w:sz w:val="22"/>
          <w:szCs w:val="22"/>
        </w:rPr>
        <w:t>Dataproc/Spark, Spring Boot, Airflow, BigQuery, and data pipeline failures</w:t>
      </w:r>
      <w:r w:rsidRPr="001B7C98">
        <w:rPr>
          <w:rFonts w:asciiTheme="minorHAnsi" w:hAnsiTheme="minorHAnsi" w:cstheme="minorHAnsi"/>
          <w:sz w:val="22"/>
          <w:szCs w:val="22"/>
        </w:rPr>
        <w:t>, including configuration and scheduling issues.</w:t>
      </w:r>
      <w:r w:rsidRPr="00BB5691">
        <w:rPr>
          <w:rFonts w:ascii="Calibri" w:hAnsi="Calibri" w:cs="Calibri"/>
          <w:b/>
          <w:color w:val="000000" w:themeColor="text1"/>
          <w:sz w:val="22"/>
          <w:szCs w:val="22"/>
        </w:rPr>
        <w:tab/>
      </w:r>
    </w:p>
    <w:p w14:paraId="5478EC51" w14:textId="59912098" w:rsidR="00A658B7" w:rsidRDefault="00A658B7" w:rsidP="004B6072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8C1D6F">
        <w:rPr>
          <w:rFonts w:ascii="Calibri" w:hAnsi="Calibri" w:cs="Calibri"/>
          <w:b/>
          <w:color w:val="000000" w:themeColor="text1"/>
          <w:sz w:val="22"/>
          <w:szCs w:val="22"/>
        </w:rPr>
        <w:t>Company/Project #</w:t>
      </w:r>
      <w:r w:rsidR="001B7C98">
        <w:rPr>
          <w:rFonts w:ascii="Calibri" w:hAnsi="Calibri" w:cs="Calibri"/>
          <w:b/>
          <w:color w:val="000000" w:themeColor="text1"/>
          <w:sz w:val="22"/>
          <w:szCs w:val="22"/>
        </w:rPr>
        <w:t>2</w:t>
      </w:r>
    </w:p>
    <w:p w14:paraId="17F1D3AF" w14:textId="77777777" w:rsidR="004B6072" w:rsidRPr="00C43116" w:rsidRDefault="004B6072" w:rsidP="004B6072">
      <w:pPr>
        <w:suppressAutoHyphens w:val="0"/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  <w:lang w:val="fr-FR"/>
        </w:rPr>
      </w:pPr>
      <w:r w:rsidRPr="00C43116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 xml:space="preserve">Product Name : </w:t>
      </w:r>
      <w:r w:rsidRPr="00C43116">
        <w:rPr>
          <w:rFonts w:ascii="Calibri" w:hAnsi="Calibri" w:cs="Calibri"/>
          <w:b/>
          <w:bCs/>
          <w:color w:val="000000" w:themeColor="text1"/>
          <w:sz w:val="22"/>
          <w:szCs w:val="22"/>
        </w:rPr>
        <w:t>International Funds Transfer &amp; Compliance System</w:t>
      </w:r>
    </w:p>
    <w:p w14:paraId="26C1A5BA" w14:textId="6A3AF5E8" w:rsidR="004B6072" w:rsidRDefault="004B6072" w:rsidP="004B6072">
      <w:pPr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4B6072">
        <w:rPr>
          <w:rFonts w:ascii="Calibri" w:hAnsi="Calibri" w:cs="Calibri"/>
          <w:b/>
          <w:color w:val="000000" w:themeColor="text1"/>
          <w:sz w:val="22"/>
          <w:szCs w:val="22"/>
        </w:rPr>
        <w:t>Client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4B6072">
        <w:rPr>
          <w:rFonts w:ascii="Calibri" w:hAnsi="Calibri" w:cs="Calibri"/>
          <w:b/>
          <w:bCs/>
          <w:color w:val="000000" w:themeColor="text1"/>
          <w:sz w:val="22"/>
          <w:szCs w:val="22"/>
        </w:rPr>
        <w:t>Cognizant</w:t>
      </w:r>
    </w:p>
    <w:p w14:paraId="0122D363" w14:textId="07421ABD" w:rsidR="004B6072" w:rsidRPr="00AA73A2" w:rsidRDefault="000C2636" w:rsidP="000C2636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</w:pPr>
      <w:r w:rsidRPr="000C2636">
        <w:rPr>
          <w:rFonts w:ascii="Calibri" w:hAnsi="Calibri" w:cs="Calibri"/>
          <w:b/>
          <w:color w:val="000000" w:themeColor="text1"/>
          <w:sz w:val="22"/>
          <w:szCs w:val="22"/>
        </w:rPr>
        <w:t>Company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:</w:t>
      </w:r>
      <w:r w:rsidRPr="000C2636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Aaxeleron</w:t>
      </w:r>
      <w:r w:rsidR="00AA73A2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 xml:space="preserve"> </w:t>
      </w:r>
      <w:r w:rsidR="00AA73A2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</w:r>
      <w:r w:rsidR="00AA73A2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</w:r>
      <w:r w:rsidR="00AA73A2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</w:r>
      <w:r w:rsidR="00AA73A2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</w:r>
      <w:r w:rsidR="00AA73A2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</w:r>
      <w:r w:rsidR="00AA73A2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</w:r>
      <w:r w:rsidR="00AA73A2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</w:r>
      <w:r w:rsidR="00AA73A2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</w:r>
      <w:r w:rsidR="00AA73A2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ab/>
      </w:r>
      <w:r w:rsidRPr="000C2636">
        <w:rPr>
          <w:rFonts w:ascii="Calibri" w:hAnsi="Calibri" w:cs="Calibri"/>
          <w:b/>
          <w:color w:val="000000" w:themeColor="text1"/>
          <w:sz w:val="22"/>
          <w:szCs w:val="22"/>
        </w:rPr>
        <w:t>Duration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:</w:t>
      </w:r>
      <w:r w:rsidRPr="000C2636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</w:t>
      </w:r>
      <w:r w:rsidRPr="00B3654C">
        <w:rPr>
          <w:rFonts w:ascii="Calibri" w:hAnsi="Calibri" w:cs="Calibri"/>
          <w:color w:val="000000" w:themeColor="text1"/>
          <w:sz w:val="22"/>
          <w:szCs w:val="22"/>
          <w:lang w:val="en-US"/>
        </w:rPr>
        <w:t>Dec 2024 – Feb 2025</w:t>
      </w:r>
    </w:p>
    <w:p w14:paraId="42FB6ECD" w14:textId="23C22FFA" w:rsidR="00B3654C" w:rsidRDefault="00B3654C" w:rsidP="000C2636">
      <w:pPr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3654C">
        <w:rPr>
          <w:rFonts w:ascii="Calibri" w:hAnsi="Calibri" w:cs="Calibri"/>
          <w:b/>
          <w:bCs/>
          <w:color w:val="000000" w:themeColor="text1"/>
          <w:sz w:val="22"/>
          <w:szCs w:val="22"/>
        </w:rPr>
        <w:t>Role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: </w:t>
      </w:r>
      <w:r w:rsidR="00792AED" w:rsidRPr="00471DCF">
        <w:rPr>
          <w:rFonts w:ascii="Calibri" w:hAnsi="Calibri" w:cs="Calibri"/>
          <w:color w:val="000000" w:themeColor="text1"/>
          <w:sz w:val="22"/>
          <w:szCs w:val="22"/>
        </w:rPr>
        <w:t>Google Data Engineer</w:t>
      </w:r>
    </w:p>
    <w:p w14:paraId="211335D4" w14:textId="0DA716EA" w:rsidR="002B2B40" w:rsidRDefault="002B2B40" w:rsidP="00C80FB1">
      <w:pPr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C43116">
        <w:rPr>
          <w:rFonts w:ascii="Calibri" w:hAnsi="Calibri" w:cs="Calibri"/>
          <w:b/>
          <w:color w:val="000000" w:themeColor="text1"/>
          <w:sz w:val="22"/>
          <w:szCs w:val="22"/>
        </w:rPr>
        <w:t>Technologies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="00BA52D2" w:rsidRPr="00BA52D2">
        <w:rPr>
          <w:rFonts w:ascii="Calibri" w:hAnsi="Calibri" w:cs="Calibri"/>
          <w:color w:val="000000" w:themeColor="text1"/>
          <w:sz w:val="22"/>
          <w:szCs w:val="22"/>
        </w:rPr>
        <w:t>GCP (BigQuery, Cloud Storage, Dataflow, Composer, Pub/Sub, Dataproc, Apache Beam, Spark, Python, Hive, PySpark, Spring Boot, Java, Kafka, Docker, Kubernetes, ELK, Prometheus, Grafana.</w:t>
      </w:r>
    </w:p>
    <w:p w14:paraId="2CE46BF5" w14:textId="77777777" w:rsidR="00290765" w:rsidRDefault="00146992" w:rsidP="0005459D">
      <w:pPr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146992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 xml:space="preserve">Project Description:  </w:t>
      </w:r>
      <w:r w:rsidRPr="00DF4EB2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Built a scalable platform to support </w:t>
      </w:r>
      <w:r w:rsidRPr="00DF4EB2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cross-border fund transfers</w:t>
      </w:r>
      <w:r w:rsidRPr="00DF4EB2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, </w:t>
      </w:r>
      <w:r w:rsidRPr="00DF4EB2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FX conversions</w:t>
      </w:r>
      <w:r w:rsidRPr="00DF4EB2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, settlements, and </w:t>
      </w:r>
    </w:p>
    <w:p w14:paraId="753FEAA0" w14:textId="4132A9CF" w:rsidR="00FA6ED2" w:rsidRDefault="00146992" w:rsidP="00732030">
      <w:pPr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F4EB2">
        <w:rPr>
          <w:rFonts w:ascii="Calibri" w:hAnsi="Calibri" w:cs="Calibri"/>
          <w:color w:val="000000" w:themeColor="text1"/>
          <w:sz w:val="22"/>
          <w:szCs w:val="22"/>
          <w:lang w:val="en-US"/>
        </w:rPr>
        <w:t>compliance checks. The system processed high-volume international transactions while ensuring fraud detection, AML (Anti-Money Laundering) compliance, and secure reporting for regulators.</w:t>
      </w:r>
    </w:p>
    <w:p w14:paraId="34F9745D" w14:textId="16F919F9" w:rsidR="00FA6ED2" w:rsidRDefault="00374DFD" w:rsidP="000C2636">
      <w:pPr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374DFD">
        <w:rPr>
          <w:rFonts w:ascii="Calibri" w:hAnsi="Calibri" w:cs="Calibri"/>
          <w:b/>
          <w:bCs/>
          <w:color w:val="000000" w:themeColor="text1"/>
          <w:sz w:val="22"/>
          <w:szCs w:val="22"/>
        </w:rPr>
        <w:t>Responsibilities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:</w:t>
      </w:r>
    </w:p>
    <w:p w14:paraId="62AC4054" w14:textId="77777777" w:rsidR="00374DFD" w:rsidRPr="001D495C" w:rsidRDefault="00374DFD">
      <w:pPr>
        <w:pStyle w:val="NormalWeb"/>
        <w:numPr>
          <w:ilvl w:val="0"/>
          <w:numId w:val="7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Designed and deployed </w:t>
      </w:r>
      <w:r w:rsidRPr="001D495C">
        <w:rPr>
          <w:rFonts w:ascii="Calibri" w:hAnsi="Calibri" w:cs="Calibri"/>
          <w:b/>
          <w:bCs/>
          <w:sz w:val="22"/>
          <w:szCs w:val="22"/>
        </w:rPr>
        <w:t>secure GCP pipelines</w:t>
      </w:r>
      <w:r w:rsidRPr="001D495C">
        <w:rPr>
          <w:rFonts w:ascii="Calibri" w:hAnsi="Calibri" w:cs="Calibri"/>
          <w:sz w:val="22"/>
          <w:szCs w:val="22"/>
        </w:rPr>
        <w:t xml:space="preserve"> to process ~10 TB of financial transactions per day, integrating with compliance and FX systems.</w:t>
      </w:r>
    </w:p>
    <w:p w14:paraId="052CC8A3" w14:textId="77777777" w:rsidR="00374DFD" w:rsidRPr="001D495C" w:rsidRDefault="00374DFD">
      <w:pPr>
        <w:pStyle w:val="NormalWeb"/>
        <w:numPr>
          <w:ilvl w:val="0"/>
          <w:numId w:val="7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Developed </w:t>
      </w:r>
      <w:r w:rsidRPr="001D495C">
        <w:rPr>
          <w:rFonts w:ascii="Calibri" w:hAnsi="Calibri" w:cs="Calibri"/>
          <w:b/>
          <w:bCs/>
          <w:sz w:val="22"/>
          <w:szCs w:val="22"/>
        </w:rPr>
        <w:t>Apache Beam streaming pipelines</w:t>
      </w:r>
      <w:r w:rsidRPr="001D495C">
        <w:rPr>
          <w:rFonts w:ascii="Calibri" w:hAnsi="Calibri" w:cs="Calibri"/>
          <w:sz w:val="22"/>
          <w:szCs w:val="22"/>
        </w:rPr>
        <w:t xml:space="preserve"> on Dataflow to detect suspicious patterns in real time, improving AML rule accuracy by 30%.</w:t>
      </w:r>
    </w:p>
    <w:p w14:paraId="2219BAD5" w14:textId="77777777" w:rsidR="00374DFD" w:rsidRPr="001D495C" w:rsidRDefault="00374DFD">
      <w:pPr>
        <w:pStyle w:val="NormalWeb"/>
        <w:numPr>
          <w:ilvl w:val="0"/>
          <w:numId w:val="7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Engineered </w:t>
      </w:r>
      <w:r w:rsidRPr="001D495C">
        <w:rPr>
          <w:rFonts w:ascii="Calibri" w:hAnsi="Calibri" w:cs="Calibri"/>
          <w:b/>
          <w:bCs/>
          <w:sz w:val="22"/>
          <w:szCs w:val="22"/>
        </w:rPr>
        <w:t>FX rate ingestion pipelines</w:t>
      </w:r>
      <w:r w:rsidRPr="001D495C">
        <w:rPr>
          <w:rFonts w:ascii="Calibri" w:hAnsi="Calibri" w:cs="Calibri"/>
          <w:sz w:val="22"/>
          <w:szCs w:val="22"/>
        </w:rPr>
        <w:t xml:space="preserve"> from multiple sources (APIs, flat files) into BigQuery, ensuring up-to-date and reliable currency conversion.</w:t>
      </w:r>
    </w:p>
    <w:p w14:paraId="502137E6" w14:textId="77777777" w:rsidR="00374DFD" w:rsidRPr="001D495C" w:rsidRDefault="00374DFD">
      <w:pPr>
        <w:pStyle w:val="NormalWeb"/>
        <w:numPr>
          <w:ilvl w:val="0"/>
          <w:numId w:val="7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Built </w:t>
      </w:r>
      <w:r w:rsidRPr="001D495C">
        <w:rPr>
          <w:rFonts w:ascii="Calibri" w:hAnsi="Calibri" w:cs="Calibri"/>
          <w:b/>
          <w:bCs/>
          <w:sz w:val="22"/>
          <w:szCs w:val="22"/>
        </w:rPr>
        <w:t>PySpark jobs on Dataproc</w:t>
      </w:r>
      <w:r w:rsidRPr="001D495C">
        <w:rPr>
          <w:rFonts w:ascii="Calibri" w:hAnsi="Calibri" w:cs="Calibri"/>
          <w:sz w:val="22"/>
          <w:szCs w:val="22"/>
        </w:rPr>
        <w:t xml:space="preserve"> to perform reconciliation of settlements, reducing manual intervention by 40%.</w:t>
      </w:r>
    </w:p>
    <w:p w14:paraId="256A4713" w14:textId="77777777" w:rsidR="00374DFD" w:rsidRPr="001D495C" w:rsidRDefault="00374DFD">
      <w:pPr>
        <w:pStyle w:val="NormalWeb"/>
        <w:numPr>
          <w:ilvl w:val="0"/>
          <w:numId w:val="7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Implemented </w:t>
      </w:r>
      <w:r w:rsidRPr="001D495C">
        <w:rPr>
          <w:rFonts w:ascii="Calibri" w:hAnsi="Calibri" w:cs="Calibri"/>
          <w:b/>
          <w:bCs/>
          <w:sz w:val="22"/>
          <w:szCs w:val="22"/>
        </w:rPr>
        <w:t>compliance dashboards in BigQuery</w:t>
      </w:r>
      <w:r w:rsidRPr="001D495C">
        <w:rPr>
          <w:rFonts w:ascii="Calibri" w:hAnsi="Calibri" w:cs="Calibri"/>
          <w:sz w:val="22"/>
          <w:szCs w:val="22"/>
        </w:rPr>
        <w:t xml:space="preserve"> with clustering and partitioning for faster regulatory queries and reporting.</w:t>
      </w:r>
    </w:p>
    <w:p w14:paraId="7935798B" w14:textId="77777777" w:rsidR="00374DFD" w:rsidRPr="001D495C" w:rsidRDefault="00374DFD">
      <w:pPr>
        <w:pStyle w:val="NormalWeb"/>
        <w:numPr>
          <w:ilvl w:val="0"/>
          <w:numId w:val="7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Orchestrated multi-step settlement workflows using </w:t>
      </w:r>
      <w:r w:rsidRPr="001D495C">
        <w:rPr>
          <w:rFonts w:ascii="Calibri" w:hAnsi="Calibri" w:cs="Calibri"/>
          <w:b/>
          <w:bCs/>
          <w:sz w:val="22"/>
          <w:szCs w:val="22"/>
        </w:rPr>
        <w:t>Cloud Composer (Airflow)</w:t>
      </w:r>
      <w:r w:rsidRPr="001D495C">
        <w:rPr>
          <w:rFonts w:ascii="Calibri" w:hAnsi="Calibri" w:cs="Calibri"/>
          <w:sz w:val="22"/>
          <w:szCs w:val="22"/>
        </w:rPr>
        <w:t xml:space="preserve"> to ensure SLA adherence and end-to-end traceability of transactions.</w:t>
      </w:r>
    </w:p>
    <w:p w14:paraId="1384BAF1" w14:textId="77777777" w:rsidR="00374DFD" w:rsidRPr="001D495C" w:rsidRDefault="00374DFD">
      <w:pPr>
        <w:pStyle w:val="NormalWeb"/>
        <w:numPr>
          <w:ilvl w:val="0"/>
          <w:numId w:val="7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Integrated </w:t>
      </w:r>
      <w:r w:rsidRPr="001D495C">
        <w:rPr>
          <w:rFonts w:ascii="Calibri" w:hAnsi="Calibri" w:cs="Calibri"/>
          <w:b/>
          <w:bCs/>
          <w:sz w:val="22"/>
          <w:szCs w:val="22"/>
        </w:rPr>
        <w:t>Kafka-based transaction events</w:t>
      </w:r>
      <w:r w:rsidRPr="001D495C">
        <w:rPr>
          <w:rFonts w:ascii="Calibri" w:hAnsi="Calibri" w:cs="Calibri"/>
          <w:sz w:val="22"/>
          <w:szCs w:val="22"/>
        </w:rPr>
        <w:t xml:space="preserve"> into Spring Boot microservices, exposing APIs for real-time transaction tracking.</w:t>
      </w:r>
    </w:p>
    <w:p w14:paraId="0DE7E6F8" w14:textId="77777777" w:rsidR="00374DFD" w:rsidRPr="00374DFD" w:rsidRDefault="00374DFD">
      <w:pPr>
        <w:pStyle w:val="NormalWeb"/>
        <w:numPr>
          <w:ilvl w:val="0"/>
          <w:numId w:val="7"/>
        </w:numPr>
        <w:spacing w:before="0" w:beforeAutospacing="0" w:after="0" w:afterAutospacing="0"/>
        <w:ind w:left="204" w:hanging="233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Automated deployment workflows with </w:t>
      </w:r>
      <w:r w:rsidRPr="001D495C">
        <w:rPr>
          <w:rFonts w:ascii="Calibri" w:hAnsi="Calibri" w:cs="Calibri"/>
          <w:b/>
          <w:bCs/>
          <w:sz w:val="22"/>
          <w:szCs w:val="22"/>
        </w:rPr>
        <w:t>Jenkins and Kubernetes</w:t>
      </w:r>
      <w:r w:rsidRPr="001D495C">
        <w:rPr>
          <w:rFonts w:ascii="Calibri" w:hAnsi="Calibri" w:cs="Calibri"/>
          <w:sz w:val="22"/>
          <w:szCs w:val="22"/>
        </w:rPr>
        <w:t>, reducing release cycle time from weeks to days.</w:t>
      </w:r>
    </w:p>
    <w:p w14:paraId="1962970B" w14:textId="30955ECE" w:rsidR="0040539B" w:rsidRPr="001268B4" w:rsidRDefault="00374DFD">
      <w:pPr>
        <w:pStyle w:val="NormalWeb"/>
        <w:numPr>
          <w:ilvl w:val="0"/>
          <w:numId w:val="7"/>
        </w:numPr>
        <w:spacing w:before="0" w:beforeAutospacing="0" w:after="0" w:afterAutospacing="0"/>
        <w:ind w:left="204" w:hanging="233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Collaborated with compliance teams to map </w:t>
      </w:r>
      <w:r w:rsidRPr="001D495C">
        <w:rPr>
          <w:rFonts w:ascii="Calibri" w:hAnsi="Calibri" w:cs="Calibri"/>
          <w:b/>
          <w:bCs/>
          <w:sz w:val="22"/>
          <w:szCs w:val="22"/>
        </w:rPr>
        <w:t>KYC/AML rules</w:t>
      </w:r>
      <w:r w:rsidRPr="001D495C">
        <w:rPr>
          <w:rFonts w:ascii="Calibri" w:hAnsi="Calibri" w:cs="Calibri"/>
          <w:sz w:val="22"/>
          <w:szCs w:val="22"/>
        </w:rPr>
        <w:t xml:space="preserve"> into scalable ETL transformations, ensuring auditability and data lineage.</w:t>
      </w:r>
    </w:p>
    <w:p w14:paraId="730D4E78" w14:textId="61395949" w:rsidR="00961302" w:rsidRDefault="00000000" w:rsidP="006571AF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871263">
        <w:rPr>
          <w:rFonts w:ascii="Calibri" w:hAnsi="Calibri" w:cs="Calibri"/>
          <w:b/>
          <w:color w:val="000000" w:themeColor="text1"/>
          <w:sz w:val="22"/>
          <w:szCs w:val="22"/>
        </w:rPr>
        <w:lastRenderedPageBreak/>
        <w:t>Company</w:t>
      </w:r>
      <w:r w:rsidR="00135349" w:rsidRPr="00871263">
        <w:rPr>
          <w:rFonts w:ascii="Calibri" w:hAnsi="Calibri" w:cs="Calibri"/>
          <w:b/>
          <w:color w:val="000000" w:themeColor="text1"/>
          <w:sz w:val="22"/>
          <w:szCs w:val="22"/>
        </w:rPr>
        <w:t>/Project</w:t>
      </w:r>
      <w:r w:rsidRPr="00871263">
        <w:rPr>
          <w:rFonts w:ascii="Calibri" w:hAnsi="Calibri" w:cs="Calibri"/>
          <w:b/>
          <w:color w:val="000000" w:themeColor="text1"/>
          <w:sz w:val="22"/>
          <w:szCs w:val="22"/>
        </w:rPr>
        <w:t xml:space="preserve"> #</w:t>
      </w:r>
      <w:r w:rsidR="00351C04">
        <w:rPr>
          <w:rFonts w:ascii="Calibri" w:hAnsi="Calibri" w:cs="Calibri"/>
          <w:b/>
          <w:color w:val="000000" w:themeColor="text1"/>
          <w:sz w:val="22"/>
          <w:szCs w:val="22"/>
        </w:rPr>
        <w:t>3</w:t>
      </w:r>
      <w:r w:rsidRPr="00871263">
        <w:rPr>
          <w:rFonts w:ascii="Calibri" w:hAnsi="Calibri" w:cs="Calibri"/>
          <w:b/>
          <w:color w:val="000000" w:themeColor="text1"/>
          <w:sz w:val="22"/>
          <w:szCs w:val="22"/>
        </w:rPr>
        <w:t>:</w:t>
      </w:r>
    </w:p>
    <w:p w14:paraId="18E62956" w14:textId="0916641C" w:rsidR="00B97CB6" w:rsidRDefault="00B97CB6" w:rsidP="006571AF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871263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 xml:space="preserve">Product Name : </w:t>
      </w:r>
      <w:r w:rsidRPr="00871263">
        <w:rPr>
          <w:rFonts w:ascii="Calibri" w:hAnsi="Calibri" w:cs="Calibri"/>
          <w:b/>
          <w:bCs/>
          <w:color w:val="000000" w:themeColor="text1"/>
          <w:sz w:val="22"/>
          <w:szCs w:val="22"/>
        </w:rPr>
        <w:t>PrecisionSolutions</w:t>
      </w:r>
    </w:p>
    <w:p w14:paraId="53C68492" w14:textId="49C94432" w:rsidR="00B97CB6" w:rsidRDefault="00B97CB6" w:rsidP="006571AF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B97CB6">
        <w:rPr>
          <w:rFonts w:ascii="Calibri" w:hAnsi="Calibri" w:cs="Calibri"/>
          <w:b/>
          <w:color w:val="000000" w:themeColor="text1"/>
          <w:sz w:val="22"/>
          <w:szCs w:val="22"/>
        </w:rPr>
        <w:t>Client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B97CB6">
        <w:rPr>
          <w:rFonts w:ascii="Calibri" w:hAnsi="Calibri" w:cs="Calibri"/>
          <w:b/>
          <w:bCs/>
          <w:color w:val="000000" w:themeColor="text1"/>
          <w:sz w:val="22"/>
          <w:szCs w:val="22"/>
        </w:rPr>
        <w:t>NielsenIQ</w:t>
      </w:r>
    </w:p>
    <w:p w14:paraId="466A0AAC" w14:textId="48C1EDF9" w:rsidR="00B97CB6" w:rsidRPr="00B97CB6" w:rsidRDefault="00B97CB6" w:rsidP="006571AF">
      <w:pPr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B97CB6">
        <w:rPr>
          <w:rFonts w:ascii="Calibri" w:hAnsi="Calibri" w:cs="Calibri"/>
          <w:b/>
          <w:color w:val="000000" w:themeColor="text1"/>
          <w:sz w:val="22"/>
          <w:szCs w:val="22"/>
        </w:rPr>
        <w:t>Company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:</w:t>
      </w:r>
      <w:r w:rsidRPr="00A1659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Amantya Technologies</w:t>
      </w:r>
      <w:r w:rsidR="00A16596" w:rsidRPr="00A1659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A16596" w:rsidRPr="00A1659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A1659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A1659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A1659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A1659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A1659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9612D0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784CE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B97CB6">
        <w:rPr>
          <w:rFonts w:ascii="Calibri" w:hAnsi="Calibri" w:cs="Calibri"/>
          <w:b/>
          <w:bCs/>
          <w:color w:val="000000" w:themeColor="text1"/>
          <w:sz w:val="22"/>
          <w:szCs w:val="22"/>
        </w:rPr>
        <w:t>Duration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: </w:t>
      </w:r>
      <w:r w:rsidRPr="00B97CB6">
        <w:rPr>
          <w:rFonts w:ascii="Calibri" w:hAnsi="Calibri" w:cs="Calibri"/>
          <w:color w:val="000000" w:themeColor="text1"/>
          <w:sz w:val="22"/>
          <w:szCs w:val="22"/>
          <w:lang w:val="en-US"/>
        </w:rPr>
        <w:t>Sep 2023 – Jun 2024</w:t>
      </w:r>
    </w:p>
    <w:p w14:paraId="3A8872B7" w14:textId="71C4EFC0" w:rsidR="00B97CB6" w:rsidRPr="00B97CB6" w:rsidRDefault="00B97CB6" w:rsidP="006571AF">
      <w:pPr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B97CB6">
        <w:rPr>
          <w:rFonts w:ascii="Calibri" w:hAnsi="Calibri" w:cs="Calibri"/>
          <w:b/>
          <w:bCs/>
          <w:color w:val="000000" w:themeColor="text1"/>
          <w:sz w:val="22"/>
          <w:szCs w:val="22"/>
        </w:rPr>
        <w:t>Role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:</w:t>
      </w:r>
      <w:r w:rsidRPr="00B97CB6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F144B3" w:rsidRPr="00F144B3">
        <w:rPr>
          <w:rFonts w:ascii="Calibri" w:hAnsi="Calibri" w:cs="Calibri"/>
          <w:color w:val="000000" w:themeColor="text1"/>
          <w:sz w:val="22"/>
          <w:szCs w:val="22"/>
        </w:rPr>
        <w:t xml:space="preserve">Google </w:t>
      </w:r>
      <w:r w:rsidRPr="00B97CB6">
        <w:rPr>
          <w:rFonts w:ascii="Calibri" w:hAnsi="Calibri" w:cs="Calibri"/>
          <w:color w:val="000000" w:themeColor="text1"/>
          <w:sz w:val="22"/>
          <w:szCs w:val="22"/>
        </w:rPr>
        <w:t>Data Engineer</w:t>
      </w:r>
    </w:p>
    <w:p w14:paraId="326FCB34" w14:textId="5D9713B4" w:rsidR="00B97CB6" w:rsidRDefault="00C85096" w:rsidP="005E5DEA">
      <w:pPr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871263">
        <w:rPr>
          <w:rFonts w:ascii="Calibri" w:hAnsi="Calibri" w:cs="Calibri"/>
          <w:b/>
          <w:color w:val="000000" w:themeColor="text1"/>
          <w:sz w:val="22"/>
          <w:szCs w:val="22"/>
        </w:rPr>
        <w:t>Technologies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="00BA52D2" w:rsidRPr="00BA52D2">
        <w:rPr>
          <w:rFonts w:ascii="Calibri" w:hAnsi="Calibri" w:cs="Calibri"/>
          <w:color w:val="000000" w:themeColor="text1"/>
          <w:sz w:val="22"/>
          <w:szCs w:val="22"/>
        </w:rPr>
        <w:t>GCP (BigQuery, Cloud Storage, Dataflow, Composer, Pub/Sub, Dataproc, Apache Beam, Spark, Python, Hive, PySpark, Spring Boot, Java, Kafka, Docker, Kubernetes, ELK, Prometheus, Grafana.</w:t>
      </w:r>
    </w:p>
    <w:p w14:paraId="7220EE5A" w14:textId="77777777" w:rsidR="00C85096" w:rsidRDefault="00C85096" w:rsidP="006571AF">
      <w:pPr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871263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>Project Description</w:t>
      </w:r>
      <w:r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 xml:space="preserve">: </w:t>
      </w:r>
      <w:r w:rsidRPr="009216F1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Integrated two standalone products—Precision Areas and Spectra—into a unified PrecisionSolutions </w:t>
      </w:r>
    </w:p>
    <w:p w14:paraId="1876A4E4" w14:textId="0C8C205F" w:rsidR="00C85096" w:rsidRDefault="00C85096" w:rsidP="005B7C82">
      <w:pPr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216F1">
        <w:rPr>
          <w:rFonts w:ascii="Calibri" w:hAnsi="Calibri" w:cs="Calibri"/>
          <w:color w:val="000000" w:themeColor="text1"/>
          <w:sz w:val="22"/>
          <w:szCs w:val="22"/>
          <w:lang w:val="en-US"/>
        </w:rPr>
        <w:t>platform for manufacturers and retailers. The solution enabled customer segmentation, market analysis, and demand forecasting by combining large-scale retail and manufacturer datasets.</w:t>
      </w:r>
    </w:p>
    <w:p w14:paraId="43203A77" w14:textId="77777777" w:rsidR="00DB729C" w:rsidRPr="00DB729C" w:rsidRDefault="00DB729C" w:rsidP="00DB729C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</w:pPr>
      <w:r w:rsidRPr="00DB729C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 xml:space="preserve">Responsibilities: </w:t>
      </w:r>
    </w:p>
    <w:p w14:paraId="466FCC62" w14:textId="77777777" w:rsidR="00DB729C" w:rsidRPr="00DB729C" w:rsidRDefault="00DB729C">
      <w:pPr>
        <w:numPr>
          <w:ilvl w:val="0"/>
          <w:numId w:val="6"/>
        </w:numPr>
        <w:spacing w:before="0" w:after="0"/>
        <w:ind w:left="284" w:hanging="284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Designed and implemented </w:t>
      </w:r>
      <w:r w:rsidRPr="00DB729C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data ingestion pipelines</w:t>
      </w: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on GCP to integrate sales, retail, and demographic datasets from multiple sources into BigQuery.</w:t>
      </w:r>
    </w:p>
    <w:p w14:paraId="4A00ADAF" w14:textId="77777777" w:rsidR="00DB729C" w:rsidRPr="00DB729C" w:rsidRDefault="00DB729C">
      <w:pPr>
        <w:numPr>
          <w:ilvl w:val="0"/>
          <w:numId w:val="6"/>
        </w:numPr>
        <w:spacing w:before="0" w:after="0"/>
        <w:ind w:left="284" w:hanging="284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Built </w:t>
      </w:r>
      <w:r w:rsidRPr="00DB729C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Apache Beam pipelines</w:t>
      </w: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on Dataflow for harmonizing retailer POS data and manufacturer product hierarchies, ensuring consistent reporting across markets.</w:t>
      </w:r>
    </w:p>
    <w:p w14:paraId="1713E380" w14:textId="77777777" w:rsidR="00DB729C" w:rsidRPr="00DB729C" w:rsidRDefault="00DB729C">
      <w:pPr>
        <w:numPr>
          <w:ilvl w:val="0"/>
          <w:numId w:val="6"/>
        </w:numPr>
        <w:spacing w:before="0" w:after="0"/>
        <w:ind w:left="284" w:hanging="284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Developed </w:t>
      </w:r>
      <w:r w:rsidRPr="00DB729C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PySpark transformations on Dataproc</w:t>
      </w: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for SKU-level aggregations, supporting advanced analytics like shelf optimization and market basket analysis.</w:t>
      </w:r>
    </w:p>
    <w:p w14:paraId="710B5F91" w14:textId="77777777" w:rsidR="00DB729C" w:rsidRPr="00DB729C" w:rsidRDefault="00DB729C">
      <w:pPr>
        <w:numPr>
          <w:ilvl w:val="0"/>
          <w:numId w:val="6"/>
        </w:numPr>
        <w:spacing w:before="0" w:after="0"/>
        <w:ind w:left="284" w:hanging="284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Created </w:t>
      </w:r>
      <w:r w:rsidRPr="00DB729C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segmentation models</w:t>
      </w: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in BigQuery to categorize customers by buying behavior, increasing accuracy of retailer insights by 32%.</w:t>
      </w:r>
    </w:p>
    <w:p w14:paraId="5C5E351C" w14:textId="77777777" w:rsidR="00DB729C" w:rsidRPr="00DB729C" w:rsidRDefault="00DB729C">
      <w:pPr>
        <w:numPr>
          <w:ilvl w:val="0"/>
          <w:numId w:val="6"/>
        </w:numPr>
        <w:spacing w:before="0" w:after="0"/>
        <w:ind w:left="284" w:hanging="284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Orchestrated workflows in </w:t>
      </w:r>
      <w:r w:rsidRPr="00DB729C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Cloud Composer</w:t>
      </w: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to synchronize daily retail sales feeds with manufacturer distribution data.</w:t>
      </w:r>
    </w:p>
    <w:p w14:paraId="252861B1" w14:textId="77777777" w:rsidR="00DB729C" w:rsidRPr="00DB729C" w:rsidRDefault="00DB729C">
      <w:pPr>
        <w:numPr>
          <w:ilvl w:val="0"/>
          <w:numId w:val="6"/>
        </w:numPr>
        <w:spacing w:before="0" w:after="0"/>
        <w:ind w:left="284" w:hanging="284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Partnered with business analysts to design </w:t>
      </w:r>
      <w:r w:rsidRPr="00DB729C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self-service dashboards</w:t>
      </w: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for sales trends, promotions, and competitor analysis, cutting reporting turnaround by 50%.</w:t>
      </w:r>
    </w:p>
    <w:p w14:paraId="19389A12" w14:textId="77777777" w:rsidR="00DB729C" w:rsidRPr="00DB729C" w:rsidRDefault="00DB729C">
      <w:pPr>
        <w:numPr>
          <w:ilvl w:val="0"/>
          <w:numId w:val="6"/>
        </w:numPr>
        <w:spacing w:before="0" w:after="0"/>
        <w:ind w:left="284" w:hanging="284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Improved query performance and reduced costs in BigQuery by implementing </w:t>
      </w:r>
      <w:r w:rsidRPr="00DB729C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partitioning, clustering, and scheduled materialized views</w:t>
      </w: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>.</w:t>
      </w:r>
    </w:p>
    <w:p w14:paraId="1705D588" w14:textId="77777777" w:rsidR="00DB729C" w:rsidRPr="00DB729C" w:rsidRDefault="00DB729C">
      <w:pPr>
        <w:numPr>
          <w:ilvl w:val="0"/>
          <w:numId w:val="6"/>
        </w:numPr>
        <w:spacing w:before="0" w:after="0"/>
        <w:ind w:left="284" w:hanging="284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Enabled near real-time product performance insights by streaming retail transaction data via </w:t>
      </w:r>
      <w:r w:rsidRPr="00DB729C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Pub/Sub → Dataflow → BigQuery pipelines</w:t>
      </w: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>.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</w:p>
    <w:p w14:paraId="181D0E36" w14:textId="3A2ACCF6" w:rsidR="00C85096" w:rsidRPr="00DB729C" w:rsidRDefault="00DB729C">
      <w:pPr>
        <w:numPr>
          <w:ilvl w:val="0"/>
          <w:numId w:val="6"/>
        </w:numPr>
        <w:spacing w:before="0" w:after="0"/>
        <w:ind w:left="284" w:hanging="284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B2970">
        <w:rPr>
          <w:rFonts w:ascii="Calibri" w:hAnsi="Calibri" w:cs="Calibri"/>
          <w:color w:val="000000" w:themeColor="text1"/>
          <w:sz w:val="22"/>
          <w:szCs w:val="22"/>
          <w:lang w:val="en-US"/>
        </w:rPr>
        <w:t>Automated CI/CD workflows using Jenkins and Kubernetes for seamless deployment of new ingestion jobs.</w:t>
      </w:r>
    </w:p>
    <w:p w14:paraId="53E52B8B" w14:textId="77777777" w:rsidR="00383E52" w:rsidRDefault="00383E52" w:rsidP="0011481A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14:paraId="5AD513AD" w14:textId="11E67686" w:rsidR="00C85096" w:rsidRDefault="001268B4" w:rsidP="0011481A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1268B4">
        <w:rPr>
          <w:rFonts w:ascii="Calibri" w:hAnsi="Calibri" w:cs="Calibri"/>
          <w:b/>
          <w:color w:val="000000" w:themeColor="text1"/>
          <w:sz w:val="22"/>
          <w:szCs w:val="22"/>
        </w:rPr>
        <w:t>Company/Project #</w:t>
      </w:r>
      <w:r w:rsidR="00351C04">
        <w:rPr>
          <w:rFonts w:ascii="Calibri" w:hAnsi="Calibri" w:cs="Calibri"/>
          <w:b/>
          <w:color w:val="000000" w:themeColor="text1"/>
          <w:sz w:val="22"/>
          <w:szCs w:val="22"/>
        </w:rPr>
        <w:t>4</w:t>
      </w:r>
      <w:r w:rsidRPr="001268B4">
        <w:rPr>
          <w:rFonts w:ascii="Calibri" w:hAnsi="Calibri" w:cs="Calibri"/>
          <w:b/>
          <w:color w:val="000000" w:themeColor="text1"/>
          <w:sz w:val="22"/>
          <w:szCs w:val="22"/>
        </w:rPr>
        <w:t>:</w:t>
      </w:r>
    </w:p>
    <w:p w14:paraId="60AA792A" w14:textId="3441448E" w:rsidR="00DB729C" w:rsidRDefault="009D5A46" w:rsidP="006571AF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D5A46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>Product Name : VISA</w:t>
      </w:r>
    </w:p>
    <w:p w14:paraId="5431DA67" w14:textId="21EEFBE9" w:rsidR="00DB729C" w:rsidRDefault="009D5A46" w:rsidP="006571AF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D5A46">
        <w:rPr>
          <w:rFonts w:ascii="Calibri" w:hAnsi="Calibri" w:cs="Calibri"/>
          <w:b/>
          <w:color w:val="000000" w:themeColor="text1"/>
          <w:sz w:val="22"/>
          <w:szCs w:val="22"/>
        </w:rPr>
        <w:t>Client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: VISA</w:t>
      </w:r>
    </w:p>
    <w:p w14:paraId="040EB414" w14:textId="36065A09" w:rsidR="00C55425" w:rsidRPr="00692C7D" w:rsidRDefault="009D5A46" w:rsidP="00D70C5E">
      <w:pPr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692C7D">
        <w:rPr>
          <w:rFonts w:ascii="Calibri" w:hAnsi="Calibri" w:cs="Calibri"/>
          <w:b/>
          <w:color w:val="000000" w:themeColor="text1"/>
          <w:sz w:val="22"/>
          <w:szCs w:val="22"/>
        </w:rPr>
        <w:t xml:space="preserve">Company: </w:t>
      </w:r>
      <w:r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Foray Software</w:t>
      </w:r>
      <w:r w:rsidR="00D70C5E"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D70C5E"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D70C5E"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D70C5E"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D70C5E"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D70C5E"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D70C5E"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8D1045"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</w:t>
      </w:r>
      <w:r w:rsidR="00492C25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</w:t>
      </w:r>
      <w:r w:rsidR="000871A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</w:t>
      </w:r>
      <w:r w:rsidR="00492C25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343A7F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</w:t>
      </w:r>
      <w:r w:rsidRPr="00692C7D">
        <w:rPr>
          <w:rFonts w:ascii="Calibri" w:hAnsi="Calibri" w:cs="Calibri"/>
          <w:b/>
          <w:color w:val="000000" w:themeColor="text1"/>
          <w:sz w:val="22"/>
          <w:szCs w:val="22"/>
        </w:rPr>
        <w:t xml:space="preserve">Duration: </w:t>
      </w:r>
      <w:r w:rsidRPr="00692C7D">
        <w:rPr>
          <w:rFonts w:ascii="Calibri" w:hAnsi="Calibri" w:cs="Calibri"/>
          <w:color w:val="000000" w:themeColor="text1"/>
          <w:sz w:val="22"/>
          <w:szCs w:val="22"/>
          <w:lang w:val="en-US"/>
        </w:rPr>
        <w:t>Jun 2022 – Nov 2022</w:t>
      </w:r>
    </w:p>
    <w:p w14:paraId="0FBE41F9" w14:textId="13609DEB" w:rsidR="000C120C" w:rsidRDefault="00FA086B" w:rsidP="00FA086B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FA086B">
        <w:rPr>
          <w:rFonts w:ascii="Calibri" w:hAnsi="Calibri" w:cs="Calibri"/>
          <w:b/>
          <w:color w:val="000000" w:themeColor="text1"/>
          <w:sz w:val="22"/>
          <w:szCs w:val="22"/>
        </w:rPr>
        <w:t>Role</w:t>
      </w:r>
      <w:r w:rsidR="00CF67AA">
        <w:rPr>
          <w:rFonts w:ascii="Calibri" w:hAnsi="Calibri" w:cs="Calibri"/>
          <w:b/>
          <w:color w:val="000000" w:themeColor="text1"/>
          <w:sz w:val="22"/>
          <w:szCs w:val="22"/>
        </w:rPr>
        <w:t>:</w:t>
      </w:r>
      <w:r w:rsidR="00F144B3"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  <w:r w:rsidR="00F144B3" w:rsidRPr="00F144B3">
        <w:rPr>
          <w:rFonts w:ascii="Calibri" w:hAnsi="Calibri" w:cs="Calibri"/>
          <w:bCs/>
          <w:color w:val="000000" w:themeColor="text1"/>
          <w:sz w:val="22"/>
          <w:szCs w:val="22"/>
        </w:rPr>
        <w:t xml:space="preserve">Google </w:t>
      </w:r>
      <w:r w:rsidRPr="00F144B3">
        <w:rPr>
          <w:rFonts w:ascii="Calibri" w:hAnsi="Calibri" w:cs="Calibri"/>
          <w:bCs/>
          <w:color w:val="000000" w:themeColor="text1"/>
          <w:sz w:val="22"/>
          <w:szCs w:val="22"/>
        </w:rPr>
        <w:t>Data Engineer</w:t>
      </w:r>
    </w:p>
    <w:p w14:paraId="0C19EB31" w14:textId="71EA0EDE" w:rsidR="00FA086B" w:rsidRDefault="00FA086B" w:rsidP="00122EAB">
      <w:pPr>
        <w:tabs>
          <w:tab w:val="left" w:pos="6120"/>
        </w:tabs>
        <w:spacing w:before="0" w:after="0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E06F8">
        <w:rPr>
          <w:rFonts w:ascii="Calibri" w:hAnsi="Calibri" w:cs="Calibri"/>
          <w:b/>
          <w:color w:val="000000" w:themeColor="text1"/>
          <w:sz w:val="22"/>
          <w:szCs w:val="22"/>
        </w:rPr>
        <w:t>Technologies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="00BA52D2" w:rsidRPr="00BA52D2">
        <w:rPr>
          <w:rFonts w:asciiTheme="minorHAnsi" w:hAnsiTheme="minorHAnsi" w:cstheme="minorHAnsi"/>
          <w:sz w:val="22"/>
          <w:szCs w:val="22"/>
        </w:rPr>
        <w:t>GCP (BigQuery, Cloud Storage, Dataflow, Composer, Pub/Sub, Dataproc, Apache Beam, Spark, Python, Hive, PySpark, Spring Boot, Java, Kafka, Docker, Kubernetes, ELK, Prometheus, Grafana.</w:t>
      </w:r>
    </w:p>
    <w:p w14:paraId="64A02308" w14:textId="2D1F13FD" w:rsidR="00FA086B" w:rsidRPr="00BF7A67" w:rsidRDefault="00165473" w:rsidP="00F0599E">
      <w:pPr>
        <w:tabs>
          <w:tab w:val="left" w:pos="6120"/>
        </w:tabs>
        <w:spacing w:before="0" w:after="0"/>
        <w:rPr>
          <w:rFonts w:asciiTheme="minorHAnsi" w:hAnsiTheme="minorHAnsi" w:cstheme="minorHAnsi"/>
          <w:sz w:val="22"/>
          <w:szCs w:val="22"/>
        </w:rPr>
      </w:pPr>
      <w:r w:rsidRPr="009E06F8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>Project Description</w:t>
      </w:r>
      <w:r w:rsidR="00F0599E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 xml:space="preserve">: </w:t>
      </w:r>
      <w:r w:rsidRPr="009E06F8">
        <w:rPr>
          <w:rFonts w:asciiTheme="minorHAnsi" w:hAnsiTheme="minorHAnsi" w:cstheme="minorHAnsi"/>
          <w:sz w:val="22"/>
          <w:szCs w:val="22"/>
        </w:rPr>
        <w:t>Developed a fraud detection platform to identify genuine vs. fraudulent transactions in near real-time, ensuring secure and seamless digital payment experiences.</w:t>
      </w:r>
    </w:p>
    <w:p w14:paraId="6212BC34" w14:textId="767E9D09" w:rsidR="0033700A" w:rsidRPr="0033700A" w:rsidRDefault="0033700A" w:rsidP="00F0599E">
      <w:p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3700A">
        <w:rPr>
          <w:rFonts w:asciiTheme="minorHAnsi" w:hAnsiTheme="minorHAnsi" w:cstheme="minorHAnsi"/>
          <w:b/>
          <w:sz w:val="22"/>
          <w:szCs w:val="22"/>
          <w:lang w:val="en-US"/>
        </w:rPr>
        <w:t>Responsibilities</w:t>
      </w:r>
      <w:r w:rsidR="00B67843">
        <w:rPr>
          <w:rFonts w:asciiTheme="minorHAnsi" w:hAnsiTheme="minorHAnsi" w:cstheme="minorHAnsi"/>
          <w:b/>
          <w:sz w:val="22"/>
          <w:szCs w:val="22"/>
          <w:lang w:val="en-US"/>
        </w:rPr>
        <w:t>:</w:t>
      </w:r>
    </w:p>
    <w:p w14:paraId="03CB0A82" w14:textId="77777777" w:rsidR="0033700A" w:rsidRPr="0033700A" w:rsidRDefault="0033700A">
      <w:pPr>
        <w:numPr>
          <w:ilvl w:val="0"/>
          <w:numId w:val="3"/>
        </w:numPr>
        <w:spacing w:before="0" w:after="0"/>
        <w:ind w:left="284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Engineered </w:t>
      </w:r>
      <w:r w:rsidRPr="0033700A">
        <w:rPr>
          <w:rFonts w:asciiTheme="minorHAnsi" w:hAnsiTheme="minorHAnsi" w:cstheme="minorHAnsi"/>
          <w:b/>
          <w:bCs/>
          <w:sz w:val="22"/>
          <w:szCs w:val="22"/>
          <w:lang w:val="en-US"/>
        </w:rPr>
        <w:t>real-time data pipelines</w:t>
      </w: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 on GCP using Pub/Sub and Dataflow to process millions of transactions per day with &lt;5 seconds latency.</w:t>
      </w:r>
    </w:p>
    <w:p w14:paraId="1F5EDB1F" w14:textId="77777777" w:rsidR="0033700A" w:rsidRPr="0033700A" w:rsidRDefault="0033700A">
      <w:pPr>
        <w:numPr>
          <w:ilvl w:val="0"/>
          <w:numId w:val="3"/>
        </w:numPr>
        <w:spacing w:before="0" w:after="0"/>
        <w:ind w:left="284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Applied </w:t>
      </w:r>
      <w:r w:rsidRPr="0033700A">
        <w:rPr>
          <w:rFonts w:asciiTheme="minorHAnsi" w:hAnsiTheme="minorHAnsi" w:cstheme="minorHAnsi"/>
          <w:b/>
          <w:bCs/>
          <w:sz w:val="22"/>
          <w:szCs w:val="22"/>
          <w:lang w:val="en-US"/>
        </w:rPr>
        <w:t>Apache Beam windowing and triggers</w:t>
      </w: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 to detect anomalous transaction patterns, improving fraud detection accuracy by 28%.</w:t>
      </w:r>
    </w:p>
    <w:p w14:paraId="1508E917" w14:textId="77777777" w:rsidR="0033700A" w:rsidRPr="0033700A" w:rsidRDefault="0033700A">
      <w:pPr>
        <w:numPr>
          <w:ilvl w:val="0"/>
          <w:numId w:val="3"/>
        </w:numPr>
        <w:spacing w:before="0" w:after="0"/>
        <w:ind w:left="284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Built </w:t>
      </w:r>
      <w:r w:rsidRPr="0033700A">
        <w:rPr>
          <w:rFonts w:asciiTheme="minorHAnsi" w:hAnsiTheme="minorHAnsi" w:cstheme="minorHAnsi"/>
          <w:b/>
          <w:bCs/>
          <w:sz w:val="22"/>
          <w:szCs w:val="22"/>
          <w:lang w:val="en-US"/>
        </w:rPr>
        <w:t>PySpark pipelines on Dataproc</w:t>
      </w: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 for historical data analysis, enabling advanced machine learning models for fraud scoring.</w:t>
      </w:r>
    </w:p>
    <w:p w14:paraId="11E2CD02" w14:textId="77777777" w:rsidR="0033700A" w:rsidRPr="0033700A" w:rsidRDefault="0033700A">
      <w:pPr>
        <w:numPr>
          <w:ilvl w:val="0"/>
          <w:numId w:val="3"/>
        </w:numPr>
        <w:spacing w:before="0" w:after="0"/>
        <w:ind w:left="284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Designed and implemented </w:t>
      </w:r>
      <w:r w:rsidRPr="0033700A">
        <w:rPr>
          <w:rFonts w:asciiTheme="minorHAnsi" w:hAnsiTheme="minorHAnsi" w:cstheme="minorHAnsi"/>
          <w:b/>
          <w:bCs/>
          <w:sz w:val="22"/>
          <w:szCs w:val="22"/>
          <w:lang w:val="en-US"/>
        </w:rPr>
        <w:t>BigQuery partitioning and clustering</w:t>
      </w: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 strategies, reducing transaction lookup times by 45%.</w:t>
      </w:r>
    </w:p>
    <w:p w14:paraId="44DF7B4D" w14:textId="77777777" w:rsidR="0033700A" w:rsidRPr="0033700A" w:rsidRDefault="0033700A">
      <w:pPr>
        <w:numPr>
          <w:ilvl w:val="0"/>
          <w:numId w:val="3"/>
        </w:numPr>
        <w:spacing w:before="0" w:after="0"/>
        <w:ind w:left="284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Orchestrated fraud analytics workflows in </w:t>
      </w:r>
      <w:r w:rsidRPr="0033700A">
        <w:rPr>
          <w:rFonts w:asciiTheme="minorHAnsi" w:hAnsiTheme="minorHAnsi" w:cstheme="minorHAnsi"/>
          <w:b/>
          <w:bCs/>
          <w:sz w:val="22"/>
          <w:szCs w:val="22"/>
          <w:lang w:val="en-US"/>
        </w:rPr>
        <w:t>Cloud Composer (Airflow)</w:t>
      </w:r>
      <w:r w:rsidRPr="0033700A">
        <w:rPr>
          <w:rFonts w:asciiTheme="minorHAnsi" w:hAnsiTheme="minorHAnsi" w:cstheme="minorHAnsi"/>
          <w:sz w:val="22"/>
          <w:szCs w:val="22"/>
          <w:lang w:val="en-US"/>
        </w:rPr>
        <w:t>, ensuring reliability and SLA adherence.</w:t>
      </w:r>
    </w:p>
    <w:p w14:paraId="1CB212DF" w14:textId="77777777" w:rsidR="0033700A" w:rsidRPr="0033700A" w:rsidRDefault="0033700A">
      <w:pPr>
        <w:numPr>
          <w:ilvl w:val="0"/>
          <w:numId w:val="3"/>
        </w:numPr>
        <w:spacing w:before="0" w:after="0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Integrated Kafka-based event-driven updates with Spring Boot microservices, enabling </w:t>
      </w:r>
      <w:r w:rsidRPr="0033700A">
        <w:rPr>
          <w:rFonts w:asciiTheme="minorHAnsi" w:hAnsiTheme="minorHAnsi" w:cstheme="minorHAnsi"/>
          <w:b/>
          <w:bCs/>
          <w:sz w:val="22"/>
          <w:szCs w:val="22"/>
          <w:lang w:val="en-US"/>
        </w:rPr>
        <w:t>real-time fraud alerts</w:t>
      </w: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 to partner banks.</w:t>
      </w:r>
    </w:p>
    <w:p w14:paraId="1206ED79" w14:textId="3684B8CB" w:rsidR="00165473" w:rsidRPr="0033700A" w:rsidRDefault="0033700A">
      <w:pPr>
        <w:numPr>
          <w:ilvl w:val="0"/>
          <w:numId w:val="3"/>
        </w:numPr>
        <w:spacing w:before="0" w:after="0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33700A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33700A">
        <w:rPr>
          <w:rFonts w:asciiTheme="minorHAnsi" w:hAnsiTheme="minorHAnsi" w:cstheme="minorHAnsi"/>
          <w:b/>
          <w:bCs/>
          <w:sz w:val="22"/>
          <w:szCs w:val="22"/>
        </w:rPr>
        <w:t>CI/CD automation with Jenkins and Docker</w:t>
      </w:r>
      <w:r w:rsidRPr="0033700A">
        <w:rPr>
          <w:rFonts w:asciiTheme="minorHAnsi" w:hAnsiTheme="minorHAnsi" w:cstheme="minorHAnsi"/>
          <w:sz w:val="22"/>
          <w:szCs w:val="22"/>
        </w:rPr>
        <w:t>, reducing deployment cycle time from days to hours.</w:t>
      </w:r>
    </w:p>
    <w:p w14:paraId="20944748" w14:textId="77777777" w:rsidR="00165473" w:rsidRDefault="00165473" w:rsidP="00165473">
      <w:pPr>
        <w:spacing w:before="0" w:after="0"/>
        <w:ind w:left="9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14:paraId="2FAB868C" w14:textId="77777777" w:rsidR="00351C04" w:rsidRDefault="00351C04" w:rsidP="0077615E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14:paraId="063BD66D" w14:textId="77777777" w:rsidR="00351C04" w:rsidRDefault="00351C04" w:rsidP="0077615E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14:paraId="046630B0" w14:textId="6255877E" w:rsidR="00A02EE2" w:rsidRDefault="00A02EE2" w:rsidP="0077615E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A02EE2">
        <w:rPr>
          <w:rFonts w:ascii="Calibri" w:hAnsi="Calibri" w:cs="Calibri"/>
          <w:b/>
          <w:color w:val="000000" w:themeColor="text1"/>
          <w:sz w:val="22"/>
          <w:szCs w:val="22"/>
        </w:rPr>
        <w:lastRenderedPageBreak/>
        <w:t>Company/Project #</w:t>
      </w:r>
      <w:r w:rsidR="00351C04">
        <w:rPr>
          <w:rFonts w:ascii="Calibri" w:hAnsi="Calibri" w:cs="Calibri"/>
          <w:b/>
          <w:color w:val="000000" w:themeColor="text1"/>
          <w:sz w:val="22"/>
          <w:szCs w:val="22"/>
        </w:rPr>
        <w:t>5</w:t>
      </w:r>
      <w:r w:rsidRPr="00A02EE2">
        <w:rPr>
          <w:rFonts w:ascii="Calibri" w:hAnsi="Calibri" w:cs="Calibri"/>
          <w:b/>
          <w:color w:val="000000" w:themeColor="text1"/>
          <w:sz w:val="22"/>
          <w:szCs w:val="22"/>
        </w:rPr>
        <w:t>:</w:t>
      </w:r>
    </w:p>
    <w:p w14:paraId="43B1DBDF" w14:textId="2CA1DBB8" w:rsidR="00A02EE2" w:rsidRPr="009E06F8" w:rsidRDefault="00A02EE2" w:rsidP="0077615E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A02EE2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>Product Name : WIPRO (T-Mobile)</w:t>
      </w:r>
    </w:p>
    <w:p w14:paraId="6E55ED12" w14:textId="77777777" w:rsidR="00B836A3" w:rsidRPr="00970E4B" w:rsidRDefault="00B836A3" w:rsidP="00B836A3">
      <w:pPr>
        <w:tabs>
          <w:tab w:val="left" w:pos="6120"/>
        </w:tabs>
        <w:spacing w:before="0" w:after="0"/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</w:pPr>
      <w:r w:rsidRPr="00970E4B">
        <w:rPr>
          <w:rFonts w:ascii="Calibri" w:hAnsi="Calibri" w:cs="Calibri"/>
          <w:b/>
          <w:color w:val="000000" w:themeColor="text1"/>
          <w:sz w:val="22"/>
          <w:szCs w:val="22"/>
        </w:rPr>
        <w:t>Client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970E4B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>Wipro</w:t>
      </w:r>
    </w:p>
    <w:p w14:paraId="28ECC772" w14:textId="38753D16" w:rsidR="00B836A3" w:rsidRPr="00970E4B" w:rsidRDefault="00B836A3" w:rsidP="00B836A3">
      <w:pPr>
        <w:tabs>
          <w:tab w:val="left" w:pos="6120"/>
        </w:tabs>
        <w:spacing w:before="0" w:after="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970E4B">
        <w:rPr>
          <w:rFonts w:ascii="Calibri" w:hAnsi="Calibri" w:cs="Calibri"/>
          <w:b/>
          <w:color w:val="000000" w:themeColor="text1"/>
          <w:sz w:val="22"/>
          <w:szCs w:val="22"/>
        </w:rPr>
        <w:t>Company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970E4B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>OTSI</w:t>
      </w:r>
      <w:r w:rsidR="001C458A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ab/>
      </w:r>
      <w:r w:rsidR="001C458A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ab/>
      </w:r>
      <w:r w:rsidR="001C458A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ab/>
      </w:r>
      <w:r w:rsidR="001C458A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ab/>
      </w:r>
      <w:r w:rsidRPr="00970E4B">
        <w:rPr>
          <w:rFonts w:ascii="Calibri" w:hAnsi="Calibri" w:cs="Calibri"/>
          <w:b/>
          <w:color w:val="000000" w:themeColor="text1"/>
          <w:sz w:val="22"/>
          <w:szCs w:val="22"/>
        </w:rPr>
        <w:t>Duration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970E4B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Aug 2021 – Mar 2022</w:t>
      </w:r>
    </w:p>
    <w:p w14:paraId="1EAC1D09" w14:textId="3B8A15C5" w:rsidR="00B836A3" w:rsidRPr="00970E4B" w:rsidRDefault="00B836A3" w:rsidP="00B836A3">
      <w:pPr>
        <w:tabs>
          <w:tab w:val="left" w:pos="6120"/>
        </w:tabs>
        <w:spacing w:before="0" w:after="0"/>
        <w:rPr>
          <w:rFonts w:ascii="Calibri" w:hAnsi="Calibri" w:cs="Calibri"/>
          <w:color w:val="000000" w:themeColor="text1"/>
          <w:sz w:val="22"/>
          <w:szCs w:val="22"/>
        </w:rPr>
      </w:pPr>
      <w:r w:rsidRPr="00970E4B">
        <w:rPr>
          <w:rFonts w:ascii="Calibri" w:hAnsi="Calibri" w:cs="Calibri"/>
          <w:b/>
          <w:color w:val="000000" w:themeColor="text1"/>
          <w:sz w:val="22"/>
          <w:szCs w:val="22"/>
        </w:rPr>
        <w:t>Role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970E4B">
        <w:rPr>
          <w:rFonts w:ascii="Calibri" w:hAnsi="Calibri" w:cs="Calibri"/>
          <w:color w:val="000000" w:themeColor="text1"/>
          <w:sz w:val="22"/>
          <w:szCs w:val="22"/>
        </w:rPr>
        <w:t>Data Engineer</w:t>
      </w:r>
    </w:p>
    <w:p w14:paraId="4BE293B9" w14:textId="52D08B1F" w:rsidR="00B836A3" w:rsidRPr="00970E4B" w:rsidRDefault="00B836A3" w:rsidP="004950A5">
      <w:pPr>
        <w:spacing w:before="0" w:after="0"/>
        <w:rPr>
          <w:rFonts w:ascii="Calibri" w:hAnsi="Calibri" w:cs="Calibri"/>
          <w:color w:val="000000" w:themeColor="text1"/>
          <w:sz w:val="22"/>
          <w:szCs w:val="22"/>
        </w:rPr>
      </w:pPr>
      <w:r w:rsidRPr="00970E4B">
        <w:rPr>
          <w:rFonts w:ascii="Calibri" w:hAnsi="Calibri" w:cs="Calibri"/>
          <w:b/>
          <w:color w:val="000000" w:themeColor="text1"/>
          <w:sz w:val="22"/>
          <w:szCs w:val="22"/>
        </w:rPr>
        <w:t>Technologies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="00BA52D2" w:rsidRPr="00BA52D2">
        <w:rPr>
          <w:rFonts w:ascii="Calibri" w:hAnsi="Calibri" w:cs="Calibri"/>
          <w:color w:val="000000" w:themeColor="text1"/>
          <w:sz w:val="22"/>
          <w:szCs w:val="22"/>
        </w:rPr>
        <w:t>GCP (BigQuery, Cloud Storage, Dataflow, Composer, Pub/Sub, Dataproc, Apache Beam, Spark, Python, Hive, PySpark, Spring Boot, Java, Kafka, Docker, Kubernetes, ELK, Prometheus, Grafana.</w:t>
      </w:r>
    </w:p>
    <w:p w14:paraId="4E49F58D" w14:textId="68186EB7" w:rsidR="00B836A3" w:rsidRPr="00970E4B" w:rsidRDefault="00B836A3" w:rsidP="00064C0B">
      <w:pPr>
        <w:tabs>
          <w:tab w:val="left" w:pos="6120"/>
        </w:tabs>
        <w:spacing w:before="0" w:after="0"/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</w:pPr>
      <w:r w:rsidRPr="00970E4B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>Project Description</w:t>
      </w:r>
      <w:r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 xml:space="preserve">: </w:t>
      </w:r>
      <w:r w:rsidRPr="00F458AE">
        <w:rPr>
          <w:rFonts w:ascii="Calibri" w:hAnsi="Calibri" w:cs="Calibri"/>
          <w:color w:val="000000" w:themeColor="text1"/>
          <w:sz w:val="22"/>
          <w:szCs w:val="22"/>
          <w:lang w:val="en-US"/>
        </w:rPr>
        <w:t>Developed data pipelines and analytics solutions to process telecom network usage and customer</w:t>
      </w:r>
      <w:r w:rsidR="00CD601F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F458AE">
        <w:rPr>
          <w:rFonts w:ascii="Calibri" w:hAnsi="Calibri" w:cs="Calibri"/>
          <w:color w:val="000000" w:themeColor="text1"/>
          <w:sz w:val="22"/>
          <w:szCs w:val="22"/>
          <w:lang w:val="en-US"/>
        </w:rPr>
        <w:t>activity data for churn prediction, service quality monitoring, and revenue optimization.</w:t>
      </w:r>
    </w:p>
    <w:p w14:paraId="065DF7CB" w14:textId="77777777" w:rsidR="00B836A3" w:rsidRPr="00970E4B" w:rsidRDefault="00B836A3" w:rsidP="00B836A3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970E4B">
        <w:rPr>
          <w:rFonts w:ascii="Calibri" w:hAnsi="Calibri" w:cs="Calibri"/>
          <w:b/>
          <w:color w:val="000000" w:themeColor="text1"/>
          <w:sz w:val="22"/>
          <w:szCs w:val="22"/>
          <w:lang w:val="en-GB"/>
        </w:rPr>
        <w:t>Responsibilities</w:t>
      </w:r>
      <w:r>
        <w:rPr>
          <w:rFonts w:ascii="Calibri" w:hAnsi="Calibri" w:cs="Calibri"/>
          <w:b/>
          <w:color w:val="000000" w:themeColor="text1"/>
          <w:sz w:val="22"/>
          <w:szCs w:val="22"/>
          <w:lang w:val="en-GB"/>
        </w:rPr>
        <w:t>:</w:t>
      </w:r>
    </w:p>
    <w:p w14:paraId="5DF7EADB" w14:textId="77777777" w:rsidR="00B836A3" w:rsidRPr="00970E4B" w:rsidRDefault="00B836A3">
      <w:pPr>
        <w:pStyle w:val="NormalWeb"/>
        <w:numPr>
          <w:ilvl w:val="0"/>
          <w:numId w:val="4"/>
        </w:numPr>
        <w:spacing w:before="0" w:beforeAutospacing="0" w:after="0" w:afterAutospacing="0"/>
        <w:ind w:left="204" w:hanging="204"/>
        <w:rPr>
          <w:rFonts w:asciiTheme="minorHAnsi" w:hAnsiTheme="minorHAnsi" w:cstheme="minorHAnsi"/>
          <w:sz w:val="22"/>
          <w:szCs w:val="22"/>
        </w:rPr>
      </w:pPr>
      <w:r w:rsidRPr="00970E4B">
        <w:rPr>
          <w:rFonts w:asciiTheme="minorHAnsi" w:hAnsiTheme="minorHAnsi" w:cstheme="minorHAnsi"/>
          <w:sz w:val="22"/>
          <w:szCs w:val="22"/>
        </w:rPr>
        <w:t xml:space="preserve">Built </w:t>
      </w:r>
      <w:r w:rsidRPr="00970E4B">
        <w:rPr>
          <w:rStyle w:val="Strong"/>
          <w:rFonts w:asciiTheme="minorHAnsi" w:hAnsiTheme="minorHAnsi" w:cstheme="minorHAnsi"/>
          <w:sz w:val="22"/>
          <w:szCs w:val="22"/>
        </w:rPr>
        <w:t>streaming data pipelines</w:t>
      </w:r>
      <w:r w:rsidRPr="00970E4B">
        <w:rPr>
          <w:rFonts w:asciiTheme="minorHAnsi" w:hAnsiTheme="minorHAnsi" w:cstheme="minorHAnsi"/>
          <w:sz w:val="22"/>
          <w:szCs w:val="22"/>
        </w:rPr>
        <w:t xml:space="preserve"> with Pub/Sub and Dataflow to process mobile network events in real time, enabling churn prediction dashboards for customer retention teams.</w:t>
      </w:r>
    </w:p>
    <w:p w14:paraId="0AF9B1AC" w14:textId="77777777" w:rsidR="00B836A3" w:rsidRPr="00970E4B" w:rsidRDefault="00B836A3">
      <w:pPr>
        <w:pStyle w:val="NormalWeb"/>
        <w:numPr>
          <w:ilvl w:val="0"/>
          <w:numId w:val="4"/>
        </w:numPr>
        <w:spacing w:before="0" w:beforeAutospacing="0" w:after="0" w:afterAutospacing="0"/>
        <w:ind w:left="204" w:hanging="204"/>
        <w:rPr>
          <w:rFonts w:asciiTheme="minorHAnsi" w:hAnsiTheme="minorHAnsi" w:cstheme="minorHAnsi"/>
          <w:sz w:val="22"/>
          <w:szCs w:val="22"/>
        </w:rPr>
      </w:pPr>
      <w:r w:rsidRPr="00970E4B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970E4B">
        <w:rPr>
          <w:rStyle w:val="Strong"/>
          <w:rFonts w:asciiTheme="minorHAnsi" w:hAnsiTheme="minorHAnsi" w:cstheme="minorHAnsi"/>
          <w:sz w:val="22"/>
          <w:szCs w:val="22"/>
        </w:rPr>
        <w:t>batch pipelines on Dataproc (PySpark)</w:t>
      </w:r>
      <w:r w:rsidRPr="00970E4B">
        <w:rPr>
          <w:rFonts w:asciiTheme="minorHAnsi" w:hAnsiTheme="minorHAnsi" w:cstheme="minorHAnsi"/>
          <w:sz w:val="22"/>
          <w:szCs w:val="22"/>
        </w:rPr>
        <w:t xml:space="preserve"> to aggregate call detail records (CDRs) and usage logs</w:t>
      </w:r>
    </w:p>
    <w:p w14:paraId="2821CC5B" w14:textId="77777777" w:rsidR="00B836A3" w:rsidRPr="00970E4B" w:rsidRDefault="00B836A3" w:rsidP="00B836A3">
      <w:pPr>
        <w:pStyle w:val="NormalWeb"/>
        <w:spacing w:before="0" w:beforeAutospacing="0" w:after="0" w:afterAutospacing="0"/>
        <w:ind w:left="204"/>
        <w:rPr>
          <w:rFonts w:asciiTheme="minorHAnsi" w:hAnsiTheme="minorHAnsi" w:cstheme="minorHAnsi"/>
          <w:sz w:val="22"/>
          <w:szCs w:val="22"/>
        </w:rPr>
      </w:pPr>
      <w:r w:rsidRPr="00970E4B">
        <w:rPr>
          <w:rFonts w:asciiTheme="minorHAnsi" w:hAnsiTheme="minorHAnsi" w:cstheme="minorHAnsi"/>
          <w:sz w:val="22"/>
          <w:szCs w:val="22"/>
        </w:rPr>
        <w:t xml:space="preserve"> (~5 TB/day) for downstream analytics.</w:t>
      </w:r>
    </w:p>
    <w:p w14:paraId="33A993BB" w14:textId="77777777" w:rsidR="00B836A3" w:rsidRPr="00970E4B" w:rsidRDefault="00B836A3">
      <w:pPr>
        <w:pStyle w:val="NormalWeb"/>
        <w:numPr>
          <w:ilvl w:val="0"/>
          <w:numId w:val="4"/>
        </w:numPr>
        <w:spacing w:before="0" w:beforeAutospacing="0" w:after="0" w:afterAutospacing="0"/>
        <w:ind w:left="204" w:hanging="204"/>
        <w:rPr>
          <w:rFonts w:asciiTheme="minorHAnsi" w:hAnsiTheme="minorHAnsi" w:cstheme="minorHAnsi"/>
          <w:sz w:val="22"/>
          <w:szCs w:val="22"/>
        </w:rPr>
      </w:pPr>
      <w:r w:rsidRPr="00970E4B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970E4B">
        <w:rPr>
          <w:rStyle w:val="Strong"/>
          <w:rFonts w:asciiTheme="minorHAnsi" w:hAnsiTheme="minorHAnsi" w:cstheme="minorHAnsi"/>
          <w:sz w:val="22"/>
          <w:szCs w:val="22"/>
        </w:rPr>
        <w:t>customer behavior segmentation</w:t>
      </w:r>
      <w:r w:rsidRPr="00970E4B">
        <w:rPr>
          <w:rFonts w:asciiTheme="minorHAnsi" w:hAnsiTheme="minorHAnsi" w:cstheme="minorHAnsi"/>
          <w:sz w:val="22"/>
          <w:szCs w:val="22"/>
        </w:rPr>
        <w:t xml:space="preserve"> in BigQuery with clustering and partitioning, improving query performance by 40%.</w:t>
      </w:r>
    </w:p>
    <w:p w14:paraId="0B952A27" w14:textId="77777777" w:rsidR="00B836A3" w:rsidRPr="00970E4B" w:rsidRDefault="00B836A3">
      <w:pPr>
        <w:pStyle w:val="NormalWeb"/>
        <w:numPr>
          <w:ilvl w:val="0"/>
          <w:numId w:val="4"/>
        </w:numPr>
        <w:spacing w:before="0" w:beforeAutospacing="0" w:after="0" w:afterAutospacing="0"/>
        <w:ind w:left="204" w:hanging="204"/>
        <w:rPr>
          <w:rFonts w:asciiTheme="minorHAnsi" w:hAnsiTheme="minorHAnsi" w:cstheme="minorHAnsi"/>
          <w:sz w:val="22"/>
          <w:szCs w:val="22"/>
        </w:rPr>
      </w:pPr>
      <w:r w:rsidRPr="00970E4B">
        <w:rPr>
          <w:rFonts w:asciiTheme="minorHAnsi" w:hAnsiTheme="minorHAnsi" w:cstheme="minorHAnsi"/>
          <w:sz w:val="22"/>
          <w:szCs w:val="22"/>
        </w:rPr>
        <w:t xml:space="preserve">Orchestrated SLA-driven workflows in </w:t>
      </w:r>
      <w:r w:rsidRPr="00970E4B">
        <w:rPr>
          <w:rStyle w:val="Strong"/>
          <w:rFonts w:asciiTheme="minorHAnsi" w:hAnsiTheme="minorHAnsi" w:cstheme="minorHAnsi"/>
          <w:sz w:val="22"/>
          <w:szCs w:val="22"/>
        </w:rPr>
        <w:t>Cloud Composer (Airflow)</w:t>
      </w:r>
      <w:r w:rsidRPr="00970E4B">
        <w:rPr>
          <w:rFonts w:asciiTheme="minorHAnsi" w:hAnsiTheme="minorHAnsi" w:cstheme="minorHAnsi"/>
          <w:sz w:val="22"/>
          <w:szCs w:val="22"/>
        </w:rPr>
        <w:t xml:space="preserve"> for integrating network events, billing data, and CRM systems.</w:t>
      </w:r>
    </w:p>
    <w:p w14:paraId="747EDD00" w14:textId="77777777" w:rsidR="00B836A3" w:rsidRPr="00970E4B" w:rsidRDefault="00B836A3">
      <w:pPr>
        <w:pStyle w:val="NormalWeb"/>
        <w:numPr>
          <w:ilvl w:val="0"/>
          <w:numId w:val="4"/>
        </w:numPr>
        <w:spacing w:before="0" w:beforeAutospacing="0" w:after="0" w:afterAutospacing="0"/>
        <w:ind w:left="204" w:hanging="204"/>
        <w:rPr>
          <w:rFonts w:asciiTheme="minorHAnsi" w:hAnsiTheme="minorHAnsi" w:cstheme="minorHAnsi"/>
          <w:sz w:val="22"/>
          <w:szCs w:val="22"/>
        </w:rPr>
      </w:pPr>
      <w:r w:rsidRPr="00970E4B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970E4B">
        <w:rPr>
          <w:rStyle w:val="Strong"/>
          <w:rFonts w:asciiTheme="minorHAnsi" w:hAnsiTheme="minorHAnsi" w:cstheme="minorHAnsi"/>
          <w:sz w:val="22"/>
          <w:szCs w:val="22"/>
        </w:rPr>
        <w:t>Kafka event streams</w:t>
      </w:r>
      <w:r w:rsidRPr="00970E4B">
        <w:rPr>
          <w:rFonts w:asciiTheme="minorHAnsi" w:hAnsiTheme="minorHAnsi" w:cstheme="minorHAnsi"/>
          <w:sz w:val="22"/>
          <w:szCs w:val="22"/>
        </w:rPr>
        <w:t xml:space="preserve"> into Spring Boot microservices to expose near real-time usage insights to customer service applications.</w:t>
      </w:r>
    </w:p>
    <w:p w14:paraId="41F14A1A" w14:textId="77777777" w:rsidR="00B836A3" w:rsidRPr="00970E4B" w:rsidRDefault="00B836A3">
      <w:pPr>
        <w:pStyle w:val="NormalWeb"/>
        <w:numPr>
          <w:ilvl w:val="0"/>
          <w:numId w:val="4"/>
        </w:numPr>
        <w:spacing w:before="0" w:beforeAutospacing="0" w:after="0" w:afterAutospacing="0"/>
        <w:ind w:left="204" w:hanging="204"/>
        <w:rPr>
          <w:rFonts w:asciiTheme="minorHAnsi" w:hAnsiTheme="minorHAnsi" w:cstheme="minorHAnsi"/>
          <w:sz w:val="22"/>
          <w:szCs w:val="22"/>
        </w:rPr>
      </w:pPr>
      <w:r w:rsidRPr="00970E4B">
        <w:rPr>
          <w:rFonts w:asciiTheme="minorHAnsi" w:hAnsiTheme="minorHAnsi" w:cstheme="minorHAnsi"/>
          <w:sz w:val="22"/>
          <w:szCs w:val="22"/>
        </w:rPr>
        <w:t xml:space="preserve">Partnered with business teams to deliver </w:t>
      </w:r>
      <w:r w:rsidRPr="00970E4B">
        <w:rPr>
          <w:rStyle w:val="Strong"/>
          <w:rFonts w:asciiTheme="minorHAnsi" w:hAnsiTheme="minorHAnsi" w:cstheme="minorHAnsi"/>
          <w:sz w:val="22"/>
          <w:szCs w:val="22"/>
        </w:rPr>
        <w:t>churn risk models</w:t>
      </w:r>
      <w:r w:rsidRPr="00970E4B">
        <w:rPr>
          <w:rFonts w:asciiTheme="minorHAnsi" w:hAnsiTheme="minorHAnsi" w:cstheme="minorHAnsi"/>
          <w:sz w:val="22"/>
          <w:szCs w:val="22"/>
        </w:rPr>
        <w:t xml:space="preserve"> by preparing ML-ready datasets from telecom logs.</w:t>
      </w:r>
    </w:p>
    <w:p w14:paraId="0BF8FA22" w14:textId="77777777" w:rsidR="00B6080C" w:rsidRDefault="00B836A3">
      <w:pPr>
        <w:pStyle w:val="NormalWeb"/>
        <w:numPr>
          <w:ilvl w:val="0"/>
          <w:numId w:val="4"/>
        </w:numPr>
        <w:spacing w:before="0" w:beforeAutospacing="0" w:after="0" w:afterAutospacing="0"/>
        <w:ind w:left="204" w:hanging="204"/>
        <w:rPr>
          <w:rFonts w:asciiTheme="minorHAnsi" w:hAnsiTheme="minorHAnsi" w:cstheme="minorHAnsi"/>
          <w:sz w:val="22"/>
          <w:szCs w:val="22"/>
        </w:rPr>
      </w:pPr>
      <w:r w:rsidRPr="00970E4B">
        <w:rPr>
          <w:rFonts w:asciiTheme="minorHAnsi" w:hAnsiTheme="minorHAnsi" w:cstheme="minorHAnsi"/>
          <w:sz w:val="22"/>
          <w:szCs w:val="22"/>
        </w:rPr>
        <w:t xml:space="preserve">Automated deployments with </w:t>
      </w:r>
      <w:r w:rsidRPr="00970E4B">
        <w:rPr>
          <w:rStyle w:val="Strong"/>
          <w:rFonts w:asciiTheme="minorHAnsi" w:hAnsiTheme="minorHAnsi" w:cstheme="minorHAnsi"/>
          <w:sz w:val="22"/>
          <w:szCs w:val="22"/>
        </w:rPr>
        <w:t>Jenkins and Kubernetes</w:t>
      </w:r>
      <w:r w:rsidRPr="00970E4B">
        <w:rPr>
          <w:rFonts w:asciiTheme="minorHAnsi" w:hAnsiTheme="minorHAnsi" w:cstheme="minorHAnsi"/>
          <w:sz w:val="22"/>
          <w:szCs w:val="22"/>
        </w:rPr>
        <w:t>, reducing release cycle from weeks to days.</w:t>
      </w:r>
    </w:p>
    <w:p w14:paraId="1A6B00BD" w14:textId="33D4F648" w:rsidR="009C0CFE" w:rsidRPr="00B6080C" w:rsidRDefault="00B836A3">
      <w:pPr>
        <w:pStyle w:val="NormalWeb"/>
        <w:numPr>
          <w:ilvl w:val="0"/>
          <w:numId w:val="4"/>
        </w:numPr>
        <w:spacing w:before="0" w:beforeAutospacing="0" w:after="0" w:afterAutospacing="0"/>
        <w:ind w:left="204" w:hanging="204"/>
        <w:rPr>
          <w:rFonts w:asciiTheme="minorHAnsi" w:hAnsiTheme="minorHAnsi" w:cstheme="minorHAnsi"/>
          <w:sz w:val="22"/>
          <w:szCs w:val="22"/>
        </w:rPr>
      </w:pPr>
      <w:r w:rsidRPr="00B6080C">
        <w:rPr>
          <w:rFonts w:asciiTheme="minorHAnsi" w:hAnsiTheme="minorHAnsi" w:cstheme="minorHAnsi"/>
          <w:sz w:val="22"/>
          <w:szCs w:val="22"/>
        </w:rPr>
        <w:t xml:space="preserve">Enhanced monitoring and alerting with </w:t>
      </w:r>
      <w:r w:rsidRPr="00B6080C">
        <w:rPr>
          <w:rStyle w:val="Strong"/>
          <w:rFonts w:asciiTheme="minorHAnsi" w:hAnsiTheme="minorHAnsi" w:cstheme="minorHAnsi"/>
          <w:sz w:val="22"/>
          <w:szCs w:val="22"/>
        </w:rPr>
        <w:t>Prometheus and Grafana</w:t>
      </w:r>
      <w:r w:rsidRPr="00B6080C">
        <w:rPr>
          <w:rFonts w:asciiTheme="minorHAnsi" w:hAnsiTheme="minorHAnsi" w:cstheme="minorHAnsi"/>
          <w:sz w:val="22"/>
          <w:szCs w:val="22"/>
        </w:rPr>
        <w:t>, improving incident response times by 25%.</w:t>
      </w:r>
    </w:p>
    <w:p w14:paraId="171DCC4A" w14:textId="77777777" w:rsidR="005B5D02" w:rsidRDefault="005B5D02" w:rsidP="000375D7">
      <w:pPr>
        <w:spacing w:before="0" w:after="0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bookmarkStart w:id="0" w:name="_Hlk197859873"/>
    </w:p>
    <w:p w14:paraId="5F228ACF" w14:textId="77777777" w:rsidR="00D91F36" w:rsidRDefault="00D91F36" w:rsidP="00C1186F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14:paraId="6AE9FA19" w14:textId="0091AE14" w:rsidR="00A04C0B" w:rsidRDefault="00000000" w:rsidP="00C1186F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D97E2F">
        <w:rPr>
          <w:rFonts w:ascii="Calibri" w:hAnsi="Calibri" w:cs="Calibri"/>
          <w:b/>
          <w:color w:val="000000" w:themeColor="text1"/>
          <w:sz w:val="22"/>
          <w:szCs w:val="22"/>
        </w:rPr>
        <w:t>Company/Project #</w:t>
      </w:r>
      <w:r w:rsidR="00351C04">
        <w:rPr>
          <w:rFonts w:ascii="Calibri" w:hAnsi="Calibri" w:cs="Calibri"/>
          <w:b/>
          <w:color w:val="000000" w:themeColor="text1"/>
          <w:sz w:val="22"/>
          <w:szCs w:val="22"/>
        </w:rPr>
        <w:t>6</w:t>
      </w:r>
      <w:r w:rsidRPr="00D97E2F">
        <w:rPr>
          <w:rFonts w:ascii="Calibri" w:hAnsi="Calibri" w:cs="Calibri"/>
          <w:b/>
          <w:color w:val="000000" w:themeColor="text1"/>
          <w:sz w:val="22"/>
          <w:szCs w:val="22"/>
        </w:rPr>
        <w:t>:</w:t>
      </w:r>
    </w:p>
    <w:p w14:paraId="505B6C47" w14:textId="77777777" w:rsidR="00C1186F" w:rsidRPr="00D97E2F" w:rsidRDefault="00C1186F" w:rsidP="00C1186F">
      <w:pPr>
        <w:tabs>
          <w:tab w:val="left" w:pos="6120"/>
        </w:tabs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  <w:lang w:val="fr-FR"/>
        </w:rPr>
      </w:pPr>
      <w:r w:rsidRPr="00D97E2F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 xml:space="preserve">Product Name : </w:t>
      </w:r>
      <w:r w:rsidRPr="00D97E2F">
        <w:rPr>
          <w:rFonts w:ascii="Calibri" w:hAnsi="Calibri" w:cs="Calibri"/>
          <w:b/>
          <w:color w:val="000000" w:themeColor="text1"/>
          <w:sz w:val="22"/>
          <w:szCs w:val="22"/>
        </w:rPr>
        <w:t>CSDE</w:t>
      </w:r>
      <w:r w:rsidRPr="00D97E2F">
        <w:rPr>
          <w:rFonts w:ascii="Calibri" w:hAnsi="Calibri" w:cs="Calibri"/>
          <w:color w:val="000000" w:themeColor="text1"/>
          <w:sz w:val="22"/>
          <w:szCs w:val="22"/>
          <w:lang w:val="fr-FR"/>
        </w:rPr>
        <w:t xml:space="preserve"> </w:t>
      </w:r>
    </w:p>
    <w:p w14:paraId="5E55B5BC" w14:textId="77777777" w:rsidR="00C1186F" w:rsidRPr="00D97E2F" w:rsidRDefault="00C1186F" w:rsidP="00C1186F">
      <w:pPr>
        <w:tabs>
          <w:tab w:val="left" w:pos="6120"/>
        </w:tabs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D97E2F">
        <w:rPr>
          <w:rFonts w:ascii="Calibri" w:hAnsi="Calibri" w:cs="Calibri"/>
          <w:b/>
          <w:color w:val="000000" w:themeColor="text1"/>
          <w:sz w:val="22"/>
          <w:szCs w:val="22"/>
        </w:rPr>
        <w:t>Client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D97E2F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Schneider Electric</w:t>
      </w:r>
    </w:p>
    <w:p w14:paraId="74C064C0" w14:textId="546B5053" w:rsidR="00C1186F" w:rsidRPr="00D97E2F" w:rsidRDefault="00C1186F" w:rsidP="00C1186F">
      <w:pPr>
        <w:tabs>
          <w:tab w:val="left" w:pos="6120"/>
        </w:tabs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97E2F">
        <w:rPr>
          <w:rFonts w:ascii="Calibri" w:hAnsi="Calibri" w:cs="Calibri"/>
          <w:b/>
          <w:color w:val="000000" w:themeColor="text1"/>
          <w:sz w:val="22"/>
          <w:szCs w:val="22"/>
        </w:rPr>
        <w:t>Company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3932F1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Capgemini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3932F1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Technologies</w:t>
      </w:r>
      <w:r w:rsidR="00DA7A75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DA7A75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DA7A75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6C7E84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    </w:t>
      </w:r>
      <w:r w:rsidR="000871A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6C7E84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D97E2F">
        <w:rPr>
          <w:rFonts w:ascii="Calibri" w:hAnsi="Calibri" w:cs="Calibri"/>
          <w:b/>
          <w:color w:val="000000" w:themeColor="text1"/>
          <w:sz w:val="22"/>
          <w:szCs w:val="22"/>
        </w:rPr>
        <w:t>Duration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D97E2F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Aug 2017 – Nov 2020</w:t>
      </w:r>
    </w:p>
    <w:p w14:paraId="13E62139" w14:textId="27DAD93C" w:rsidR="00C1186F" w:rsidRPr="0004304F" w:rsidRDefault="00C1186F" w:rsidP="009661B4">
      <w:pPr>
        <w:tabs>
          <w:tab w:val="left" w:pos="6120"/>
        </w:tabs>
        <w:spacing w:before="0" w:after="0"/>
        <w:rPr>
          <w:rFonts w:asciiTheme="minorHAnsi" w:hAnsiTheme="minorHAnsi" w:cstheme="minorHAnsi"/>
          <w:sz w:val="22"/>
          <w:szCs w:val="22"/>
        </w:rPr>
      </w:pPr>
      <w:r w:rsidRPr="00D97E2F">
        <w:rPr>
          <w:rFonts w:ascii="Calibri" w:hAnsi="Calibri" w:cs="Calibri"/>
          <w:b/>
          <w:color w:val="000000" w:themeColor="text1"/>
          <w:sz w:val="22"/>
          <w:szCs w:val="22"/>
        </w:rPr>
        <w:t>Technology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D97E2F">
        <w:rPr>
          <w:rFonts w:asciiTheme="minorHAnsi" w:hAnsiTheme="minorHAnsi" w:cstheme="minorHAnsi"/>
          <w:sz w:val="22"/>
          <w:szCs w:val="22"/>
        </w:rPr>
        <w:t>GCP (BigQuery, Cloud Storage, Dataflow, Composer, Pub/Sub</w:t>
      </w:r>
      <w:r w:rsidR="008E1073">
        <w:rPr>
          <w:rFonts w:asciiTheme="minorHAnsi" w:hAnsiTheme="minorHAnsi" w:cstheme="minorHAnsi"/>
          <w:sz w:val="22"/>
          <w:szCs w:val="22"/>
        </w:rPr>
        <w:t xml:space="preserve">, Dataproc, </w:t>
      </w:r>
      <w:r w:rsidRPr="00D97E2F">
        <w:rPr>
          <w:rFonts w:asciiTheme="minorHAnsi" w:hAnsiTheme="minorHAnsi" w:cstheme="minorHAnsi"/>
          <w:sz w:val="22"/>
          <w:szCs w:val="22"/>
        </w:rPr>
        <w:t xml:space="preserve">Apache Beam, Spark, </w:t>
      </w:r>
      <w:r w:rsidR="009661B4" w:rsidRPr="009661B4">
        <w:rPr>
          <w:rFonts w:asciiTheme="minorHAnsi" w:hAnsiTheme="minorHAnsi" w:cstheme="minorHAnsi"/>
          <w:sz w:val="22"/>
          <w:szCs w:val="22"/>
        </w:rPr>
        <w:t>Python,</w:t>
      </w:r>
      <w:r w:rsidR="009661B4">
        <w:rPr>
          <w:rFonts w:asciiTheme="minorHAnsi" w:hAnsiTheme="minorHAnsi" w:cstheme="minorHAnsi"/>
          <w:sz w:val="22"/>
          <w:szCs w:val="22"/>
        </w:rPr>
        <w:t xml:space="preserve"> </w:t>
      </w:r>
      <w:r w:rsidR="005E7302" w:rsidRPr="005E7302">
        <w:rPr>
          <w:rFonts w:asciiTheme="minorHAnsi" w:hAnsiTheme="minorHAnsi" w:cstheme="minorHAnsi"/>
          <w:sz w:val="22"/>
          <w:szCs w:val="22"/>
        </w:rPr>
        <w:t xml:space="preserve">Hive, </w:t>
      </w:r>
      <w:r w:rsidRPr="00D97E2F">
        <w:rPr>
          <w:rFonts w:asciiTheme="minorHAnsi" w:hAnsiTheme="minorHAnsi" w:cstheme="minorHAnsi"/>
          <w:sz w:val="22"/>
          <w:szCs w:val="22"/>
        </w:rPr>
        <w:t>PySpark, Spring Boot,</w:t>
      </w:r>
      <w:r w:rsidR="009661B4">
        <w:rPr>
          <w:rFonts w:asciiTheme="minorHAnsi" w:hAnsiTheme="minorHAnsi" w:cstheme="minorHAnsi"/>
          <w:sz w:val="22"/>
          <w:szCs w:val="22"/>
        </w:rPr>
        <w:t xml:space="preserve"> </w:t>
      </w:r>
      <w:r w:rsidRPr="00D97E2F">
        <w:rPr>
          <w:rFonts w:asciiTheme="minorHAnsi" w:hAnsiTheme="minorHAnsi" w:cstheme="minorHAnsi"/>
          <w:sz w:val="22"/>
          <w:szCs w:val="22"/>
        </w:rPr>
        <w:t>Java, Kafka,</w:t>
      </w:r>
      <w:r w:rsidR="008E1073">
        <w:rPr>
          <w:rFonts w:asciiTheme="minorHAnsi" w:hAnsiTheme="minorHAnsi" w:cstheme="minorHAnsi"/>
          <w:sz w:val="22"/>
          <w:szCs w:val="22"/>
        </w:rPr>
        <w:t xml:space="preserve"> </w:t>
      </w:r>
      <w:r w:rsidRPr="00D97E2F">
        <w:rPr>
          <w:rFonts w:asciiTheme="minorHAnsi" w:hAnsiTheme="minorHAnsi" w:cstheme="minorHAnsi"/>
          <w:sz w:val="22"/>
          <w:szCs w:val="22"/>
        </w:rPr>
        <w:t>Docker, Kubernetes, ELK, Prometheus, Grafana.</w:t>
      </w:r>
    </w:p>
    <w:p w14:paraId="25BE20A7" w14:textId="77777777" w:rsidR="00F47EC9" w:rsidRDefault="00C1186F" w:rsidP="00F47EC9">
      <w:pPr>
        <w:tabs>
          <w:tab w:val="left" w:pos="6120"/>
        </w:tabs>
        <w:spacing w:before="0" w:after="0"/>
        <w:rPr>
          <w:rFonts w:asciiTheme="minorHAnsi" w:hAnsiTheme="minorHAnsi" w:cstheme="minorHAnsi"/>
          <w:sz w:val="22"/>
          <w:szCs w:val="22"/>
        </w:rPr>
      </w:pPr>
      <w:r w:rsidRPr="00D97E2F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>Project Description</w:t>
      </w:r>
      <w:r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 xml:space="preserve">: </w:t>
      </w:r>
      <w:r w:rsidRPr="00D97E2F">
        <w:rPr>
          <w:rFonts w:asciiTheme="minorHAnsi" w:hAnsiTheme="minorHAnsi" w:cstheme="minorHAnsi"/>
          <w:sz w:val="22"/>
          <w:szCs w:val="22"/>
        </w:rPr>
        <w:t xml:space="preserve">Built a centralized data aggregation and analytics platform to integrate raw product purchase </w:t>
      </w:r>
    </w:p>
    <w:p w14:paraId="7E954AC4" w14:textId="7FC19ED4" w:rsidR="00C1186F" w:rsidRPr="00D97E2F" w:rsidRDefault="00C1186F" w:rsidP="00F47EC9">
      <w:pPr>
        <w:tabs>
          <w:tab w:val="left" w:pos="6120"/>
        </w:tabs>
        <w:spacing w:before="0" w:after="0"/>
        <w:rPr>
          <w:rFonts w:asciiTheme="minorHAnsi" w:hAnsiTheme="minorHAnsi" w:cstheme="minorHAnsi"/>
          <w:sz w:val="22"/>
          <w:szCs w:val="22"/>
        </w:rPr>
      </w:pPr>
      <w:r w:rsidRPr="00D97E2F">
        <w:rPr>
          <w:rFonts w:asciiTheme="minorHAnsi" w:hAnsiTheme="minorHAnsi" w:cstheme="minorHAnsi"/>
          <w:sz w:val="22"/>
          <w:szCs w:val="22"/>
        </w:rPr>
        <w:t>datasets from multiple sources (Yepnet &amp; Grap). The solution provided unified reporting for millions of product transactions, enabling business teams to optimize inventory, sales, and customer insights.</w:t>
      </w:r>
    </w:p>
    <w:p w14:paraId="5D395467" w14:textId="11F8C130" w:rsidR="00C1186F" w:rsidRDefault="00C1186F" w:rsidP="00191172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D97E2F">
        <w:rPr>
          <w:rFonts w:ascii="Calibri" w:hAnsi="Calibri" w:cs="Calibri"/>
          <w:b/>
          <w:color w:val="000000" w:themeColor="text1"/>
          <w:sz w:val="22"/>
          <w:szCs w:val="22"/>
        </w:rPr>
        <w:t>Role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D97E2F">
        <w:rPr>
          <w:rFonts w:ascii="Calibri" w:hAnsi="Calibri" w:cs="Calibri"/>
          <w:color w:val="000000" w:themeColor="text1"/>
          <w:sz w:val="22"/>
          <w:szCs w:val="22"/>
        </w:rPr>
        <w:t>Data Engineer</w:t>
      </w:r>
    </w:p>
    <w:p w14:paraId="246D982D" w14:textId="77777777" w:rsidR="00CE3B76" w:rsidRPr="00D97E2F" w:rsidRDefault="00CE3B76" w:rsidP="00CE3B76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  <w:lang w:val="en-GB"/>
        </w:rPr>
      </w:pPr>
      <w:r w:rsidRPr="00D97E2F">
        <w:rPr>
          <w:rFonts w:ascii="Calibri" w:hAnsi="Calibri" w:cs="Calibri"/>
          <w:b/>
          <w:color w:val="000000" w:themeColor="text1"/>
          <w:sz w:val="22"/>
          <w:szCs w:val="22"/>
          <w:lang w:val="en-GB"/>
        </w:rPr>
        <w:t>Responsibilities</w:t>
      </w:r>
    </w:p>
    <w:p w14:paraId="1B73B939" w14:textId="77777777" w:rsidR="00CE3B76" w:rsidRPr="00D36403" w:rsidRDefault="00CE3B76">
      <w:pPr>
        <w:pStyle w:val="NormalWeb"/>
        <w:numPr>
          <w:ilvl w:val="0"/>
          <w:numId w:val="5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bookmarkStart w:id="1" w:name="_Hlk208434556"/>
      <w:r w:rsidRPr="00D36403">
        <w:rPr>
          <w:rFonts w:ascii="Calibri" w:hAnsi="Calibri" w:cs="Calibri"/>
          <w:sz w:val="22"/>
          <w:szCs w:val="22"/>
        </w:rPr>
        <w:t xml:space="preserve">Developed </w:t>
      </w:r>
      <w:r w:rsidRPr="00D36403">
        <w:rPr>
          <w:rFonts w:ascii="Calibri" w:hAnsi="Calibri" w:cs="Calibri"/>
          <w:b/>
          <w:bCs/>
          <w:sz w:val="22"/>
          <w:szCs w:val="22"/>
        </w:rPr>
        <w:t>ETL pipelines on GCP</w:t>
      </w:r>
      <w:r w:rsidRPr="00D36403">
        <w:rPr>
          <w:rFonts w:ascii="Calibri" w:hAnsi="Calibri" w:cs="Calibri"/>
          <w:sz w:val="22"/>
          <w:szCs w:val="22"/>
        </w:rPr>
        <w:t xml:space="preserve"> to consolidate multi-source purchase data into BigQuery, handling ~2 TB/day of incoming records.</w:t>
      </w:r>
    </w:p>
    <w:p w14:paraId="41958ABF" w14:textId="77777777" w:rsidR="00CE3B76" w:rsidRPr="00D36403" w:rsidRDefault="00CE3B76">
      <w:pPr>
        <w:pStyle w:val="NormalWeb"/>
        <w:numPr>
          <w:ilvl w:val="0"/>
          <w:numId w:val="5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r w:rsidRPr="00D36403">
        <w:rPr>
          <w:rFonts w:ascii="Calibri" w:hAnsi="Calibri" w:cs="Calibri"/>
          <w:sz w:val="22"/>
          <w:szCs w:val="22"/>
        </w:rPr>
        <w:t xml:space="preserve">Designed </w:t>
      </w:r>
      <w:r w:rsidRPr="00D36403">
        <w:rPr>
          <w:rFonts w:ascii="Calibri" w:hAnsi="Calibri" w:cs="Calibri"/>
          <w:b/>
          <w:bCs/>
          <w:sz w:val="22"/>
          <w:szCs w:val="22"/>
        </w:rPr>
        <w:t>data cleansing and enrichment pipelines</w:t>
      </w:r>
      <w:r w:rsidRPr="00D36403">
        <w:rPr>
          <w:rFonts w:ascii="Calibri" w:hAnsi="Calibri" w:cs="Calibri"/>
          <w:sz w:val="22"/>
          <w:szCs w:val="22"/>
        </w:rPr>
        <w:t xml:space="preserve"> in Apache Beam (Dataflow), ensuring standardized product codes and pricing consistency across systems.</w:t>
      </w:r>
    </w:p>
    <w:bookmarkEnd w:id="1"/>
    <w:p w14:paraId="20F8AB13" w14:textId="77777777" w:rsidR="00CE3B76" w:rsidRDefault="00CE3B76">
      <w:pPr>
        <w:numPr>
          <w:ilvl w:val="0"/>
          <w:numId w:val="5"/>
        </w:numPr>
        <w:spacing w:after="0"/>
        <w:ind w:left="204" w:hanging="233"/>
        <w:rPr>
          <w:rFonts w:ascii="Calibri" w:hAnsi="Calibri" w:cs="Calibri"/>
          <w:sz w:val="22"/>
          <w:szCs w:val="22"/>
        </w:rPr>
      </w:pPr>
      <w:r w:rsidRPr="00063DB4">
        <w:rPr>
          <w:rFonts w:ascii="Calibri" w:hAnsi="Calibri" w:cs="Calibri"/>
          <w:sz w:val="22"/>
          <w:szCs w:val="22"/>
        </w:rPr>
        <w:t xml:space="preserve">Implemented </w:t>
      </w:r>
      <w:r w:rsidRPr="00063DB4">
        <w:rPr>
          <w:rFonts w:ascii="Calibri" w:hAnsi="Calibri" w:cs="Calibri"/>
          <w:b/>
          <w:bCs/>
          <w:sz w:val="22"/>
          <w:szCs w:val="22"/>
        </w:rPr>
        <w:t>Delta Lake workflows on Dataproc (PySpark)</w:t>
      </w:r>
      <w:r w:rsidRPr="00063DB4">
        <w:rPr>
          <w:rFonts w:ascii="Calibri" w:hAnsi="Calibri" w:cs="Calibri"/>
          <w:sz w:val="22"/>
          <w:szCs w:val="22"/>
        </w:rPr>
        <w:t xml:space="preserve"> to manage historical purchase records and provide time-series analysis for sales trends.</w:t>
      </w:r>
    </w:p>
    <w:p w14:paraId="7EC7C66C" w14:textId="77777777" w:rsidR="00CE3B76" w:rsidRDefault="00CE3B76">
      <w:pPr>
        <w:numPr>
          <w:ilvl w:val="0"/>
          <w:numId w:val="5"/>
        </w:numPr>
        <w:spacing w:after="0"/>
        <w:ind w:left="204" w:hanging="233"/>
        <w:rPr>
          <w:rFonts w:ascii="Calibri" w:hAnsi="Calibri" w:cs="Calibri"/>
          <w:sz w:val="22"/>
          <w:szCs w:val="22"/>
        </w:rPr>
      </w:pPr>
      <w:r w:rsidRPr="00063DB4">
        <w:rPr>
          <w:rFonts w:ascii="Calibri" w:hAnsi="Calibri" w:cs="Calibri"/>
          <w:sz w:val="22"/>
          <w:szCs w:val="22"/>
        </w:rPr>
        <w:t xml:space="preserve">Built </w:t>
      </w:r>
      <w:r w:rsidRPr="00063DB4">
        <w:rPr>
          <w:rFonts w:ascii="Calibri" w:hAnsi="Calibri" w:cs="Calibri"/>
          <w:b/>
          <w:bCs/>
          <w:sz w:val="22"/>
          <w:szCs w:val="22"/>
        </w:rPr>
        <w:t>interactive BigQuery dashboards</w:t>
      </w:r>
      <w:r w:rsidRPr="00063DB4">
        <w:rPr>
          <w:rFonts w:ascii="Calibri" w:hAnsi="Calibri" w:cs="Calibri"/>
          <w:sz w:val="22"/>
          <w:szCs w:val="22"/>
        </w:rPr>
        <w:t xml:space="preserve"> for category-wise sales, supplier performance, and regional insights, reducing reporting effort by 40%. </w:t>
      </w:r>
    </w:p>
    <w:p w14:paraId="51142B39" w14:textId="77777777" w:rsidR="00CE3B76" w:rsidRDefault="00CE3B76">
      <w:pPr>
        <w:numPr>
          <w:ilvl w:val="0"/>
          <w:numId w:val="5"/>
        </w:numPr>
        <w:spacing w:after="0"/>
        <w:ind w:left="204" w:hanging="233"/>
        <w:rPr>
          <w:rFonts w:ascii="Calibri" w:hAnsi="Calibri" w:cs="Calibri"/>
          <w:sz w:val="22"/>
          <w:szCs w:val="22"/>
        </w:rPr>
      </w:pPr>
      <w:r w:rsidRPr="00063DB4">
        <w:rPr>
          <w:rFonts w:ascii="Calibri" w:hAnsi="Calibri" w:cs="Calibri"/>
          <w:sz w:val="22"/>
          <w:szCs w:val="22"/>
        </w:rPr>
        <w:t xml:space="preserve">Orchestrated daily and weekly batch jobs in </w:t>
      </w:r>
      <w:r w:rsidRPr="00063DB4">
        <w:rPr>
          <w:rFonts w:ascii="Calibri" w:hAnsi="Calibri" w:cs="Calibri"/>
          <w:b/>
          <w:bCs/>
          <w:sz w:val="22"/>
          <w:szCs w:val="22"/>
        </w:rPr>
        <w:t>Cloud Composer</w:t>
      </w:r>
      <w:r w:rsidRPr="00063DB4">
        <w:rPr>
          <w:rFonts w:ascii="Calibri" w:hAnsi="Calibri" w:cs="Calibri"/>
          <w:sz w:val="22"/>
          <w:szCs w:val="22"/>
        </w:rPr>
        <w:t>, improving reliability and SLA compliance for downstream analytics.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0DCB0BA4" w14:textId="77777777" w:rsidR="00CE3B76" w:rsidRDefault="00CE3B76">
      <w:pPr>
        <w:numPr>
          <w:ilvl w:val="0"/>
          <w:numId w:val="5"/>
        </w:numPr>
        <w:spacing w:after="0"/>
        <w:ind w:left="204" w:hanging="233"/>
        <w:rPr>
          <w:rFonts w:ascii="Calibri" w:hAnsi="Calibri" w:cs="Calibri"/>
          <w:sz w:val="22"/>
          <w:szCs w:val="22"/>
        </w:rPr>
      </w:pPr>
      <w:r w:rsidRPr="00063DB4">
        <w:rPr>
          <w:rFonts w:ascii="Calibri" w:hAnsi="Calibri" w:cs="Calibri"/>
          <w:sz w:val="22"/>
          <w:szCs w:val="22"/>
        </w:rPr>
        <w:t xml:space="preserve">Improved BigQuery performance using </w:t>
      </w:r>
      <w:r w:rsidRPr="00063DB4">
        <w:rPr>
          <w:rFonts w:ascii="Calibri" w:hAnsi="Calibri" w:cs="Calibri"/>
          <w:b/>
          <w:bCs/>
          <w:sz w:val="22"/>
          <w:szCs w:val="22"/>
        </w:rPr>
        <w:t>partitioning, clustering, and materialized views</w:t>
      </w:r>
      <w:r w:rsidRPr="00063DB4">
        <w:rPr>
          <w:rFonts w:ascii="Calibri" w:hAnsi="Calibri" w:cs="Calibri"/>
          <w:sz w:val="22"/>
          <w:szCs w:val="22"/>
        </w:rPr>
        <w:t>, cutting query costs by 25%.</w:t>
      </w:r>
    </w:p>
    <w:p w14:paraId="418A5590" w14:textId="77777777" w:rsidR="00CE3B76" w:rsidRDefault="00CE3B76">
      <w:pPr>
        <w:numPr>
          <w:ilvl w:val="0"/>
          <w:numId w:val="5"/>
        </w:numPr>
        <w:spacing w:after="0"/>
        <w:ind w:left="204" w:hanging="233"/>
        <w:rPr>
          <w:rFonts w:ascii="Calibri" w:hAnsi="Calibri" w:cs="Calibri"/>
          <w:sz w:val="22"/>
          <w:szCs w:val="22"/>
        </w:rPr>
      </w:pPr>
      <w:r w:rsidRPr="00063DB4">
        <w:rPr>
          <w:rFonts w:ascii="Calibri" w:hAnsi="Calibri" w:cs="Calibri"/>
          <w:sz w:val="22"/>
          <w:szCs w:val="22"/>
        </w:rPr>
        <w:t xml:space="preserve">Automated deployments with </w:t>
      </w:r>
      <w:r w:rsidRPr="00063DB4">
        <w:rPr>
          <w:rFonts w:ascii="Calibri" w:hAnsi="Calibri" w:cs="Calibri"/>
          <w:b/>
          <w:bCs/>
          <w:sz w:val="22"/>
          <w:szCs w:val="22"/>
        </w:rPr>
        <w:t>Jenkins and Kubernetes</w:t>
      </w:r>
      <w:r w:rsidRPr="00063DB4">
        <w:rPr>
          <w:rFonts w:ascii="Calibri" w:hAnsi="Calibri" w:cs="Calibri"/>
          <w:sz w:val="22"/>
          <w:szCs w:val="22"/>
        </w:rPr>
        <w:t>, ensuring smooth rollout of new ingestion pipelines.</w:t>
      </w:r>
    </w:p>
    <w:p w14:paraId="54987A1E" w14:textId="77777777" w:rsidR="00191172" w:rsidRDefault="00CE3B76">
      <w:pPr>
        <w:numPr>
          <w:ilvl w:val="0"/>
          <w:numId w:val="5"/>
        </w:numPr>
        <w:spacing w:after="0"/>
        <w:ind w:left="204" w:hanging="233"/>
        <w:rPr>
          <w:rFonts w:ascii="Calibri" w:hAnsi="Calibri" w:cs="Calibri"/>
          <w:color w:val="000000" w:themeColor="text1"/>
          <w:sz w:val="22"/>
          <w:szCs w:val="22"/>
        </w:rPr>
      </w:pPr>
      <w:r w:rsidRPr="00D36403">
        <w:rPr>
          <w:rFonts w:ascii="Calibri" w:hAnsi="Calibri" w:cs="Calibri"/>
          <w:sz w:val="22"/>
          <w:szCs w:val="22"/>
        </w:rPr>
        <w:t xml:space="preserve">Enhanced </w:t>
      </w:r>
      <w:r w:rsidRPr="00D36403">
        <w:rPr>
          <w:rFonts w:ascii="Calibri" w:hAnsi="Calibri" w:cs="Calibri"/>
          <w:b/>
          <w:bCs/>
          <w:sz w:val="22"/>
          <w:szCs w:val="22"/>
        </w:rPr>
        <w:t>data quality checks</w:t>
      </w:r>
      <w:r w:rsidRPr="00D36403">
        <w:rPr>
          <w:rFonts w:ascii="Calibri" w:hAnsi="Calibri" w:cs="Calibri"/>
          <w:sz w:val="22"/>
          <w:szCs w:val="22"/>
        </w:rPr>
        <w:t xml:space="preserve"> to flag anomalies in purchase and supplier datasets before reporting, reducing reconciliation errors by 30%.</w:t>
      </w:r>
      <w:bookmarkEnd w:id="0"/>
    </w:p>
    <w:p w14:paraId="302CE64A" w14:textId="14BC22BC" w:rsidR="001057AE" w:rsidRPr="001057AE" w:rsidRDefault="001057AE" w:rsidP="001057AE">
      <w:pPr>
        <w:pStyle w:val="Heading3"/>
        <w:numPr>
          <w:ilvl w:val="0"/>
          <w:numId w:val="0"/>
        </w:numPr>
        <w:rPr>
          <w:rFonts w:asciiTheme="minorHAnsi" w:hAnsiTheme="minorHAnsi" w:cstheme="minorHAnsi"/>
          <w:sz w:val="22"/>
          <w:szCs w:val="22"/>
          <w:lang w:val="en-US" w:eastAsia="en-US"/>
        </w:rPr>
      </w:pPr>
      <w:r w:rsidRPr="001057AE">
        <w:rPr>
          <w:rFonts w:asciiTheme="minorHAnsi" w:hAnsiTheme="minorHAnsi" w:cstheme="minorHAnsi"/>
          <w:sz w:val="22"/>
          <w:szCs w:val="22"/>
        </w:rPr>
        <w:lastRenderedPageBreak/>
        <w:t>Company/Project #</w:t>
      </w:r>
      <w:r w:rsidR="00351C04">
        <w:rPr>
          <w:rFonts w:asciiTheme="minorHAnsi" w:hAnsiTheme="minorHAnsi" w:cstheme="minorHAnsi"/>
          <w:sz w:val="22"/>
          <w:szCs w:val="22"/>
        </w:rPr>
        <w:t>7</w:t>
      </w:r>
      <w:r w:rsidRPr="001057AE">
        <w:rPr>
          <w:rFonts w:asciiTheme="minorHAnsi" w:hAnsiTheme="minorHAnsi" w:cstheme="minorHAnsi"/>
          <w:sz w:val="22"/>
          <w:szCs w:val="22"/>
        </w:rPr>
        <w:t xml:space="preserve">: CSC – AT&amp;T </w:t>
      </w:r>
      <w:r w:rsidR="004D4053">
        <w:rPr>
          <w:rFonts w:asciiTheme="minorHAnsi" w:hAnsiTheme="minorHAnsi" w:cstheme="minorHAnsi"/>
          <w:sz w:val="22"/>
          <w:szCs w:val="22"/>
        </w:rPr>
        <w:t xml:space="preserve"> </w:t>
      </w:r>
      <w:r w:rsidR="004D4053">
        <w:rPr>
          <w:rFonts w:asciiTheme="minorHAnsi" w:hAnsiTheme="minorHAnsi" w:cstheme="minorHAnsi"/>
          <w:sz w:val="22"/>
          <w:szCs w:val="22"/>
        </w:rPr>
        <w:tab/>
      </w:r>
      <w:r w:rsidR="004D4053">
        <w:rPr>
          <w:rFonts w:asciiTheme="minorHAnsi" w:hAnsiTheme="minorHAnsi" w:cstheme="minorHAnsi"/>
          <w:sz w:val="22"/>
          <w:szCs w:val="22"/>
        </w:rPr>
        <w:tab/>
      </w:r>
      <w:r w:rsidR="004D4053">
        <w:rPr>
          <w:rFonts w:asciiTheme="minorHAnsi" w:hAnsiTheme="minorHAnsi" w:cstheme="minorHAnsi"/>
          <w:sz w:val="22"/>
          <w:szCs w:val="22"/>
        </w:rPr>
        <w:tab/>
      </w:r>
      <w:r w:rsidR="004D4053">
        <w:rPr>
          <w:rFonts w:asciiTheme="minorHAnsi" w:hAnsiTheme="minorHAnsi" w:cstheme="minorHAnsi"/>
          <w:sz w:val="22"/>
          <w:szCs w:val="22"/>
        </w:rPr>
        <w:tab/>
      </w:r>
      <w:r w:rsidR="004D4053">
        <w:rPr>
          <w:rFonts w:asciiTheme="minorHAnsi" w:hAnsiTheme="minorHAnsi" w:cstheme="minorHAnsi"/>
          <w:sz w:val="22"/>
          <w:szCs w:val="22"/>
        </w:rPr>
        <w:tab/>
      </w:r>
      <w:r w:rsidR="004D4053">
        <w:rPr>
          <w:rFonts w:asciiTheme="minorHAnsi" w:hAnsiTheme="minorHAnsi" w:cstheme="minorHAnsi"/>
          <w:sz w:val="22"/>
          <w:szCs w:val="22"/>
        </w:rPr>
        <w:tab/>
      </w:r>
      <w:r w:rsidR="000824AD">
        <w:rPr>
          <w:rFonts w:asciiTheme="minorHAnsi" w:hAnsiTheme="minorHAnsi" w:cstheme="minorHAnsi"/>
          <w:sz w:val="22"/>
          <w:szCs w:val="22"/>
        </w:rPr>
        <w:t xml:space="preserve">      </w:t>
      </w:r>
      <w:r w:rsidR="00571E7E">
        <w:rPr>
          <w:rFonts w:asciiTheme="minorHAnsi" w:hAnsiTheme="minorHAnsi" w:cstheme="minorHAnsi"/>
          <w:sz w:val="22"/>
          <w:szCs w:val="22"/>
        </w:rPr>
        <w:t xml:space="preserve">       </w:t>
      </w:r>
      <w:r w:rsidR="000871A6">
        <w:rPr>
          <w:rFonts w:asciiTheme="minorHAnsi" w:hAnsiTheme="minorHAnsi" w:cstheme="minorHAnsi"/>
          <w:sz w:val="22"/>
          <w:szCs w:val="22"/>
        </w:rPr>
        <w:t xml:space="preserve"> </w:t>
      </w:r>
      <w:r w:rsidR="004D4053" w:rsidRPr="004D4053">
        <w:rPr>
          <w:rFonts w:asciiTheme="minorHAnsi" w:hAnsiTheme="minorHAnsi" w:cstheme="minorHAnsi"/>
          <w:sz w:val="22"/>
          <w:szCs w:val="22"/>
          <w:lang w:val="en-GB"/>
        </w:rPr>
        <w:t>Duration</w:t>
      </w:r>
      <w:r w:rsidR="004D4053" w:rsidRPr="00CB25CA">
        <w:rPr>
          <w:rFonts w:asciiTheme="minorHAnsi" w:hAnsiTheme="minorHAnsi" w:cstheme="minorHAnsi"/>
          <w:b w:val="0"/>
          <w:bCs/>
          <w:sz w:val="22"/>
          <w:szCs w:val="22"/>
          <w:lang w:val="en-GB"/>
        </w:rPr>
        <w:t xml:space="preserve">: </w:t>
      </w:r>
      <w:r w:rsidR="00267D05">
        <w:rPr>
          <w:rFonts w:asciiTheme="minorHAnsi" w:hAnsiTheme="minorHAnsi" w:cstheme="minorHAnsi"/>
          <w:b w:val="0"/>
          <w:bCs/>
          <w:sz w:val="22"/>
          <w:szCs w:val="22"/>
        </w:rPr>
        <w:t>Mar</w:t>
      </w:r>
      <w:r w:rsidRPr="00CB25CA">
        <w:rPr>
          <w:rFonts w:asciiTheme="minorHAnsi" w:hAnsiTheme="minorHAnsi" w:cstheme="minorHAnsi"/>
          <w:b w:val="0"/>
          <w:bCs/>
          <w:sz w:val="22"/>
          <w:szCs w:val="22"/>
        </w:rPr>
        <w:t xml:space="preserve"> 201</w:t>
      </w:r>
      <w:r w:rsidR="00267D05">
        <w:rPr>
          <w:rFonts w:asciiTheme="minorHAnsi" w:hAnsiTheme="minorHAnsi" w:cstheme="minorHAnsi"/>
          <w:b w:val="0"/>
          <w:bCs/>
          <w:sz w:val="22"/>
          <w:szCs w:val="22"/>
        </w:rPr>
        <w:t>6</w:t>
      </w:r>
      <w:r w:rsidRPr="00CB25CA">
        <w:rPr>
          <w:rFonts w:asciiTheme="minorHAnsi" w:hAnsiTheme="minorHAnsi" w:cstheme="minorHAnsi"/>
          <w:b w:val="0"/>
          <w:bCs/>
          <w:sz w:val="22"/>
          <w:szCs w:val="22"/>
        </w:rPr>
        <w:t xml:space="preserve"> – Apr 2017</w:t>
      </w:r>
    </w:p>
    <w:p w14:paraId="48AA3A1D" w14:textId="77777777" w:rsidR="00095F8C" w:rsidRDefault="001057AE" w:rsidP="00095F8C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1057AE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1057AE">
        <w:rPr>
          <w:rFonts w:asciiTheme="minorHAnsi" w:hAnsiTheme="minorHAnsi" w:cstheme="minorHAnsi"/>
          <w:sz w:val="22"/>
          <w:szCs w:val="22"/>
        </w:rPr>
        <w:t xml:space="preserve"> Senior Java Developer |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Tech:</w:t>
      </w:r>
      <w:r w:rsidRPr="001057AE">
        <w:rPr>
          <w:rFonts w:asciiTheme="minorHAnsi" w:hAnsiTheme="minorHAnsi" w:cstheme="minorHAnsi"/>
          <w:sz w:val="22"/>
          <w:szCs w:val="22"/>
        </w:rPr>
        <w:t xml:space="preserve"> Java, Spring, Hibernate, Web Services, Oracle, WebSphere</w:t>
      </w:r>
      <w:r w:rsidRPr="001057AE">
        <w:rPr>
          <w:rFonts w:asciiTheme="minorHAnsi" w:hAnsiTheme="minorHAnsi" w:cstheme="minorHAnsi"/>
          <w:sz w:val="22"/>
          <w:szCs w:val="22"/>
        </w:rPr>
        <w:br/>
        <w:t xml:space="preserve">Developed AT&amp;T’s customer care &amp; billing platform, building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Spring MVC modules, SOAP/REST APIs</w:t>
      </w:r>
      <w:r w:rsidRPr="001057AE">
        <w:rPr>
          <w:rFonts w:asciiTheme="minorHAnsi" w:hAnsiTheme="minorHAnsi" w:cstheme="minorHAnsi"/>
          <w:sz w:val="22"/>
          <w:szCs w:val="22"/>
        </w:rPr>
        <w:t xml:space="preserve">, and optimizing Hibernate queries, improving response times by 25%. Also handled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L2/L3 production support</w:t>
      </w:r>
      <w:r w:rsidRPr="001057AE">
        <w:rPr>
          <w:rFonts w:asciiTheme="minorHAnsi" w:hAnsiTheme="minorHAnsi" w:cstheme="minorHAnsi"/>
          <w:sz w:val="22"/>
          <w:szCs w:val="22"/>
        </w:rPr>
        <w:t>, reducing SLA breaches.</w:t>
      </w:r>
    </w:p>
    <w:p w14:paraId="6335C00F" w14:textId="186F0A41" w:rsidR="00D20F43" w:rsidRPr="00D20F43" w:rsidRDefault="00D20F43" w:rsidP="00A9559F">
      <w:pPr>
        <w:pStyle w:val="NormalWeb"/>
        <w:spacing w:before="0" w:beforeAutospacing="0" w:after="0" w:afterAutospacing="0"/>
        <w:ind w:left="720" w:hanging="720"/>
        <w:rPr>
          <w:rFonts w:asciiTheme="minorHAnsi" w:hAnsiTheme="minorHAnsi" w:cstheme="minorHAnsi"/>
          <w:sz w:val="22"/>
          <w:szCs w:val="22"/>
        </w:rPr>
      </w:pPr>
      <w:r w:rsidRPr="00D20F43">
        <w:rPr>
          <w:rFonts w:asciiTheme="minorHAnsi" w:hAnsiTheme="minorHAnsi" w:cstheme="minorHAnsi"/>
          <w:b/>
          <w:sz w:val="22"/>
          <w:szCs w:val="22"/>
          <w:lang w:val="x-none"/>
        </w:rPr>
        <w:t>Company/Project #</w:t>
      </w:r>
      <w:r w:rsidR="00351C04">
        <w:rPr>
          <w:rFonts w:asciiTheme="minorHAnsi" w:hAnsiTheme="minorHAnsi" w:cstheme="minorHAnsi"/>
          <w:b/>
          <w:sz w:val="22"/>
          <w:szCs w:val="22"/>
          <w:lang w:val="x-none"/>
        </w:rPr>
        <w:t>8</w:t>
      </w:r>
      <w:r w:rsidRPr="00D20F43">
        <w:rPr>
          <w:rFonts w:asciiTheme="minorHAnsi" w:hAnsiTheme="minorHAnsi" w:cstheme="minorHAnsi"/>
          <w:b/>
          <w:sz w:val="22"/>
          <w:szCs w:val="22"/>
          <w:lang w:val="x-none"/>
        </w:rPr>
        <w:t xml:space="preserve">: </w:t>
      </w:r>
      <w:r w:rsidRPr="00D20F43">
        <w:rPr>
          <w:rFonts w:asciiTheme="minorHAnsi" w:hAnsiTheme="minorHAnsi" w:cstheme="minorHAnsi"/>
          <w:b/>
          <w:sz w:val="22"/>
          <w:szCs w:val="22"/>
          <w:lang w:val="en-GB"/>
        </w:rPr>
        <w:t>SCORG International</w:t>
      </w:r>
      <w:r w:rsidRPr="00267D05">
        <w:rPr>
          <w:rFonts w:asciiTheme="minorHAnsi" w:hAnsiTheme="minorHAnsi" w:cstheme="minorHAnsi"/>
          <w:b/>
          <w:sz w:val="22"/>
          <w:szCs w:val="22"/>
          <w:lang w:val="x-none"/>
        </w:rPr>
        <w:t xml:space="preserve"> – AT&amp;T  </w:t>
      </w:r>
      <w:r w:rsidRPr="00D20F43">
        <w:rPr>
          <w:rFonts w:asciiTheme="minorHAnsi" w:hAnsiTheme="minorHAnsi" w:cstheme="minorHAnsi"/>
          <w:b/>
          <w:sz w:val="22"/>
          <w:szCs w:val="22"/>
          <w:lang w:val="x-none"/>
        </w:rPr>
        <w:tab/>
      </w:r>
      <w:r w:rsidRPr="00D20F43">
        <w:rPr>
          <w:rFonts w:asciiTheme="minorHAnsi" w:hAnsiTheme="minorHAnsi" w:cstheme="minorHAnsi"/>
          <w:b/>
          <w:sz w:val="22"/>
          <w:szCs w:val="22"/>
          <w:lang w:val="x-none"/>
        </w:rPr>
        <w:tab/>
      </w:r>
      <w:r w:rsidRPr="00D20F43">
        <w:rPr>
          <w:rFonts w:asciiTheme="minorHAnsi" w:hAnsiTheme="minorHAnsi" w:cstheme="minorHAnsi"/>
          <w:b/>
          <w:sz w:val="22"/>
          <w:szCs w:val="22"/>
          <w:lang w:val="x-none"/>
        </w:rPr>
        <w:tab/>
      </w:r>
      <w:r w:rsidRPr="00D20F43">
        <w:rPr>
          <w:rFonts w:asciiTheme="minorHAnsi" w:hAnsiTheme="minorHAnsi" w:cstheme="minorHAnsi"/>
          <w:b/>
          <w:sz w:val="22"/>
          <w:szCs w:val="22"/>
          <w:lang w:val="x-none"/>
        </w:rPr>
        <w:tab/>
        <w:t xml:space="preserve">         </w:t>
      </w:r>
      <w:r w:rsidR="00EF0C46">
        <w:rPr>
          <w:rFonts w:asciiTheme="minorHAnsi" w:hAnsiTheme="minorHAnsi" w:cstheme="minorHAnsi"/>
          <w:b/>
          <w:sz w:val="22"/>
          <w:szCs w:val="22"/>
          <w:lang w:val="x-none"/>
        </w:rPr>
        <w:t xml:space="preserve">    </w:t>
      </w:r>
      <w:r w:rsidRPr="00D20F43">
        <w:rPr>
          <w:rFonts w:asciiTheme="minorHAnsi" w:hAnsiTheme="minorHAnsi" w:cstheme="minorHAnsi"/>
          <w:b/>
          <w:sz w:val="22"/>
          <w:szCs w:val="22"/>
          <w:lang w:val="en-GB"/>
        </w:rPr>
        <w:t>Duration</w:t>
      </w:r>
      <w:r w:rsidRPr="00D20F43">
        <w:rPr>
          <w:rFonts w:asciiTheme="minorHAnsi" w:hAnsiTheme="minorHAnsi" w:cstheme="minorHAnsi"/>
          <w:bCs/>
          <w:sz w:val="22"/>
          <w:szCs w:val="22"/>
          <w:lang w:val="en-GB"/>
        </w:rPr>
        <w:t xml:space="preserve">: </w:t>
      </w:r>
      <w:r>
        <w:rPr>
          <w:rFonts w:asciiTheme="minorHAnsi" w:hAnsiTheme="minorHAnsi" w:cstheme="minorHAnsi"/>
          <w:bCs/>
          <w:sz w:val="22"/>
          <w:szCs w:val="22"/>
          <w:lang w:val="x-none"/>
        </w:rPr>
        <w:t>Aug</w:t>
      </w:r>
      <w:r w:rsidRPr="00D20F43">
        <w:rPr>
          <w:rFonts w:asciiTheme="minorHAnsi" w:hAnsiTheme="minorHAnsi" w:cstheme="minorHAnsi"/>
          <w:bCs/>
          <w:sz w:val="22"/>
          <w:szCs w:val="22"/>
          <w:lang w:val="x-none"/>
        </w:rPr>
        <w:t xml:space="preserve"> 201</w:t>
      </w:r>
      <w:r>
        <w:rPr>
          <w:rFonts w:asciiTheme="minorHAnsi" w:hAnsiTheme="minorHAnsi" w:cstheme="minorHAnsi"/>
          <w:bCs/>
          <w:sz w:val="22"/>
          <w:szCs w:val="22"/>
          <w:lang w:val="x-none"/>
        </w:rPr>
        <w:t>5</w:t>
      </w:r>
      <w:r w:rsidRPr="00D20F43">
        <w:rPr>
          <w:rFonts w:asciiTheme="minorHAnsi" w:hAnsiTheme="minorHAnsi" w:cstheme="minorHAnsi"/>
          <w:bCs/>
          <w:sz w:val="22"/>
          <w:szCs w:val="22"/>
          <w:lang w:val="x-none"/>
        </w:rPr>
        <w:t xml:space="preserve"> – </w:t>
      </w:r>
      <w:r>
        <w:rPr>
          <w:rFonts w:asciiTheme="minorHAnsi" w:hAnsiTheme="minorHAnsi" w:cstheme="minorHAnsi"/>
          <w:bCs/>
          <w:sz w:val="22"/>
          <w:szCs w:val="22"/>
          <w:lang w:val="x-none"/>
        </w:rPr>
        <w:t>Mar</w:t>
      </w:r>
      <w:r w:rsidRPr="00D20F43">
        <w:rPr>
          <w:rFonts w:asciiTheme="minorHAnsi" w:hAnsiTheme="minorHAnsi" w:cstheme="minorHAnsi"/>
          <w:bCs/>
          <w:sz w:val="22"/>
          <w:szCs w:val="22"/>
          <w:lang w:val="x-none"/>
        </w:rPr>
        <w:t xml:space="preserve"> 201</w:t>
      </w:r>
      <w:r>
        <w:rPr>
          <w:rFonts w:asciiTheme="minorHAnsi" w:hAnsiTheme="minorHAnsi" w:cstheme="minorHAnsi"/>
          <w:bCs/>
          <w:sz w:val="22"/>
          <w:szCs w:val="22"/>
          <w:lang w:val="x-none"/>
        </w:rPr>
        <w:t>6</w:t>
      </w:r>
      <w:r w:rsidR="00ED7F36">
        <w:rPr>
          <w:rFonts w:asciiTheme="minorHAnsi" w:hAnsiTheme="minorHAnsi" w:cstheme="minorHAnsi"/>
          <w:bCs/>
          <w:sz w:val="22"/>
          <w:szCs w:val="22"/>
          <w:lang w:val="x-none"/>
        </w:rPr>
        <w:t xml:space="preserve"> </w:t>
      </w:r>
      <w:r w:rsidRPr="00D20F43">
        <w:rPr>
          <w:rFonts w:asciiTheme="minorHAnsi" w:hAnsiTheme="minorHAnsi" w:cstheme="minorHAnsi"/>
          <w:b/>
          <w:bCs/>
          <w:sz w:val="22"/>
          <w:szCs w:val="22"/>
        </w:rPr>
        <w:t>Role:</w:t>
      </w:r>
      <w:r w:rsidRPr="00D20F43">
        <w:rPr>
          <w:rFonts w:asciiTheme="minorHAnsi" w:hAnsiTheme="minorHAnsi" w:cstheme="minorHAnsi"/>
          <w:sz w:val="22"/>
          <w:szCs w:val="22"/>
        </w:rPr>
        <w:t xml:space="preserve"> Senior Java Developer | </w:t>
      </w:r>
      <w:r w:rsidRPr="00D20F43">
        <w:rPr>
          <w:rFonts w:asciiTheme="minorHAnsi" w:hAnsiTheme="minorHAnsi" w:cstheme="minorHAnsi"/>
          <w:b/>
          <w:bCs/>
          <w:sz w:val="22"/>
          <w:szCs w:val="22"/>
        </w:rPr>
        <w:t>Tech:</w:t>
      </w:r>
      <w:r w:rsidRPr="00D20F43">
        <w:rPr>
          <w:rFonts w:asciiTheme="minorHAnsi" w:hAnsiTheme="minorHAnsi" w:cstheme="minorHAnsi"/>
          <w:sz w:val="22"/>
          <w:szCs w:val="22"/>
        </w:rPr>
        <w:t xml:space="preserve"> Java, Spring, Hibernate, Web Services, Oracle, WebSphere</w:t>
      </w:r>
      <w:r w:rsidRPr="00D20F43">
        <w:rPr>
          <w:rFonts w:asciiTheme="minorHAnsi" w:hAnsiTheme="minorHAnsi" w:cstheme="minorHAnsi"/>
          <w:sz w:val="22"/>
          <w:szCs w:val="22"/>
        </w:rPr>
        <w:br/>
        <w:t xml:space="preserve">Developed AT&amp;T’s customer care &amp; billing platform, building </w:t>
      </w:r>
      <w:r w:rsidRPr="00D20F43">
        <w:rPr>
          <w:rFonts w:asciiTheme="minorHAnsi" w:hAnsiTheme="minorHAnsi" w:cstheme="minorHAnsi"/>
          <w:b/>
          <w:bCs/>
          <w:sz w:val="22"/>
          <w:szCs w:val="22"/>
        </w:rPr>
        <w:t>Spring MVC modules, SOAP/REST APIs</w:t>
      </w:r>
      <w:r w:rsidRPr="00D20F43">
        <w:rPr>
          <w:rFonts w:asciiTheme="minorHAnsi" w:hAnsiTheme="minorHAnsi" w:cstheme="minorHAnsi"/>
          <w:sz w:val="22"/>
          <w:szCs w:val="22"/>
        </w:rPr>
        <w:t xml:space="preserve">, and optimizing Hibernate queries, improving response times by 25%. Also handled </w:t>
      </w:r>
      <w:r w:rsidRPr="00D20F43">
        <w:rPr>
          <w:rFonts w:asciiTheme="minorHAnsi" w:hAnsiTheme="minorHAnsi" w:cstheme="minorHAnsi"/>
          <w:b/>
          <w:bCs/>
          <w:sz w:val="22"/>
          <w:szCs w:val="22"/>
        </w:rPr>
        <w:t>L2/L3 production support</w:t>
      </w:r>
      <w:r w:rsidRPr="00D20F43">
        <w:rPr>
          <w:rFonts w:asciiTheme="minorHAnsi" w:hAnsiTheme="minorHAnsi" w:cstheme="minorHAnsi"/>
          <w:sz w:val="22"/>
          <w:szCs w:val="22"/>
        </w:rPr>
        <w:t>, reducing SLA breaches.</w:t>
      </w:r>
    </w:p>
    <w:p w14:paraId="0A490E89" w14:textId="6945CBBA" w:rsidR="001057AE" w:rsidRPr="001057AE" w:rsidRDefault="001057AE" w:rsidP="001057AE">
      <w:pPr>
        <w:pStyle w:val="Heading3"/>
        <w:numPr>
          <w:ilvl w:val="0"/>
          <w:numId w:val="0"/>
        </w:numPr>
        <w:rPr>
          <w:rFonts w:asciiTheme="minorHAnsi" w:hAnsiTheme="minorHAnsi" w:cstheme="minorHAnsi"/>
          <w:sz w:val="22"/>
          <w:szCs w:val="22"/>
        </w:rPr>
      </w:pPr>
      <w:r w:rsidRPr="001057AE">
        <w:rPr>
          <w:rFonts w:asciiTheme="minorHAnsi" w:hAnsiTheme="minorHAnsi" w:cstheme="minorHAnsi"/>
          <w:sz w:val="22"/>
          <w:szCs w:val="22"/>
        </w:rPr>
        <w:t>Company/Project #</w:t>
      </w:r>
      <w:r w:rsidR="00351C04">
        <w:rPr>
          <w:rFonts w:asciiTheme="minorHAnsi" w:hAnsiTheme="minorHAnsi" w:cstheme="minorHAnsi"/>
          <w:sz w:val="22"/>
          <w:szCs w:val="22"/>
        </w:rPr>
        <w:t>9</w:t>
      </w:r>
      <w:r w:rsidRPr="001057AE">
        <w:rPr>
          <w:rFonts w:asciiTheme="minorHAnsi" w:hAnsiTheme="minorHAnsi" w:cstheme="minorHAnsi"/>
          <w:sz w:val="22"/>
          <w:szCs w:val="22"/>
        </w:rPr>
        <w:t>: Sonata – RR Donnelley</w:t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AF6062">
        <w:rPr>
          <w:rFonts w:asciiTheme="minorHAnsi" w:hAnsiTheme="minorHAnsi" w:cstheme="minorHAnsi"/>
          <w:sz w:val="22"/>
          <w:szCs w:val="22"/>
        </w:rPr>
        <w:t xml:space="preserve">             </w:t>
      </w:r>
      <w:r w:rsidR="000871A6">
        <w:rPr>
          <w:rFonts w:asciiTheme="minorHAnsi" w:hAnsiTheme="minorHAnsi" w:cstheme="minorHAnsi"/>
          <w:sz w:val="22"/>
          <w:szCs w:val="22"/>
        </w:rPr>
        <w:t xml:space="preserve"> </w:t>
      </w:r>
      <w:r w:rsidR="00AF6062" w:rsidRPr="00AF6062">
        <w:rPr>
          <w:rFonts w:asciiTheme="minorHAnsi" w:hAnsiTheme="minorHAnsi" w:cstheme="minorHAnsi"/>
          <w:sz w:val="22"/>
          <w:szCs w:val="22"/>
          <w:lang w:val="en-GB"/>
        </w:rPr>
        <w:t>Duration:</w:t>
      </w:r>
      <w:r w:rsidR="00AF6062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1057AE">
        <w:rPr>
          <w:rFonts w:asciiTheme="minorHAnsi" w:hAnsiTheme="minorHAnsi" w:cstheme="minorHAnsi"/>
          <w:sz w:val="22"/>
          <w:szCs w:val="22"/>
        </w:rPr>
        <w:t xml:space="preserve"> </w:t>
      </w:r>
      <w:r w:rsidRPr="00654081">
        <w:rPr>
          <w:rFonts w:asciiTheme="minorHAnsi" w:hAnsiTheme="minorHAnsi" w:cstheme="minorHAnsi"/>
          <w:b w:val="0"/>
          <w:bCs/>
          <w:sz w:val="22"/>
          <w:szCs w:val="22"/>
        </w:rPr>
        <w:t>Dec 2013 – Oct 2014</w:t>
      </w:r>
    </w:p>
    <w:p w14:paraId="7DD0F25D" w14:textId="7247FFCD" w:rsidR="00D03D49" w:rsidRDefault="001057AE" w:rsidP="00C07EDC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1057AE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1057AE">
        <w:rPr>
          <w:rFonts w:asciiTheme="minorHAnsi" w:hAnsiTheme="minorHAnsi" w:cstheme="minorHAnsi"/>
          <w:sz w:val="22"/>
          <w:szCs w:val="22"/>
        </w:rPr>
        <w:t xml:space="preserve"> Java Developer |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Tech:</w:t>
      </w:r>
      <w:r w:rsidRPr="001057AE">
        <w:rPr>
          <w:rFonts w:asciiTheme="minorHAnsi" w:hAnsiTheme="minorHAnsi" w:cstheme="minorHAnsi"/>
          <w:sz w:val="22"/>
          <w:szCs w:val="22"/>
        </w:rPr>
        <w:t xml:space="preserve"> Java, Spring, Hibernate, Oracle, WebSphere</w:t>
      </w:r>
      <w:r w:rsidRPr="001057AE">
        <w:rPr>
          <w:rFonts w:asciiTheme="minorHAnsi" w:hAnsiTheme="minorHAnsi" w:cstheme="minorHAnsi"/>
          <w:sz w:val="22"/>
          <w:szCs w:val="22"/>
        </w:rPr>
        <w:br/>
        <w:t xml:space="preserve">Built enterprise applications for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document management &amp; financial reporting</w:t>
      </w:r>
      <w:r w:rsidRPr="001057AE">
        <w:rPr>
          <w:rFonts w:asciiTheme="minorHAnsi" w:hAnsiTheme="minorHAnsi" w:cstheme="minorHAnsi"/>
          <w:sz w:val="22"/>
          <w:szCs w:val="22"/>
        </w:rPr>
        <w:t xml:space="preserve">, implementing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Spring Security role-based access</w:t>
      </w:r>
      <w:r w:rsidRPr="001057AE">
        <w:rPr>
          <w:rFonts w:asciiTheme="minorHAnsi" w:hAnsiTheme="minorHAnsi" w:cstheme="minorHAnsi"/>
          <w:sz w:val="22"/>
          <w:szCs w:val="22"/>
        </w:rPr>
        <w:t xml:space="preserve"> and automated reporting features, cutting manual effort by 40%.</w:t>
      </w:r>
    </w:p>
    <w:p w14:paraId="78F3A851" w14:textId="55B6BCC5" w:rsidR="001057AE" w:rsidRPr="001057AE" w:rsidRDefault="001057AE" w:rsidP="00C07EDC">
      <w:pPr>
        <w:pStyle w:val="Heading3"/>
        <w:numPr>
          <w:ilvl w:val="0"/>
          <w:numId w:val="0"/>
        </w:numPr>
        <w:rPr>
          <w:rFonts w:asciiTheme="minorHAnsi" w:hAnsiTheme="minorHAnsi" w:cstheme="minorHAnsi"/>
          <w:sz w:val="22"/>
          <w:szCs w:val="22"/>
        </w:rPr>
      </w:pPr>
      <w:r w:rsidRPr="001057AE">
        <w:rPr>
          <w:rFonts w:asciiTheme="minorHAnsi" w:hAnsiTheme="minorHAnsi" w:cstheme="minorHAnsi"/>
          <w:sz w:val="22"/>
          <w:szCs w:val="22"/>
        </w:rPr>
        <w:t>Company/Project #</w:t>
      </w:r>
      <w:r w:rsidR="00351C04">
        <w:rPr>
          <w:rFonts w:asciiTheme="minorHAnsi" w:hAnsiTheme="minorHAnsi" w:cstheme="minorHAnsi"/>
          <w:sz w:val="22"/>
          <w:szCs w:val="22"/>
        </w:rPr>
        <w:t>10</w:t>
      </w:r>
      <w:r w:rsidRPr="001057AE">
        <w:rPr>
          <w:rFonts w:asciiTheme="minorHAnsi" w:hAnsiTheme="minorHAnsi" w:cstheme="minorHAnsi"/>
          <w:sz w:val="22"/>
          <w:szCs w:val="22"/>
        </w:rPr>
        <w:t xml:space="preserve">: Polaris – Citi Bank </w:t>
      </w:r>
      <w:r w:rsidR="00654081">
        <w:rPr>
          <w:rFonts w:asciiTheme="minorHAnsi" w:hAnsiTheme="minorHAnsi" w:cstheme="minorHAnsi"/>
          <w:sz w:val="22"/>
          <w:szCs w:val="22"/>
        </w:rPr>
        <w:t xml:space="preserve"> </w:t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AF6062">
        <w:rPr>
          <w:rFonts w:asciiTheme="minorHAnsi" w:hAnsiTheme="minorHAnsi" w:cstheme="minorHAnsi"/>
          <w:sz w:val="22"/>
          <w:szCs w:val="22"/>
        </w:rPr>
        <w:t xml:space="preserve">                </w:t>
      </w:r>
      <w:r w:rsidR="00AF6062" w:rsidRPr="00AF6062">
        <w:rPr>
          <w:rFonts w:asciiTheme="minorHAnsi" w:hAnsiTheme="minorHAnsi" w:cstheme="minorHAnsi"/>
          <w:sz w:val="22"/>
          <w:szCs w:val="22"/>
          <w:lang w:val="en-GB"/>
        </w:rPr>
        <w:t>Duration:</w:t>
      </w:r>
      <w:r w:rsidRPr="00654081">
        <w:rPr>
          <w:rFonts w:asciiTheme="minorHAnsi" w:hAnsiTheme="minorHAnsi" w:cstheme="minorHAnsi"/>
          <w:b w:val="0"/>
          <w:bCs/>
          <w:sz w:val="22"/>
          <w:szCs w:val="22"/>
        </w:rPr>
        <w:t>Sep 2010 – Oct 2013</w:t>
      </w:r>
    </w:p>
    <w:p w14:paraId="368D2B08" w14:textId="77777777" w:rsidR="001057AE" w:rsidRPr="001057AE" w:rsidRDefault="001057AE" w:rsidP="00C07EDC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1057AE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1057AE">
        <w:rPr>
          <w:rFonts w:asciiTheme="minorHAnsi" w:hAnsiTheme="minorHAnsi" w:cstheme="minorHAnsi"/>
          <w:sz w:val="22"/>
          <w:szCs w:val="22"/>
        </w:rPr>
        <w:t xml:space="preserve"> Java Developer |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Tech:</w:t>
      </w:r>
      <w:r w:rsidRPr="001057AE">
        <w:rPr>
          <w:rFonts w:asciiTheme="minorHAnsi" w:hAnsiTheme="minorHAnsi" w:cstheme="minorHAnsi"/>
          <w:sz w:val="22"/>
          <w:szCs w:val="22"/>
        </w:rPr>
        <w:t xml:space="preserve"> Java, Spring, Hibernate, Web Services, Oracle</w:t>
      </w:r>
      <w:r w:rsidRPr="001057AE">
        <w:rPr>
          <w:rFonts w:asciiTheme="minorHAnsi" w:hAnsiTheme="minorHAnsi" w:cstheme="minorHAnsi"/>
          <w:sz w:val="22"/>
          <w:szCs w:val="22"/>
        </w:rPr>
        <w:br/>
        <w:t xml:space="preserve">Worked on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Global Payments &amp; Citi Finance systems</w:t>
      </w:r>
      <w:r w:rsidRPr="001057AE">
        <w:rPr>
          <w:rFonts w:asciiTheme="minorHAnsi" w:hAnsiTheme="minorHAnsi" w:cstheme="minorHAnsi"/>
          <w:sz w:val="22"/>
          <w:szCs w:val="22"/>
        </w:rPr>
        <w:t xml:space="preserve">, developing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multi-currency payment modules, REST APIs</w:t>
      </w:r>
      <w:r w:rsidRPr="001057AE">
        <w:rPr>
          <w:rFonts w:asciiTheme="minorHAnsi" w:hAnsiTheme="minorHAnsi" w:cstheme="minorHAnsi"/>
          <w:sz w:val="22"/>
          <w:szCs w:val="22"/>
        </w:rPr>
        <w:t>, and optimizing finance batch jobs, reducing execution time by 30%.</w:t>
      </w:r>
    </w:p>
    <w:sectPr w:rsidR="001057AE" w:rsidRPr="001057AE" w:rsidSect="00E902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E2EDC" w14:textId="77777777" w:rsidR="001814FC" w:rsidRDefault="001814FC" w:rsidP="00BB0149">
      <w:pPr>
        <w:spacing w:before="0" w:after="0"/>
      </w:pPr>
      <w:r>
        <w:separator/>
      </w:r>
    </w:p>
  </w:endnote>
  <w:endnote w:type="continuationSeparator" w:id="0">
    <w:p w14:paraId="671D8DA3" w14:textId="77777777" w:rsidR="001814FC" w:rsidRDefault="001814FC" w:rsidP="00BB014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DC3DC" w14:textId="77777777" w:rsidR="001814FC" w:rsidRDefault="001814FC" w:rsidP="00BB0149">
      <w:pPr>
        <w:spacing w:before="0" w:after="0"/>
      </w:pPr>
      <w:r>
        <w:separator/>
      </w:r>
    </w:p>
  </w:footnote>
  <w:footnote w:type="continuationSeparator" w:id="0">
    <w:p w14:paraId="0BBAB441" w14:textId="77777777" w:rsidR="001814FC" w:rsidRDefault="001814FC" w:rsidP="00BB014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00000005"/>
    <w:name w:val="WW8Num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 w15:restartNumberingAfterBreak="0">
    <w:nsid w:val="045E38FA"/>
    <w:multiLevelType w:val="multilevel"/>
    <w:tmpl w:val="4212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0471C"/>
    <w:multiLevelType w:val="hybridMultilevel"/>
    <w:tmpl w:val="746831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D10BA"/>
    <w:multiLevelType w:val="hybridMultilevel"/>
    <w:tmpl w:val="B0A8C7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04703"/>
    <w:multiLevelType w:val="hybridMultilevel"/>
    <w:tmpl w:val="F9586582"/>
    <w:lvl w:ilvl="0" w:tplc="9562441A">
      <w:start w:val="1"/>
      <w:numFmt w:val="bullet"/>
      <w:pStyle w:val="RMBodyTex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Times New Roman" w:hint="default"/>
      </w:rPr>
    </w:lvl>
    <w:lvl w:ilvl="1" w:tplc="E640D862">
      <w:start w:val="1"/>
      <w:numFmt w:val="bullet"/>
      <w:pStyle w:val="Heading2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C20601D6">
      <w:start w:val="1"/>
      <w:numFmt w:val="bullet"/>
      <w:pStyle w:val="Heading3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Times New Roman" w:hint="default"/>
      </w:rPr>
    </w:lvl>
    <w:lvl w:ilvl="3" w:tplc="D99A7726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cs="Times New Roman" w:hint="default"/>
      </w:rPr>
    </w:lvl>
    <w:lvl w:ilvl="4" w:tplc="7806FCB6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8F94A2D4">
      <w:start w:val="1"/>
      <w:numFmt w:val="bullet"/>
      <w:pStyle w:val="Heading6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Times New Roman" w:hint="default"/>
      </w:rPr>
    </w:lvl>
    <w:lvl w:ilvl="6" w:tplc="4CC0D6B0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Times New Roman" w:hint="default"/>
      </w:rPr>
    </w:lvl>
    <w:lvl w:ilvl="7" w:tplc="C00C35C0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50C62408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41B03DEC"/>
    <w:multiLevelType w:val="hybridMultilevel"/>
    <w:tmpl w:val="805271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C844CE"/>
    <w:multiLevelType w:val="hybridMultilevel"/>
    <w:tmpl w:val="E69A64E6"/>
    <w:lvl w:ilvl="0" w:tplc="4C0242F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840812"/>
    <w:multiLevelType w:val="hybridMultilevel"/>
    <w:tmpl w:val="9A9A94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FC48AA"/>
    <w:multiLevelType w:val="hybridMultilevel"/>
    <w:tmpl w:val="E1224F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896796">
    <w:abstractNumId w:val="4"/>
  </w:num>
  <w:num w:numId="2" w16cid:durableId="1643999344">
    <w:abstractNumId w:val="6"/>
  </w:num>
  <w:num w:numId="3" w16cid:durableId="449281422">
    <w:abstractNumId w:val="2"/>
  </w:num>
  <w:num w:numId="4" w16cid:durableId="1087192788">
    <w:abstractNumId w:val="3"/>
  </w:num>
  <w:num w:numId="5" w16cid:durableId="2066565160">
    <w:abstractNumId w:val="8"/>
  </w:num>
  <w:num w:numId="6" w16cid:durableId="1055203097">
    <w:abstractNumId w:val="5"/>
  </w:num>
  <w:num w:numId="7" w16cid:durableId="2036273018">
    <w:abstractNumId w:val="7"/>
  </w:num>
  <w:num w:numId="8" w16cid:durableId="130445605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16"/>
    <w:rsid w:val="00000613"/>
    <w:rsid w:val="00000E3A"/>
    <w:rsid w:val="0000441A"/>
    <w:rsid w:val="00011D64"/>
    <w:rsid w:val="00012E29"/>
    <w:rsid w:val="00014DDE"/>
    <w:rsid w:val="00015136"/>
    <w:rsid w:val="000152EA"/>
    <w:rsid w:val="000153BE"/>
    <w:rsid w:val="000154CA"/>
    <w:rsid w:val="000154D8"/>
    <w:rsid w:val="00015833"/>
    <w:rsid w:val="000257A3"/>
    <w:rsid w:val="00026387"/>
    <w:rsid w:val="00026A2B"/>
    <w:rsid w:val="00026BAD"/>
    <w:rsid w:val="00027B72"/>
    <w:rsid w:val="00027CC2"/>
    <w:rsid w:val="00027E3C"/>
    <w:rsid w:val="00030A43"/>
    <w:rsid w:val="00030D22"/>
    <w:rsid w:val="000326BB"/>
    <w:rsid w:val="000339C9"/>
    <w:rsid w:val="000375D7"/>
    <w:rsid w:val="0003788E"/>
    <w:rsid w:val="00037A52"/>
    <w:rsid w:val="00037B2A"/>
    <w:rsid w:val="00040FF6"/>
    <w:rsid w:val="000427BA"/>
    <w:rsid w:val="00042AA0"/>
    <w:rsid w:val="0004304F"/>
    <w:rsid w:val="000431B3"/>
    <w:rsid w:val="000436EA"/>
    <w:rsid w:val="00043B6F"/>
    <w:rsid w:val="00045926"/>
    <w:rsid w:val="000467D8"/>
    <w:rsid w:val="00046946"/>
    <w:rsid w:val="0005014F"/>
    <w:rsid w:val="000522BD"/>
    <w:rsid w:val="00053394"/>
    <w:rsid w:val="00053697"/>
    <w:rsid w:val="00054127"/>
    <w:rsid w:val="00054246"/>
    <w:rsid w:val="0005459D"/>
    <w:rsid w:val="00056E4B"/>
    <w:rsid w:val="0005763C"/>
    <w:rsid w:val="00061BC2"/>
    <w:rsid w:val="00061FF2"/>
    <w:rsid w:val="00062E75"/>
    <w:rsid w:val="000632E8"/>
    <w:rsid w:val="00063E5D"/>
    <w:rsid w:val="00064697"/>
    <w:rsid w:val="00064C0B"/>
    <w:rsid w:val="000653BE"/>
    <w:rsid w:val="00065F69"/>
    <w:rsid w:val="00066FD4"/>
    <w:rsid w:val="000674D3"/>
    <w:rsid w:val="000677E5"/>
    <w:rsid w:val="00067C44"/>
    <w:rsid w:val="00067D82"/>
    <w:rsid w:val="00070929"/>
    <w:rsid w:val="00072264"/>
    <w:rsid w:val="00073F47"/>
    <w:rsid w:val="00073FA4"/>
    <w:rsid w:val="000745EA"/>
    <w:rsid w:val="000760F2"/>
    <w:rsid w:val="000770E6"/>
    <w:rsid w:val="00080769"/>
    <w:rsid w:val="00081982"/>
    <w:rsid w:val="00081D94"/>
    <w:rsid w:val="00082426"/>
    <w:rsid w:val="000824AD"/>
    <w:rsid w:val="00083462"/>
    <w:rsid w:val="00085457"/>
    <w:rsid w:val="00085CD5"/>
    <w:rsid w:val="00086471"/>
    <w:rsid w:val="000864FA"/>
    <w:rsid w:val="000871A6"/>
    <w:rsid w:val="000907C6"/>
    <w:rsid w:val="00090A52"/>
    <w:rsid w:val="000926BE"/>
    <w:rsid w:val="00092FAC"/>
    <w:rsid w:val="00093220"/>
    <w:rsid w:val="000933CC"/>
    <w:rsid w:val="000951AA"/>
    <w:rsid w:val="00095F8C"/>
    <w:rsid w:val="000965D2"/>
    <w:rsid w:val="000A0817"/>
    <w:rsid w:val="000A1BE1"/>
    <w:rsid w:val="000A2D29"/>
    <w:rsid w:val="000A348A"/>
    <w:rsid w:val="000A5167"/>
    <w:rsid w:val="000A5431"/>
    <w:rsid w:val="000A62D6"/>
    <w:rsid w:val="000A67FA"/>
    <w:rsid w:val="000A6C79"/>
    <w:rsid w:val="000B012A"/>
    <w:rsid w:val="000B0733"/>
    <w:rsid w:val="000B0A70"/>
    <w:rsid w:val="000B24DC"/>
    <w:rsid w:val="000B3E1D"/>
    <w:rsid w:val="000B4408"/>
    <w:rsid w:val="000B5E50"/>
    <w:rsid w:val="000B741C"/>
    <w:rsid w:val="000C02A9"/>
    <w:rsid w:val="000C120C"/>
    <w:rsid w:val="000C1CBF"/>
    <w:rsid w:val="000C2636"/>
    <w:rsid w:val="000C2D2D"/>
    <w:rsid w:val="000C3517"/>
    <w:rsid w:val="000C6267"/>
    <w:rsid w:val="000C704A"/>
    <w:rsid w:val="000C7473"/>
    <w:rsid w:val="000D0212"/>
    <w:rsid w:val="000D52A6"/>
    <w:rsid w:val="000E34E9"/>
    <w:rsid w:val="000E4064"/>
    <w:rsid w:val="000E5229"/>
    <w:rsid w:val="000E536C"/>
    <w:rsid w:val="000E77F1"/>
    <w:rsid w:val="000E7CA9"/>
    <w:rsid w:val="000F0902"/>
    <w:rsid w:val="000F10F8"/>
    <w:rsid w:val="000F511E"/>
    <w:rsid w:val="000F54CF"/>
    <w:rsid w:val="000F659A"/>
    <w:rsid w:val="000F6782"/>
    <w:rsid w:val="000F76E1"/>
    <w:rsid w:val="0010173F"/>
    <w:rsid w:val="00101C20"/>
    <w:rsid w:val="00103559"/>
    <w:rsid w:val="001045D9"/>
    <w:rsid w:val="001057AE"/>
    <w:rsid w:val="00106DC4"/>
    <w:rsid w:val="00111401"/>
    <w:rsid w:val="00112B24"/>
    <w:rsid w:val="00112E31"/>
    <w:rsid w:val="0011481A"/>
    <w:rsid w:val="00115476"/>
    <w:rsid w:val="001164E2"/>
    <w:rsid w:val="0011683D"/>
    <w:rsid w:val="00116A6E"/>
    <w:rsid w:val="00116CF6"/>
    <w:rsid w:val="0012031B"/>
    <w:rsid w:val="001220CA"/>
    <w:rsid w:val="00122EAB"/>
    <w:rsid w:val="001246F4"/>
    <w:rsid w:val="00125672"/>
    <w:rsid w:val="00125850"/>
    <w:rsid w:val="00125BDE"/>
    <w:rsid w:val="0012671C"/>
    <w:rsid w:val="0012687E"/>
    <w:rsid w:val="001268B4"/>
    <w:rsid w:val="00126B5F"/>
    <w:rsid w:val="00131982"/>
    <w:rsid w:val="00133260"/>
    <w:rsid w:val="00133A9F"/>
    <w:rsid w:val="001345BB"/>
    <w:rsid w:val="00134C7E"/>
    <w:rsid w:val="00134D85"/>
    <w:rsid w:val="00135349"/>
    <w:rsid w:val="00135BED"/>
    <w:rsid w:val="00136015"/>
    <w:rsid w:val="001371D1"/>
    <w:rsid w:val="00141C42"/>
    <w:rsid w:val="00141D2D"/>
    <w:rsid w:val="00142AB6"/>
    <w:rsid w:val="001430C7"/>
    <w:rsid w:val="001436B2"/>
    <w:rsid w:val="00143AE8"/>
    <w:rsid w:val="00146992"/>
    <w:rsid w:val="001514E8"/>
    <w:rsid w:val="001524E9"/>
    <w:rsid w:val="00155EFC"/>
    <w:rsid w:val="0015651E"/>
    <w:rsid w:val="0016507C"/>
    <w:rsid w:val="00165385"/>
    <w:rsid w:val="00165473"/>
    <w:rsid w:val="00165D04"/>
    <w:rsid w:val="00166862"/>
    <w:rsid w:val="00170F1D"/>
    <w:rsid w:val="00171490"/>
    <w:rsid w:val="0017248D"/>
    <w:rsid w:val="0017267F"/>
    <w:rsid w:val="0017292F"/>
    <w:rsid w:val="00173B79"/>
    <w:rsid w:val="00177C92"/>
    <w:rsid w:val="00180509"/>
    <w:rsid w:val="00180763"/>
    <w:rsid w:val="00180FF9"/>
    <w:rsid w:val="0018133B"/>
    <w:rsid w:val="0018139B"/>
    <w:rsid w:val="001814FC"/>
    <w:rsid w:val="00182A2B"/>
    <w:rsid w:val="001873D5"/>
    <w:rsid w:val="00190421"/>
    <w:rsid w:val="00190500"/>
    <w:rsid w:val="00191172"/>
    <w:rsid w:val="00191B7F"/>
    <w:rsid w:val="00192685"/>
    <w:rsid w:val="00193677"/>
    <w:rsid w:val="0019545D"/>
    <w:rsid w:val="00195662"/>
    <w:rsid w:val="001976B6"/>
    <w:rsid w:val="001A01E9"/>
    <w:rsid w:val="001A064D"/>
    <w:rsid w:val="001A0F62"/>
    <w:rsid w:val="001A1DB8"/>
    <w:rsid w:val="001A2BD5"/>
    <w:rsid w:val="001A3184"/>
    <w:rsid w:val="001A34FE"/>
    <w:rsid w:val="001A45F7"/>
    <w:rsid w:val="001A4A4B"/>
    <w:rsid w:val="001A4E91"/>
    <w:rsid w:val="001A51F2"/>
    <w:rsid w:val="001A5326"/>
    <w:rsid w:val="001A6E9B"/>
    <w:rsid w:val="001B0513"/>
    <w:rsid w:val="001B141E"/>
    <w:rsid w:val="001B1A54"/>
    <w:rsid w:val="001B38F8"/>
    <w:rsid w:val="001B70EC"/>
    <w:rsid w:val="001B7C98"/>
    <w:rsid w:val="001C01D3"/>
    <w:rsid w:val="001C06C5"/>
    <w:rsid w:val="001C206A"/>
    <w:rsid w:val="001C243A"/>
    <w:rsid w:val="001C2651"/>
    <w:rsid w:val="001C458A"/>
    <w:rsid w:val="001C68E3"/>
    <w:rsid w:val="001C6EC1"/>
    <w:rsid w:val="001C6EEB"/>
    <w:rsid w:val="001C6EF4"/>
    <w:rsid w:val="001C6FBD"/>
    <w:rsid w:val="001C7272"/>
    <w:rsid w:val="001D036A"/>
    <w:rsid w:val="001D114E"/>
    <w:rsid w:val="001D222A"/>
    <w:rsid w:val="001D495C"/>
    <w:rsid w:val="001D5E38"/>
    <w:rsid w:val="001D6024"/>
    <w:rsid w:val="001D674A"/>
    <w:rsid w:val="001D6F3D"/>
    <w:rsid w:val="001D7FEF"/>
    <w:rsid w:val="001E080D"/>
    <w:rsid w:val="001E260B"/>
    <w:rsid w:val="001E700D"/>
    <w:rsid w:val="001F0F30"/>
    <w:rsid w:val="001F257A"/>
    <w:rsid w:val="001F2670"/>
    <w:rsid w:val="001F28A6"/>
    <w:rsid w:val="001F2D2D"/>
    <w:rsid w:val="001F439C"/>
    <w:rsid w:val="001F43C9"/>
    <w:rsid w:val="001F4B9C"/>
    <w:rsid w:val="001F56E5"/>
    <w:rsid w:val="001F7761"/>
    <w:rsid w:val="00200717"/>
    <w:rsid w:val="00202369"/>
    <w:rsid w:val="00202485"/>
    <w:rsid w:val="00202821"/>
    <w:rsid w:val="00202DBE"/>
    <w:rsid w:val="002033D5"/>
    <w:rsid w:val="00203725"/>
    <w:rsid w:val="00203DB5"/>
    <w:rsid w:val="00206D12"/>
    <w:rsid w:val="00207CC2"/>
    <w:rsid w:val="002112B1"/>
    <w:rsid w:val="00211F1F"/>
    <w:rsid w:val="002120D0"/>
    <w:rsid w:val="00213060"/>
    <w:rsid w:val="0021351F"/>
    <w:rsid w:val="00213682"/>
    <w:rsid w:val="002148FC"/>
    <w:rsid w:val="002162D3"/>
    <w:rsid w:val="00216344"/>
    <w:rsid w:val="002174ED"/>
    <w:rsid w:val="00220086"/>
    <w:rsid w:val="0022057E"/>
    <w:rsid w:val="00220D04"/>
    <w:rsid w:val="00220EEB"/>
    <w:rsid w:val="002216AC"/>
    <w:rsid w:val="00222815"/>
    <w:rsid w:val="002237C1"/>
    <w:rsid w:val="00225B92"/>
    <w:rsid w:val="00225FAD"/>
    <w:rsid w:val="002261DA"/>
    <w:rsid w:val="00226F25"/>
    <w:rsid w:val="002303A7"/>
    <w:rsid w:val="00230DE9"/>
    <w:rsid w:val="00231609"/>
    <w:rsid w:val="0023320D"/>
    <w:rsid w:val="00233E20"/>
    <w:rsid w:val="00235EF6"/>
    <w:rsid w:val="002374B3"/>
    <w:rsid w:val="00241BD4"/>
    <w:rsid w:val="00242158"/>
    <w:rsid w:val="00242D43"/>
    <w:rsid w:val="00244679"/>
    <w:rsid w:val="002456E5"/>
    <w:rsid w:val="00245936"/>
    <w:rsid w:val="00245B6F"/>
    <w:rsid w:val="00247CA0"/>
    <w:rsid w:val="00250627"/>
    <w:rsid w:val="0025081C"/>
    <w:rsid w:val="0025274D"/>
    <w:rsid w:val="00252D5B"/>
    <w:rsid w:val="00253A1A"/>
    <w:rsid w:val="002548FD"/>
    <w:rsid w:val="00256ECC"/>
    <w:rsid w:val="00257165"/>
    <w:rsid w:val="002578C8"/>
    <w:rsid w:val="0026111D"/>
    <w:rsid w:val="002613B1"/>
    <w:rsid w:val="00261403"/>
    <w:rsid w:val="00261BB0"/>
    <w:rsid w:val="00264BAA"/>
    <w:rsid w:val="00264F8F"/>
    <w:rsid w:val="00265E4A"/>
    <w:rsid w:val="00265FBE"/>
    <w:rsid w:val="002663A6"/>
    <w:rsid w:val="00266508"/>
    <w:rsid w:val="00267D05"/>
    <w:rsid w:val="00270EA9"/>
    <w:rsid w:val="00271017"/>
    <w:rsid w:val="00271EBA"/>
    <w:rsid w:val="002720A4"/>
    <w:rsid w:val="00272E3C"/>
    <w:rsid w:val="00273CDA"/>
    <w:rsid w:val="00274A51"/>
    <w:rsid w:val="00275CE2"/>
    <w:rsid w:val="002807F9"/>
    <w:rsid w:val="002827F6"/>
    <w:rsid w:val="00282909"/>
    <w:rsid w:val="002875CF"/>
    <w:rsid w:val="00290765"/>
    <w:rsid w:val="00290A76"/>
    <w:rsid w:val="00291238"/>
    <w:rsid w:val="0029172E"/>
    <w:rsid w:val="00292219"/>
    <w:rsid w:val="002938D6"/>
    <w:rsid w:val="00293D82"/>
    <w:rsid w:val="00294A9B"/>
    <w:rsid w:val="002967C7"/>
    <w:rsid w:val="002A00EF"/>
    <w:rsid w:val="002A0F32"/>
    <w:rsid w:val="002A1ECB"/>
    <w:rsid w:val="002A2300"/>
    <w:rsid w:val="002A319D"/>
    <w:rsid w:val="002A4B7D"/>
    <w:rsid w:val="002A4C4C"/>
    <w:rsid w:val="002A65F5"/>
    <w:rsid w:val="002A700B"/>
    <w:rsid w:val="002B1774"/>
    <w:rsid w:val="002B2B40"/>
    <w:rsid w:val="002B3282"/>
    <w:rsid w:val="002B36FC"/>
    <w:rsid w:val="002B38AF"/>
    <w:rsid w:val="002B40FE"/>
    <w:rsid w:val="002B478E"/>
    <w:rsid w:val="002B47B1"/>
    <w:rsid w:val="002B590B"/>
    <w:rsid w:val="002B651F"/>
    <w:rsid w:val="002C0138"/>
    <w:rsid w:val="002C1FE6"/>
    <w:rsid w:val="002C240B"/>
    <w:rsid w:val="002C25EC"/>
    <w:rsid w:val="002C2893"/>
    <w:rsid w:val="002C2FD0"/>
    <w:rsid w:val="002C3AD2"/>
    <w:rsid w:val="002C4F17"/>
    <w:rsid w:val="002C6E97"/>
    <w:rsid w:val="002D00C9"/>
    <w:rsid w:val="002D091F"/>
    <w:rsid w:val="002D3F0B"/>
    <w:rsid w:val="002D6330"/>
    <w:rsid w:val="002D634E"/>
    <w:rsid w:val="002D635F"/>
    <w:rsid w:val="002D7309"/>
    <w:rsid w:val="002D7728"/>
    <w:rsid w:val="002D7F29"/>
    <w:rsid w:val="002E00A0"/>
    <w:rsid w:val="002E13A9"/>
    <w:rsid w:val="002E1BD0"/>
    <w:rsid w:val="002E2424"/>
    <w:rsid w:val="002E4983"/>
    <w:rsid w:val="002E692D"/>
    <w:rsid w:val="002E7AC8"/>
    <w:rsid w:val="002E7E7E"/>
    <w:rsid w:val="002F0358"/>
    <w:rsid w:val="002F176E"/>
    <w:rsid w:val="002F1BD6"/>
    <w:rsid w:val="002F1D25"/>
    <w:rsid w:val="002F2AFA"/>
    <w:rsid w:val="002F4631"/>
    <w:rsid w:val="002F4C1D"/>
    <w:rsid w:val="002F6279"/>
    <w:rsid w:val="002F6EED"/>
    <w:rsid w:val="002F7B7C"/>
    <w:rsid w:val="002F7FBD"/>
    <w:rsid w:val="0030037B"/>
    <w:rsid w:val="003009E6"/>
    <w:rsid w:val="0030164C"/>
    <w:rsid w:val="003027E6"/>
    <w:rsid w:val="003038C9"/>
    <w:rsid w:val="00306121"/>
    <w:rsid w:val="0030707A"/>
    <w:rsid w:val="00310960"/>
    <w:rsid w:val="00311755"/>
    <w:rsid w:val="00311F43"/>
    <w:rsid w:val="003138F1"/>
    <w:rsid w:val="003141B8"/>
    <w:rsid w:val="0031546D"/>
    <w:rsid w:val="003155AE"/>
    <w:rsid w:val="003161CD"/>
    <w:rsid w:val="003164E9"/>
    <w:rsid w:val="003167E7"/>
    <w:rsid w:val="0031739A"/>
    <w:rsid w:val="00317BB1"/>
    <w:rsid w:val="00320BFF"/>
    <w:rsid w:val="0032109C"/>
    <w:rsid w:val="00321AA8"/>
    <w:rsid w:val="003221F7"/>
    <w:rsid w:val="00323A19"/>
    <w:rsid w:val="00323F7C"/>
    <w:rsid w:val="00325074"/>
    <w:rsid w:val="003258DF"/>
    <w:rsid w:val="00326172"/>
    <w:rsid w:val="00327476"/>
    <w:rsid w:val="00335C54"/>
    <w:rsid w:val="00335E31"/>
    <w:rsid w:val="0033700A"/>
    <w:rsid w:val="00342B02"/>
    <w:rsid w:val="00343A7F"/>
    <w:rsid w:val="00343A9B"/>
    <w:rsid w:val="00343DF1"/>
    <w:rsid w:val="00344118"/>
    <w:rsid w:val="0034488A"/>
    <w:rsid w:val="00345172"/>
    <w:rsid w:val="00346396"/>
    <w:rsid w:val="003472B0"/>
    <w:rsid w:val="00347504"/>
    <w:rsid w:val="00350D65"/>
    <w:rsid w:val="00351C04"/>
    <w:rsid w:val="00352CEA"/>
    <w:rsid w:val="00354314"/>
    <w:rsid w:val="003558D4"/>
    <w:rsid w:val="00355A6F"/>
    <w:rsid w:val="00356D01"/>
    <w:rsid w:val="00357276"/>
    <w:rsid w:val="00360A58"/>
    <w:rsid w:val="00360FAD"/>
    <w:rsid w:val="0036261C"/>
    <w:rsid w:val="00362710"/>
    <w:rsid w:val="003648FC"/>
    <w:rsid w:val="003650DE"/>
    <w:rsid w:val="00365736"/>
    <w:rsid w:val="00365D06"/>
    <w:rsid w:val="00366872"/>
    <w:rsid w:val="00366F00"/>
    <w:rsid w:val="00367EBD"/>
    <w:rsid w:val="00370F43"/>
    <w:rsid w:val="00371F36"/>
    <w:rsid w:val="00373E41"/>
    <w:rsid w:val="0037400F"/>
    <w:rsid w:val="00374DFD"/>
    <w:rsid w:val="00375371"/>
    <w:rsid w:val="00376B68"/>
    <w:rsid w:val="00380E77"/>
    <w:rsid w:val="00381B55"/>
    <w:rsid w:val="003820F7"/>
    <w:rsid w:val="00383E52"/>
    <w:rsid w:val="00384E83"/>
    <w:rsid w:val="0038591C"/>
    <w:rsid w:val="003860E7"/>
    <w:rsid w:val="00386377"/>
    <w:rsid w:val="00387DAB"/>
    <w:rsid w:val="00390E10"/>
    <w:rsid w:val="00391942"/>
    <w:rsid w:val="0039276C"/>
    <w:rsid w:val="00392CA1"/>
    <w:rsid w:val="003932F1"/>
    <w:rsid w:val="003947B9"/>
    <w:rsid w:val="00395373"/>
    <w:rsid w:val="003962AD"/>
    <w:rsid w:val="00396AF1"/>
    <w:rsid w:val="003A2363"/>
    <w:rsid w:val="003A35AF"/>
    <w:rsid w:val="003A3DE8"/>
    <w:rsid w:val="003A5592"/>
    <w:rsid w:val="003A6268"/>
    <w:rsid w:val="003A7C41"/>
    <w:rsid w:val="003B0683"/>
    <w:rsid w:val="003B11FE"/>
    <w:rsid w:val="003B1385"/>
    <w:rsid w:val="003B2471"/>
    <w:rsid w:val="003B31D2"/>
    <w:rsid w:val="003B4BEF"/>
    <w:rsid w:val="003B5511"/>
    <w:rsid w:val="003B5C56"/>
    <w:rsid w:val="003B62E8"/>
    <w:rsid w:val="003B6FC5"/>
    <w:rsid w:val="003C1B13"/>
    <w:rsid w:val="003C2287"/>
    <w:rsid w:val="003C29D6"/>
    <w:rsid w:val="003C43C1"/>
    <w:rsid w:val="003C46AE"/>
    <w:rsid w:val="003C57DC"/>
    <w:rsid w:val="003C5E78"/>
    <w:rsid w:val="003C755E"/>
    <w:rsid w:val="003C7709"/>
    <w:rsid w:val="003C7976"/>
    <w:rsid w:val="003C7F47"/>
    <w:rsid w:val="003D07C1"/>
    <w:rsid w:val="003D2356"/>
    <w:rsid w:val="003D294F"/>
    <w:rsid w:val="003D2D3F"/>
    <w:rsid w:val="003D3C30"/>
    <w:rsid w:val="003D65F3"/>
    <w:rsid w:val="003D7C76"/>
    <w:rsid w:val="003E2484"/>
    <w:rsid w:val="003E588A"/>
    <w:rsid w:val="003E6152"/>
    <w:rsid w:val="003F101E"/>
    <w:rsid w:val="003F1DDD"/>
    <w:rsid w:val="003F2E55"/>
    <w:rsid w:val="003F4BFD"/>
    <w:rsid w:val="003F518C"/>
    <w:rsid w:val="003F6930"/>
    <w:rsid w:val="003F7793"/>
    <w:rsid w:val="003F7949"/>
    <w:rsid w:val="00401252"/>
    <w:rsid w:val="004013E2"/>
    <w:rsid w:val="00401EEC"/>
    <w:rsid w:val="00402F5E"/>
    <w:rsid w:val="00403ABD"/>
    <w:rsid w:val="0040539B"/>
    <w:rsid w:val="00406AEA"/>
    <w:rsid w:val="0040797A"/>
    <w:rsid w:val="00412DC2"/>
    <w:rsid w:val="0041301B"/>
    <w:rsid w:val="004137FF"/>
    <w:rsid w:val="004141AE"/>
    <w:rsid w:val="00414982"/>
    <w:rsid w:val="0041663D"/>
    <w:rsid w:val="0041734E"/>
    <w:rsid w:val="004176F8"/>
    <w:rsid w:val="00422AB3"/>
    <w:rsid w:val="00423639"/>
    <w:rsid w:val="00423C3E"/>
    <w:rsid w:val="00424D7B"/>
    <w:rsid w:val="00425667"/>
    <w:rsid w:val="0042583C"/>
    <w:rsid w:val="0042653C"/>
    <w:rsid w:val="00427FB1"/>
    <w:rsid w:val="00430BF1"/>
    <w:rsid w:val="00432557"/>
    <w:rsid w:val="00432B0D"/>
    <w:rsid w:val="0043358A"/>
    <w:rsid w:val="00435CCF"/>
    <w:rsid w:val="00435D98"/>
    <w:rsid w:val="004370A6"/>
    <w:rsid w:val="00440028"/>
    <w:rsid w:val="0044324A"/>
    <w:rsid w:val="00443919"/>
    <w:rsid w:val="0044436B"/>
    <w:rsid w:val="004444D4"/>
    <w:rsid w:val="004461A6"/>
    <w:rsid w:val="00446973"/>
    <w:rsid w:val="00446E70"/>
    <w:rsid w:val="00447050"/>
    <w:rsid w:val="00451A3B"/>
    <w:rsid w:val="00452B73"/>
    <w:rsid w:val="00453285"/>
    <w:rsid w:val="00453EBE"/>
    <w:rsid w:val="00454558"/>
    <w:rsid w:val="00454783"/>
    <w:rsid w:val="00454A21"/>
    <w:rsid w:val="00455CD3"/>
    <w:rsid w:val="00456A32"/>
    <w:rsid w:val="004578F4"/>
    <w:rsid w:val="00457E8C"/>
    <w:rsid w:val="00460D8D"/>
    <w:rsid w:val="0046202B"/>
    <w:rsid w:val="004626A3"/>
    <w:rsid w:val="00462E5B"/>
    <w:rsid w:val="00464318"/>
    <w:rsid w:val="00464F3C"/>
    <w:rsid w:val="00465161"/>
    <w:rsid w:val="0046626F"/>
    <w:rsid w:val="0046704F"/>
    <w:rsid w:val="00467491"/>
    <w:rsid w:val="00467C53"/>
    <w:rsid w:val="00467D2E"/>
    <w:rsid w:val="00471965"/>
    <w:rsid w:val="00471DCF"/>
    <w:rsid w:val="004724BE"/>
    <w:rsid w:val="00472DF8"/>
    <w:rsid w:val="00472FDE"/>
    <w:rsid w:val="00473A60"/>
    <w:rsid w:val="00476AE6"/>
    <w:rsid w:val="00476D3F"/>
    <w:rsid w:val="004779D9"/>
    <w:rsid w:val="004807E2"/>
    <w:rsid w:val="004814CD"/>
    <w:rsid w:val="0048459A"/>
    <w:rsid w:val="0048487D"/>
    <w:rsid w:val="004854B7"/>
    <w:rsid w:val="004856F3"/>
    <w:rsid w:val="00486E6B"/>
    <w:rsid w:val="00490863"/>
    <w:rsid w:val="00491E88"/>
    <w:rsid w:val="00492C25"/>
    <w:rsid w:val="004950A5"/>
    <w:rsid w:val="00497330"/>
    <w:rsid w:val="00497538"/>
    <w:rsid w:val="004A443C"/>
    <w:rsid w:val="004A5F1D"/>
    <w:rsid w:val="004B16F0"/>
    <w:rsid w:val="004B1E52"/>
    <w:rsid w:val="004B2558"/>
    <w:rsid w:val="004B36BF"/>
    <w:rsid w:val="004B4830"/>
    <w:rsid w:val="004B6072"/>
    <w:rsid w:val="004C0B02"/>
    <w:rsid w:val="004C1732"/>
    <w:rsid w:val="004C3F12"/>
    <w:rsid w:val="004C4AC5"/>
    <w:rsid w:val="004C5DAA"/>
    <w:rsid w:val="004C66DB"/>
    <w:rsid w:val="004D19E8"/>
    <w:rsid w:val="004D4053"/>
    <w:rsid w:val="004D5DC6"/>
    <w:rsid w:val="004D6DB7"/>
    <w:rsid w:val="004D77AA"/>
    <w:rsid w:val="004D7E99"/>
    <w:rsid w:val="004D7F36"/>
    <w:rsid w:val="004E1928"/>
    <w:rsid w:val="004E1AAE"/>
    <w:rsid w:val="004E1AB9"/>
    <w:rsid w:val="004E1D63"/>
    <w:rsid w:val="004E327F"/>
    <w:rsid w:val="004E3E00"/>
    <w:rsid w:val="004E43AC"/>
    <w:rsid w:val="004E55E7"/>
    <w:rsid w:val="004E7E32"/>
    <w:rsid w:val="004F01C1"/>
    <w:rsid w:val="004F0BFD"/>
    <w:rsid w:val="004F3A26"/>
    <w:rsid w:val="004F546E"/>
    <w:rsid w:val="004F7593"/>
    <w:rsid w:val="004F7923"/>
    <w:rsid w:val="004F7B83"/>
    <w:rsid w:val="00500DEC"/>
    <w:rsid w:val="005011FC"/>
    <w:rsid w:val="00501D46"/>
    <w:rsid w:val="005077AE"/>
    <w:rsid w:val="005108B8"/>
    <w:rsid w:val="0051119E"/>
    <w:rsid w:val="0051247B"/>
    <w:rsid w:val="00512B7C"/>
    <w:rsid w:val="00514F48"/>
    <w:rsid w:val="00515CBD"/>
    <w:rsid w:val="00517B8A"/>
    <w:rsid w:val="00517ED3"/>
    <w:rsid w:val="005211D1"/>
    <w:rsid w:val="0052292E"/>
    <w:rsid w:val="005242CA"/>
    <w:rsid w:val="005257A1"/>
    <w:rsid w:val="00526045"/>
    <w:rsid w:val="00527325"/>
    <w:rsid w:val="00527EF7"/>
    <w:rsid w:val="0053178E"/>
    <w:rsid w:val="00532159"/>
    <w:rsid w:val="00533D3F"/>
    <w:rsid w:val="00536180"/>
    <w:rsid w:val="00537A56"/>
    <w:rsid w:val="00537B3D"/>
    <w:rsid w:val="00544C00"/>
    <w:rsid w:val="00545C96"/>
    <w:rsid w:val="00546C3C"/>
    <w:rsid w:val="00546EEF"/>
    <w:rsid w:val="00547CA4"/>
    <w:rsid w:val="00547DD3"/>
    <w:rsid w:val="005504D3"/>
    <w:rsid w:val="005505D6"/>
    <w:rsid w:val="00551E28"/>
    <w:rsid w:val="0055493E"/>
    <w:rsid w:val="00554DB7"/>
    <w:rsid w:val="00555D0F"/>
    <w:rsid w:val="00556B70"/>
    <w:rsid w:val="00557374"/>
    <w:rsid w:val="005604CD"/>
    <w:rsid w:val="005605CE"/>
    <w:rsid w:val="00560F55"/>
    <w:rsid w:val="00561E9E"/>
    <w:rsid w:val="00561EF5"/>
    <w:rsid w:val="0056336A"/>
    <w:rsid w:val="00564474"/>
    <w:rsid w:val="005668A6"/>
    <w:rsid w:val="00566E9F"/>
    <w:rsid w:val="0056710F"/>
    <w:rsid w:val="005678F2"/>
    <w:rsid w:val="005704A0"/>
    <w:rsid w:val="00571ADC"/>
    <w:rsid w:val="00571E7E"/>
    <w:rsid w:val="00574C1E"/>
    <w:rsid w:val="00577FD3"/>
    <w:rsid w:val="0058145F"/>
    <w:rsid w:val="00581D49"/>
    <w:rsid w:val="00581DF5"/>
    <w:rsid w:val="00582F0E"/>
    <w:rsid w:val="00584789"/>
    <w:rsid w:val="005851D0"/>
    <w:rsid w:val="0058541F"/>
    <w:rsid w:val="00585819"/>
    <w:rsid w:val="0058668C"/>
    <w:rsid w:val="00586B2A"/>
    <w:rsid w:val="0058707B"/>
    <w:rsid w:val="00587591"/>
    <w:rsid w:val="00587C68"/>
    <w:rsid w:val="00587C97"/>
    <w:rsid w:val="005928AC"/>
    <w:rsid w:val="00592EB4"/>
    <w:rsid w:val="00595E21"/>
    <w:rsid w:val="005A2357"/>
    <w:rsid w:val="005A23C3"/>
    <w:rsid w:val="005A33D0"/>
    <w:rsid w:val="005A505F"/>
    <w:rsid w:val="005A62E7"/>
    <w:rsid w:val="005A664E"/>
    <w:rsid w:val="005B20D8"/>
    <w:rsid w:val="005B3397"/>
    <w:rsid w:val="005B35CD"/>
    <w:rsid w:val="005B37A6"/>
    <w:rsid w:val="005B4E4C"/>
    <w:rsid w:val="005B5D02"/>
    <w:rsid w:val="005B6EA8"/>
    <w:rsid w:val="005B7C82"/>
    <w:rsid w:val="005C28C9"/>
    <w:rsid w:val="005C37B3"/>
    <w:rsid w:val="005C6F43"/>
    <w:rsid w:val="005C79A0"/>
    <w:rsid w:val="005D0991"/>
    <w:rsid w:val="005D0DFB"/>
    <w:rsid w:val="005D135A"/>
    <w:rsid w:val="005D1C41"/>
    <w:rsid w:val="005D4156"/>
    <w:rsid w:val="005D4B5B"/>
    <w:rsid w:val="005D4F39"/>
    <w:rsid w:val="005D70B2"/>
    <w:rsid w:val="005D7623"/>
    <w:rsid w:val="005D76BB"/>
    <w:rsid w:val="005E04BA"/>
    <w:rsid w:val="005E1183"/>
    <w:rsid w:val="005E31EE"/>
    <w:rsid w:val="005E5881"/>
    <w:rsid w:val="005E5DEA"/>
    <w:rsid w:val="005E6251"/>
    <w:rsid w:val="005E7159"/>
    <w:rsid w:val="005E7302"/>
    <w:rsid w:val="005E7C8A"/>
    <w:rsid w:val="005F1645"/>
    <w:rsid w:val="005F3BAD"/>
    <w:rsid w:val="005F4480"/>
    <w:rsid w:val="005F569A"/>
    <w:rsid w:val="005F7662"/>
    <w:rsid w:val="005F7C84"/>
    <w:rsid w:val="00602062"/>
    <w:rsid w:val="0060244C"/>
    <w:rsid w:val="00602D93"/>
    <w:rsid w:val="0060351C"/>
    <w:rsid w:val="00603F3F"/>
    <w:rsid w:val="00603FC8"/>
    <w:rsid w:val="00604183"/>
    <w:rsid w:val="006056F8"/>
    <w:rsid w:val="00605711"/>
    <w:rsid w:val="00606312"/>
    <w:rsid w:val="00606C2A"/>
    <w:rsid w:val="006106C2"/>
    <w:rsid w:val="006108E8"/>
    <w:rsid w:val="00610D4A"/>
    <w:rsid w:val="00611EC8"/>
    <w:rsid w:val="00612A75"/>
    <w:rsid w:val="0061538A"/>
    <w:rsid w:val="006157A3"/>
    <w:rsid w:val="006171FB"/>
    <w:rsid w:val="0061778F"/>
    <w:rsid w:val="0061797F"/>
    <w:rsid w:val="006216AF"/>
    <w:rsid w:val="006219FD"/>
    <w:rsid w:val="00621CBA"/>
    <w:rsid w:val="00621F99"/>
    <w:rsid w:val="00622D56"/>
    <w:rsid w:val="00623B6F"/>
    <w:rsid w:val="006249D8"/>
    <w:rsid w:val="00624EB6"/>
    <w:rsid w:val="00625407"/>
    <w:rsid w:val="00631CE1"/>
    <w:rsid w:val="00632512"/>
    <w:rsid w:val="00633C3A"/>
    <w:rsid w:val="00634F76"/>
    <w:rsid w:val="006359AC"/>
    <w:rsid w:val="00636C87"/>
    <w:rsid w:val="00641A07"/>
    <w:rsid w:val="00641CB6"/>
    <w:rsid w:val="00644153"/>
    <w:rsid w:val="00644F60"/>
    <w:rsid w:val="00645090"/>
    <w:rsid w:val="00645C3D"/>
    <w:rsid w:val="0064701B"/>
    <w:rsid w:val="00650504"/>
    <w:rsid w:val="00650F5B"/>
    <w:rsid w:val="006523FE"/>
    <w:rsid w:val="006525D6"/>
    <w:rsid w:val="00652C87"/>
    <w:rsid w:val="00654081"/>
    <w:rsid w:val="006544F2"/>
    <w:rsid w:val="00654F0A"/>
    <w:rsid w:val="00655A1D"/>
    <w:rsid w:val="006571AF"/>
    <w:rsid w:val="006608FD"/>
    <w:rsid w:val="0066153A"/>
    <w:rsid w:val="006631AF"/>
    <w:rsid w:val="00664BA7"/>
    <w:rsid w:val="006718BD"/>
    <w:rsid w:val="00672B4D"/>
    <w:rsid w:val="006735CC"/>
    <w:rsid w:val="00674302"/>
    <w:rsid w:val="00675C00"/>
    <w:rsid w:val="00677B15"/>
    <w:rsid w:val="006800EB"/>
    <w:rsid w:val="0068042C"/>
    <w:rsid w:val="00680AFD"/>
    <w:rsid w:val="0068209F"/>
    <w:rsid w:val="00682112"/>
    <w:rsid w:val="00683467"/>
    <w:rsid w:val="00683C66"/>
    <w:rsid w:val="006865F2"/>
    <w:rsid w:val="00687C7E"/>
    <w:rsid w:val="006902B5"/>
    <w:rsid w:val="006902D8"/>
    <w:rsid w:val="006926CE"/>
    <w:rsid w:val="00692C7D"/>
    <w:rsid w:val="0069361B"/>
    <w:rsid w:val="00693CD5"/>
    <w:rsid w:val="0069470F"/>
    <w:rsid w:val="00695345"/>
    <w:rsid w:val="00695540"/>
    <w:rsid w:val="006A1486"/>
    <w:rsid w:val="006A1614"/>
    <w:rsid w:val="006A2CCD"/>
    <w:rsid w:val="006A32EB"/>
    <w:rsid w:val="006A6535"/>
    <w:rsid w:val="006B01DD"/>
    <w:rsid w:val="006B04FF"/>
    <w:rsid w:val="006B1027"/>
    <w:rsid w:val="006B1037"/>
    <w:rsid w:val="006B3282"/>
    <w:rsid w:val="006B3BE0"/>
    <w:rsid w:val="006C05E1"/>
    <w:rsid w:val="006C1121"/>
    <w:rsid w:val="006C12C0"/>
    <w:rsid w:val="006C20A7"/>
    <w:rsid w:val="006C2AEA"/>
    <w:rsid w:val="006C2DA7"/>
    <w:rsid w:val="006C30D8"/>
    <w:rsid w:val="006C319A"/>
    <w:rsid w:val="006C4CE3"/>
    <w:rsid w:val="006C56BD"/>
    <w:rsid w:val="006C7E84"/>
    <w:rsid w:val="006D1187"/>
    <w:rsid w:val="006D220E"/>
    <w:rsid w:val="006D2B3F"/>
    <w:rsid w:val="006D7F8D"/>
    <w:rsid w:val="006E11B4"/>
    <w:rsid w:val="006E14EA"/>
    <w:rsid w:val="006E265D"/>
    <w:rsid w:val="006F12E0"/>
    <w:rsid w:val="006F1AD8"/>
    <w:rsid w:val="006F2A4A"/>
    <w:rsid w:val="006F2BB3"/>
    <w:rsid w:val="006F3128"/>
    <w:rsid w:val="006F3215"/>
    <w:rsid w:val="006F4B5F"/>
    <w:rsid w:val="006F69AB"/>
    <w:rsid w:val="006F6AAE"/>
    <w:rsid w:val="006F7113"/>
    <w:rsid w:val="00700755"/>
    <w:rsid w:val="00703B46"/>
    <w:rsid w:val="007053F6"/>
    <w:rsid w:val="007055C5"/>
    <w:rsid w:val="00706014"/>
    <w:rsid w:val="0070618B"/>
    <w:rsid w:val="00707BBE"/>
    <w:rsid w:val="00710DAA"/>
    <w:rsid w:val="00710EFC"/>
    <w:rsid w:val="00713D9D"/>
    <w:rsid w:val="0071456B"/>
    <w:rsid w:val="00714F8B"/>
    <w:rsid w:val="007150A8"/>
    <w:rsid w:val="00716BFE"/>
    <w:rsid w:val="007173BE"/>
    <w:rsid w:val="00717BA4"/>
    <w:rsid w:val="0072032D"/>
    <w:rsid w:val="00720F53"/>
    <w:rsid w:val="00721086"/>
    <w:rsid w:val="00721331"/>
    <w:rsid w:val="00721CFE"/>
    <w:rsid w:val="007241A7"/>
    <w:rsid w:val="00724A12"/>
    <w:rsid w:val="00724F25"/>
    <w:rsid w:val="00724FEA"/>
    <w:rsid w:val="00726988"/>
    <w:rsid w:val="00727851"/>
    <w:rsid w:val="00727D48"/>
    <w:rsid w:val="00727F59"/>
    <w:rsid w:val="007311BB"/>
    <w:rsid w:val="007313F2"/>
    <w:rsid w:val="00731A3C"/>
    <w:rsid w:val="00732030"/>
    <w:rsid w:val="00732529"/>
    <w:rsid w:val="00732804"/>
    <w:rsid w:val="0073296F"/>
    <w:rsid w:val="00732DA2"/>
    <w:rsid w:val="00732E08"/>
    <w:rsid w:val="00732EC2"/>
    <w:rsid w:val="007332DA"/>
    <w:rsid w:val="0073342D"/>
    <w:rsid w:val="0073354E"/>
    <w:rsid w:val="00733C2B"/>
    <w:rsid w:val="00734BDD"/>
    <w:rsid w:val="007368F8"/>
    <w:rsid w:val="007405C2"/>
    <w:rsid w:val="00741F7D"/>
    <w:rsid w:val="00742DE7"/>
    <w:rsid w:val="00743CAA"/>
    <w:rsid w:val="007448E0"/>
    <w:rsid w:val="00744BE8"/>
    <w:rsid w:val="00746CB8"/>
    <w:rsid w:val="00746E88"/>
    <w:rsid w:val="00747DDD"/>
    <w:rsid w:val="00754A22"/>
    <w:rsid w:val="00756252"/>
    <w:rsid w:val="00763249"/>
    <w:rsid w:val="0076434C"/>
    <w:rsid w:val="007645AE"/>
    <w:rsid w:val="007656EE"/>
    <w:rsid w:val="0076623F"/>
    <w:rsid w:val="0076722B"/>
    <w:rsid w:val="00767230"/>
    <w:rsid w:val="007679A1"/>
    <w:rsid w:val="00770A79"/>
    <w:rsid w:val="00770DBC"/>
    <w:rsid w:val="00770F0B"/>
    <w:rsid w:val="007716E9"/>
    <w:rsid w:val="00772698"/>
    <w:rsid w:val="00772B1A"/>
    <w:rsid w:val="0077409F"/>
    <w:rsid w:val="007743D0"/>
    <w:rsid w:val="007758C2"/>
    <w:rsid w:val="0077614C"/>
    <w:rsid w:val="0077615E"/>
    <w:rsid w:val="00776EAB"/>
    <w:rsid w:val="007817C0"/>
    <w:rsid w:val="00781A19"/>
    <w:rsid w:val="00781EC8"/>
    <w:rsid w:val="00782521"/>
    <w:rsid w:val="0078281D"/>
    <w:rsid w:val="00784929"/>
    <w:rsid w:val="00784CE6"/>
    <w:rsid w:val="00790354"/>
    <w:rsid w:val="00791625"/>
    <w:rsid w:val="00791822"/>
    <w:rsid w:val="00791ED4"/>
    <w:rsid w:val="00792671"/>
    <w:rsid w:val="00792AED"/>
    <w:rsid w:val="00795139"/>
    <w:rsid w:val="00795802"/>
    <w:rsid w:val="007960F2"/>
    <w:rsid w:val="00796292"/>
    <w:rsid w:val="00797F43"/>
    <w:rsid w:val="007A0A0A"/>
    <w:rsid w:val="007A0E46"/>
    <w:rsid w:val="007A1E0B"/>
    <w:rsid w:val="007A56F7"/>
    <w:rsid w:val="007A5D63"/>
    <w:rsid w:val="007A61E6"/>
    <w:rsid w:val="007A68BA"/>
    <w:rsid w:val="007A7E46"/>
    <w:rsid w:val="007B0D7B"/>
    <w:rsid w:val="007B0E91"/>
    <w:rsid w:val="007B13F9"/>
    <w:rsid w:val="007B1406"/>
    <w:rsid w:val="007B1CE4"/>
    <w:rsid w:val="007B2324"/>
    <w:rsid w:val="007B2340"/>
    <w:rsid w:val="007B3082"/>
    <w:rsid w:val="007B3FC3"/>
    <w:rsid w:val="007B77BA"/>
    <w:rsid w:val="007B7820"/>
    <w:rsid w:val="007B7EEC"/>
    <w:rsid w:val="007C0A67"/>
    <w:rsid w:val="007C1145"/>
    <w:rsid w:val="007C461C"/>
    <w:rsid w:val="007C61B1"/>
    <w:rsid w:val="007C6614"/>
    <w:rsid w:val="007C67CD"/>
    <w:rsid w:val="007C6AF1"/>
    <w:rsid w:val="007C712F"/>
    <w:rsid w:val="007D0A9C"/>
    <w:rsid w:val="007D29AB"/>
    <w:rsid w:val="007D4ADA"/>
    <w:rsid w:val="007D7173"/>
    <w:rsid w:val="007D7BB6"/>
    <w:rsid w:val="007E0770"/>
    <w:rsid w:val="007E3B36"/>
    <w:rsid w:val="007E433A"/>
    <w:rsid w:val="007F0DC6"/>
    <w:rsid w:val="007F1CAB"/>
    <w:rsid w:val="007F3572"/>
    <w:rsid w:val="007F3961"/>
    <w:rsid w:val="007F43A0"/>
    <w:rsid w:val="007F611C"/>
    <w:rsid w:val="007F776A"/>
    <w:rsid w:val="007F7DCF"/>
    <w:rsid w:val="007F7F7D"/>
    <w:rsid w:val="00800805"/>
    <w:rsid w:val="00800C15"/>
    <w:rsid w:val="008011ED"/>
    <w:rsid w:val="0080582B"/>
    <w:rsid w:val="00805928"/>
    <w:rsid w:val="00805C1A"/>
    <w:rsid w:val="008068D0"/>
    <w:rsid w:val="00807F1C"/>
    <w:rsid w:val="00810B6E"/>
    <w:rsid w:val="00811ED7"/>
    <w:rsid w:val="0081334A"/>
    <w:rsid w:val="008179C6"/>
    <w:rsid w:val="00821958"/>
    <w:rsid w:val="00823285"/>
    <w:rsid w:val="0082345B"/>
    <w:rsid w:val="008235BC"/>
    <w:rsid w:val="00825B89"/>
    <w:rsid w:val="0082787D"/>
    <w:rsid w:val="00830394"/>
    <w:rsid w:val="008303DF"/>
    <w:rsid w:val="008304A9"/>
    <w:rsid w:val="008308EE"/>
    <w:rsid w:val="00832413"/>
    <w:rsid w:val="00832700"/>
    <w:rsid w:val="00834C8D"/>
    <w:rsid w:val="0083649B"/>
    <w:rsid w:val="0083669D"/>
    <w:rsid w:val="008368C9"/>
    <w:rsid w:val="00837268"/>
    <w:rsid w:val="008372FD"/>
    <w:rsid w:val="00840FBD"/>
    <w:rsid w:val="008418C9"/>
    <w:rsid w:val="00841B81"/>
    <w:rsid w:val="00841EBE"/>
    <w:rsid w:val="00843002"/>
    <w:rsid w:val="00843927"/>
    <w:rsid w:val="0084456C"/>
    <w:rsid w:val="00845D80"/>
    <w:rsid w:val="0084738E"/>
    <w:rsid w:val="00847897"/>
    <w:rsid w:val="008479DF"/>
    <w:rsid w:val="0085004F"/>
    <w:rsid w:val="00850795"/>
    <w:rsid w:val="008517BE"/>
    <w:rsid w:val="0085420D"/>
    <w:rsid w:val="00860A09"/>
    <w:rsid w:val="008652FF"/>
    <w:rsid w:val="00865EC5"/>
    <w:rsid w:val="00866F27"/>
    <w:rsid w:val="008704F5"/>
    <w:rsid w:val="00871263"/>
    <w:rsid w:val="0087186F"/>
    <w:rsid w:val="00874844"/>
    <w:rsid w:val="00874AA3"/>
    <w:rsid w:val="00876055"/>
    <w:rsid w:val="00876658"/>
    <w:rsid w:val="00876CB8"/>
    <w:rsid w:val="0088154B"/>
    <w:rsid w:val="00881E79"/>
    <w:rsid w:val="00882F33"/>
    <w:rsid w:val="00882F48"/>
    <w:rsid w:val="00883E46"/>
    <w:rsid w:val="008841E6"/>
    <w:rsid w:val="008844BF"/>
    <w:rsid w:val="00884F65"/>
    <w:rsid w:val="00885805"/>
    <w:rsid w:val="00890371"/>
    <w:rsid w:val="00890810"/>
    <w:rsid w:val="008942C1"/>
    <w:rsid w:val="008944F9"/>
    <w:rsid w:val="00896669"/>
    <w:rsid w:val="008A0183"/>
    <w:rsid w:val="008A088A"/>
    <w:rsid w:val="008A0E1A"/>
    <w:rsid w:val="008A19A9"/>
    <w:rsid w:val="008A1C09"/>
    <w:rsid w:val="008A1CAC"/>
    <w:rsid w:val="008A634E"/>
    <w:rsid w:val="008A7DBD"/>
    <w:rsid w:val="008B10C4"/>
    <w:rsid w:val="008B26C1"/>
    <w:rsid w:val="008B3B4F"/>
    <w:rsid w:val="008B415E"/>
    <w:rsid w:val="008B4D36"/>
    <w:rsid w:val="008B612B"/>
    <w:rsid w:val="008B62DD"/>
    <w:rsid w:val="008B64BA"/>
    <w:rsid w:val="008C00BE"/>
    <w:rsid w:val="008C09B8"/>
    <w:rsid w:val="008C1D6F"/>
    <w:rsid w:val="008C1DAC"/>
    <w:rsid w:val="008C2332"/>
    <w:rsid w:val="008C2DF2"/>
    <w:rsid w:val="008C30A2"/>
    <w:rsid w:val="008C44A3"/>
    <w:rsid w:val="008C644E"/>
    <w:rsid w:val="008C65EF"/>
    <w:rsid w:val="008C7695"/>
    <w:rsid w:val="008D0B1A"/>
    <w:rsid w:val="008D1045"/>
    <w:rsid w:val="008D3544"/>
    <w:rsid w:val="008D4E85"/>
    <w:rsid w:val="008D5D9D"/>
    <w:rsid w:val="008D6999"/>
    <w:rsid w:val="008E0876"/>
    <w:rsid w:val="008E1073"/>
    <w:rsid w:val="008E1E07"/>
    <w:rsid w:val="008E2046"/>
    <w:rsid w:val="008E2FB5"/>
    <w:rsid w:val="008E30C5"/>
    <w:rsid w:val="008E44F6"/>
    <w:rsid w:val="008E588D"/>
    <w:rsid w:val="008E7DE1"/>
    <w:rsid w:val="008F02D9"/>
    <w:rsid w:val="008F1291"/>
    <w:rsid w:val="008F18E4"/>
    <w:rsid w:val="008F261E"/>
    <w:rsid w:val="008F405B"/>
    <w:rsid w:val="008F4D31"/>
    <w:rsid w:val="008F50DE"/>
    <w:rsid w:val="008F5527"/>
    <w:rsid w:val="008F6482"/>
    <w:rsid w:val="00900C2F"/>
    <w:rsid w:val="009012CD"/>
    <w:rsid w:val="00902267"/>
    <w:rsid w:val="00903180"/>
    <w:rsid w:val="00905705"/>
    <w:rsid w:val="00905E4B"/>
    <w:rsid w:val="009066F1"/>
    <w:rsid w:val="00907199"/>
    <w:rsid w:val="009122B2"/>
    <w:rsid w:val="009128BD"/>
    <w:rsid w:val="00913A34"/>
    <w:rsid w:val="00913C5D"/>
    <w:rsid w:val="009216F1"/>
    <w:rsid w:val="00921D78"/>
    <w:rsid w:val="00924832"/>
    <w:rsid w:val="0092716E"/>
    <w:rsid w:val="009279CB"/>
    <w:rsid w:val="00930473"/>
    <w:rsid w:val="009327E3"/>
    <w:rsid w:val="00934E57"/>
    <w:rsid w:val="00935AF4"/>
    <w:rsid w:val="0093680A"/>
    <w:rsid w:val="0094089D"/>
    <w:rsid w:val="00940D70"/>
    <w:rsid w:val="00942E4C"/>
    <w:rsid w:val="00943838"/>
    <w:rsid w:val="009447E6"/>
    <w:rsid w:val="00945A36"/>
    <w:rsid w:val="009465DB"/>
    <w:rsid w:val="00947DF9"/>
    <w:rsid w:val="0095281E"/>
    <w:rsid w:val="009537DB"/>
    <w:rsid w:val="00954BCA"/>
    <w:rsid w:val="009564D8"/>
    <w:rsid w:val="00956AC1"/>
    <w:rsid w:val="0095770F"/>
    <w:rsid w:val="009612D0"/>
    <w:rsid w:val="00961302"/>
    <w:rsid w:val="00962646"/>
    <w:rsid w:val="00963362"/>
    <w:rsid w:val="009661B4"/>
    <w:rsid w:val="0096694B"/>
    <w:rsid w:val="00967FE6"/>
    <w:rsid w:val="00970060"/>
    <w:rsid w:val="0097029B"/>
    <w:rsid w:val="00970E4B"/>
    <w:rsid w:val="00971D17"/>
    <w:rsid w:val="009725E9"/>
    <w:rsid w:val="00976292"/>
    <w:rsid w:val="00976500"/>
    <w:rsid w:val="0097650C"/>
    <w:rsid w:val="009802B9"/>
    <w:rsid w:val="00981D98"/>
    <w:rsid w:val="009826D1"/>
    <w:rsid w:val="00982F3B"/>
    <w:rsid w:val="00984543"/>
    <w:rsid w:val="00984D65"/>
    <w:rsid w:val="009850DF"/>
    <w:rsid w:val="00986C44"/>
    <w:rsid w:val="009872A2"/>
    <w:rsid w:val="009874A4"/>
    <w:rsid w:val="0099176F"/>
    <w:rsid w:val="00992F78"/>
    <w:rsid w:val="00993D27"/>
    <w:rsid w:val="00993F9B"/>
    <w:rsid w:val="009943FA"/>
    <w:rsid w:val="00996E51"/>
    <w:rsid w:val="00996F08"/>
    <w:rsid w:val="009972BF"/>
    <w:rsid w:val="009A0107"/>
    <w:rsid w:val="009A3FD7"/>
    <w:rsid w:val="009A40BA"/>
    <w:rsid w:val="009A4927"/>
    <w:rsid w:val="009A6961"/>
    <w:rsid w:val="009A78DA"/>
    <w:rsid w:val="009A799B"/>
    <w:rsid w:val="009B0999"/>
    <w:rsid w:val="009B10B6"/>
    <w:rsid w:val="009B16BD"/>
    <w:rsid w:val="009B3140"/>
    <w:rsid w:val="009B374D"/>
    <w:rsid w:val="009B465D"/>
    <w:rsid w:val="009B4801"/>
    <w:rsid w:val="009B52D1"/>
    <w:rsid w:val="009B6ACA"/>
    <w:rsid w:val="009B7C1A"/>
    <w:rsid w:val="009C0CFE"/>
    <w:rsid w:val="009C213B"/>
    <w:rsid w:val="009C2A11"/>
    <w:rsid w:val="009C2E91"/>
    <w:rsid w:val="009C3B3A"/>
    <w:rsid w:val="009C4E76"/>
    <w:rsid w:val="009C58C8"/>
    <w:rsid w:val="009C5E32"/>
    <w:rsid w:val="009C7BE7"/>
    <w:rsid w:val="009C7E2F"/>
    <w:rsid w:val="009D05C8"/>
    <w:rsid w:val="009D0819"/>
    <w:rsid w:val="009D1BDA"/>
    <w:rsid w:val="009D21B7"/>
    <w:rsid w:val="009D273A"/>
    <w:rsid w:val="009D27BE"/>
    <w:rsid w:val="009D3438"/>
    <w:rsid w:val="009D4428"/>
    <w:rsid w:val="009D4A93"/>
    <w:rsid w:val="009D4EBA"/>
    <w:rsid w:val="009D5A46"/>
    <w:rsid w:val="009D66F4"/>
    <w:rsid w:val="009D7B61"/>
    <w:rsid w:val="009D7D3F"/>
    <w:rsid w:val="009E06F8"/>
    <w:rsid w:val="009E0F83"/>
    <w:rsid w:val="009E2B2E"/>
    <w:rsid w:val="009E3220"/>
    <w:rsid w:val="009E36E2"/>
    <w:rsid w:val="009E387F"/>
    <w:rsid w:val="009E3DA7"/>
    <w:rsid w:val="009E3EFE"/>
    <w:rsid w:val="009E4FD7"/>
    <w:rsid w:val="009E5D76"/>
    <w:rsid w:val="009E7A79"/>
    <w:rsid w:val="009E7DE7"/>
    <w:rsid w:val="009F0FB1"/>
    <w:rsid w:val="009F22F8"/>
    <w:rsid w:val="009F63F1"/>
    <w:rsid w:val="009F67D0"/>
    <w:rsid w:val="009F74F5"/>
    <w:rsid w:val="00A02634"/>
    <w:rsid w:val="00A029C6"/>
    <w:rsid w:val="00A02EE2"/>
    <w:rsid w:val="00A04C0B"/>
    <w:rsid w:val="00A05BB6"/>
    <w:rsid w:val="00A069FC"/>
    <w:rsid w:val="00A07475"/>
    <w:rsid w:val="00A11CF2"/>
    <w:rsid w:val="00A1257A"/>
    <w:rsid w:val="00A133E9"/>
    <w:rsid w:val="00A13436"/>
    <w:rsid w:val="00A13CDF"/>
    <w:rsid w:val="00A14CF4"/>
    <w:rsid w:val="00A164CA"/>
    <w:rsid w:val="00A16596"/>
    <w:rsid w:val="00A17172"/>
    <w:rsid w:val="00A2100A"/>
    <w:rsid w:val="00A21DC7"/>
    <w:rsid w:val="00A22159"/>
    <w:rsid w:val="00A22997"/>
    <w:rsid w:val="00A22A19"/>
    <w:rsid w:val="00A24EAF"/>
    <w:rsid w:val="00A258F8"/>
    <w:rsid w:val="00A26F8E"/>
    <w:rsid w:val="00A2700C"/>
    <w:rsid w:val="00A30490"/>
    <w:rsid w:val="00A30D2D"/>
    <w:rsid w:val="00A31424"/>
    <w:rsid w:val="00A3151B"/>
    <w:rsid w:val="00A34A04"/>
    <w:rsid w:val="00A36189"/>
    <w:rsid w:val="00A37308"/>
    <w:rsid w:val="00A37F34"/>
    <w:rsid w:val="00A400FC"/>
    <w:rsid w:val="00A40732"/>
    <w:rsid w:val="00A40990"/>
    <w:rsid w:val="00A41055"/>
    <w:rsid w:val="00A421D1"/>
    <w:rsid w:val="00A42327"/>
    <w:rsid w:val="00A432EE"/>
    <w:rsid w:val="00A433B0"/>
    <w:rsid w:val="00A4458C"/>
    <w:rsid w:val="00A446FF"/>
    <w:rsid w:val="00A44A34"/>
    <w:rsid w:val="00A4647C"/>
    <w:rsid w:val="00A464DC"/>
    <w:rsid w:val="00A46F16"/>
    <w:rsid w:val="00A47313"/>
    <w:rsid w:val="00A479D1"/>
    <w:rsid w:val="00A507E3"/>
    <w:rsid w:val="00A50F5D"/>
    <w:rsid w:val="00A52AC1"/>
    <w:rsid w:val="00A55150"/>
    <w:rsid w:val="00A5558C"/>
    <w:rsid w:val="00A55A4A"/>
    <w:rsid w:val="00A55C1E"/>
    <w:rsid w:val="00A5748F"/>
    <w:rsid w:val="00A601CD"/>
    <w:rsid w:val="00A60784"/>
    <w:rsid w:val="00A60790"/>
    <w:rsid w:val="00A60FFD"/>
    <w:rsid w:val="00A61CEC"/>
    <w:rsid w:val="00A6374C"/>
    <w:rsid w:val="00A63F7E"/>
    <w:rsid w:val="00A64685"/>
    <w:rsid w:val="00A646B1"/>
    <w:rsid w:val="00A6476C"/>
    <w:rsid w:val="00A658B7"/>
    <w:rsid w:val="00A66489"/>
    <w:rsid w:val="00A67BD7"/>
    <w:rsid w:val="00A700BA"/>
    <w:rsid w:val="00A70478"/>
    <w:rsid w:val="00A708AE"/>
    <w:rsid w:val="00A71651"/>
    <w:rsid w:val="00A74AB3"/>
    <w:rsid w:val="00A74CAE"/>
    <w:rsid w:val="00A74CF8"/>
    <w:rsid w:val="00A750DA"/>
    <w:rsid w:val="00A7510F"/>
    <w:rsid w:val="00A755C6"/>
    <w:rsid w:val="00A75728"/>
    <w:rsid w:val="00A76619"/>
    <w:rsid w:val="00A77FF1"/>
    <w:rsid w:val="00A81654"/>
    <w:rsid w:val="00A8357C"/>
    <w:rsid w:val="00A900B5"/>
    <w:rsid w:val="00A907D6"/>
    <w:rsid w:val="00A93922"/>
    <w:rsid w:val="00A94461"/>
    <w:rsid w:val="00A94502"/>
    <w:rsid w:val="00A949C7"/>
    <w:rsid w:val="00A9501A"/>
    <w:rsid w:val="00A954B0"/>
    <w:rsid w:val="00A9559F"/>
    <w:rsid w:val="00A96DB5"/>
    <w:rsid w:val="00A97455"/>
    <w:rsid w:val="00AA00BF"/>
    <w:rsid w:val="00AA04E1"/>
    <w:rsid w:val="00AA06DB"/>
    <w:rsid w:val="00AA1628"/>
    <w:rsid w:val="00AA1F22"/>
    <w:rsid w:val="00AA2C1C"/>
    <w:rsid w:val="00AA2D91"/>
    <w:rsid w:val="00AA2FCC"/>
    <w:rsid w:val="00AA38D7"/>
    <w:rsid w:val="00AA470B"/>
    <w:rsid w:val="00AA5E4D"/>
    <w:rsid w:val="00AA656C"/>
    <w:rsid w:val="00AA67A3"/>
    <w:rsid w:val="00AA73A2"/>
    <w:rsid w:val="00AA759E"/>
    <w:rsid w:val="00AB01A2"/>
    <w:rsid w:val="00AB376F"/>
    <w:rsid w:val="00AB4AE4"/>
    <w:rsid w:val="00AB5719"/>
    <w:rsid w:val="00AB5F44"/>
    <w:rsid w:val="00AB6C39"/>
    <w:rsid w:val="00AB72B4"/>
    <w:rsid w:val="00AB7E64"/>
    <w:rsid w:val="00AB7E90"/>
    <w:rsid w:val="00AC0545"/>
    <w:rsid w:val="00AC0B25"/>
    <w:rsid w:val="00AC234C"/>
    <w:rsid w:val="00AC267B"/>
    <w:rsid w:val="00AC27E2"/>
    <w:rsid w:val="00AC30AC"/>
    <w:rsid w:val="00AC35C6"/>
    <w:rsid w:val="00AC3B4E"/>
    <w:rsid w:val="00AC44A1"/>
    <w:rsid w:val="00AC597E"/>
    <w:rsid w:val="00AD593D"/>
    <w:rsid w:val="00AD5FB6"/>
    <w:rsid w:val="00AD609B"/>
    <w:rsid w:val="00AD67A8"/>
    <w:rsid w:val="00AE0BF1"/>
    <w:rsid w:val="00AE0D31"/>
    <w:rsid w:val="00AE0FDF"/>
    <w:rsid w:val="00AE1D4D"/>
    <w:rsid w:val="00AE2A11"/>
    <w:rsid w:val="00AE3A4B"/>
    <w:rsid w:val="00AE45AD"/>
    <w:rsid w:val="00AE4DA1"/>
    <w:rsid w:val="00AE5059"/>
    <w:rsid w:val="00AE5E1C"/>
    <w:rsid w:val="00AE7C87"/>
    <w:rsid w:val="00AF0852"/>
    <w:rsid w:val="00AF471C"/>
    <w:rsid w:val="00AF5106"/>
    <w:rsid w:val="00AF54A1"/>
    <w:rsid w:val="00AF5D1B"/>
    <w:rsid w:val="00AF6062"/>
    <w:rsid w:val="00AF62ED"/>
    <w:rsid w:val="00AF7408"/>
    <w:rsid w:val="00B00BB2"/>
    <w:rsid w:val="00B00FEB"/>
    <w:rsid w:val="00B01339"/>
    <w:rsid w:val="00B0190D"/>
    <w:rsid w:val="00B03560"/>
    <w:rsid w:val="00B04205"/>
    <w:rsid w:val="00B05158"/>
    <w:rsid w:val="00B0515A"/>
    <w:rsid w:val="00B053CE"/>
    <w:rsid w:val="00B100EF"/>
    <w:rsid w:val="00B105CA"/>
    <w:rsid w:val="00B12EED"/>
    <w:rsid w:val="00B1388F"/>
    <w:rsid w:val="00B13CF2"/>
    <w:rsid w:val="00B147DA"/>
    <w:rsid w:val="00B15423"/>
    <w:rsid w:val="00B15E96"/>
    <w:rsid w:val="00B16CF6"/>
    <w:rsid w:val="00B17D2B"/>
    <w:rsid w:val="00B17EDE"/>
    <w:rsid w:val="00B21101"/>
    <w:rsid w:val="00B2121E"/>
    <w:rsid w:val="00B2297B"/>
    <w:rsid w:val="00B230D8"/>
    <w:rsid w:val="00B24C77"/>
    <w:rsid w:val="00B253D3"/>
    <w:rsid w:val="00B2625D"/>
    <w:rsid w:val="00B30762"/>
    <w:rsid w:val="00B313F3"/>
    <w:rsid w:val="00B31B43"/>
    <w:rsid w:val="00B336B9"/>
    <w:rsid w:val="00B3429F"/>
    <w:rsid w:val="00B34506"/>
    <w:rsid w:val="00B363D2"/>
    <w:rsid w:val="00B3648C"/>
    <w:rsid w:val="00B3654C"/>
    <w:rsid w:val="00B37418"/>
    <w:rsid w:val="00B406C7"/>
    <w:rsid w:val="00B40B07"/>
    <w:rsid w:val="00B41910"/>
    <w:rsid w:val="00B422CD"/>
    <w:rsid w:val="00B43C23"/>
    <w:rsid w:val="00B45A9D"/>
    <w:rsid w:val="00B45E2E"/>
    <w:rsid w:val="00B460AE"/>
    <w:rsid w:val="00B47559"/>
    <w:rsid w:val="00B5120B"/>
    <w:rsid w:val="00B518A7"/>
    <w:rsid w:val="00B526EA"/>
    <w:rsid w:val="00B52AA6"/>
    <w:rsid w:val="00B52B79"/>
    <w:rsid w:val="00B52F31"/>
    <w:rsid w:val="00B53016"/>
    <w:rsid w:val="00B53FC1"/>
    <w:rsid w:val="00B54DB1"/>
    <w:rsid w:val="00B5594F"/>
    <w:rsid w:val="00B57D66"/>
    <w:rsid w:val="00B6016A"/>
    <w:rsid w:val="00B604C0"/>
    <w:rsid w:val="00B6080C"/>
    <w:rsid w:val="00B6417F"/>
    <w:rsid w:val="00B6605E"/>
    <w:rsid w:val="00B66670"/>
    <w:rsid w:val="00B66E1B"/>
    <w:rsid w:val="00B66E91"/>
    <w:rsid w:val="00B67843"/>
    <w:rsid w:val="00B678ED"/>
    <w:rsid w:val="00B71A0A"/>
    <w:rsid w:val="00B73C02"/>
    <w:rsid w:val="00B746FA"/>
    <w:rsid w:val="00B765B8"/>
    <w:rsid w:val="00B76912"/>
    <w:rsid w:val="00B7714A"/>
    <w:rsid w:val="00B77828"/>
    <w:rsid w:val="00B80A79"/>
    <w:rsid w:val="00B811CC"/>
    <w:rsid w:val="00B81ED7"/>
    <w:rsid w:val="00B83262"/>
    <w:rsid w:val="00B836A3"/>
    <w:rsid w:val="00B83F09"/>
    <w:rsid w:val="00B84CB7"/>
    <w:rsid w:val="00B84EC3"/>
    <w:rsid w:val="00B8539A"/>
    <w:rsid w:val="00B85BEF"/>
    <w:rsid w:val="00B863F9"/>
    <w:rsid w:val="00B90E9C"/>
    <w:rsid w:val="00B915F5"/>
    <w:rsid w:val="00B9636D"/>
    <w:rsid w:val="00B968DE"/>
    <w:rsid w:val="00B97CB6"/>
    <w:rsid w:val="00BA00D9"/>
    <w:rsid w:val="00BA303D"/>
    <w:rsid w:val="00BA396C"/>
    <w:rsid w:val="00BA52D2"/>
    <w:rsid w:val="00BA5E97"/>
    <w:rsid w:val="00BA695C"/>
    <w:rsid w:val="00BA696E"/>
    <w:rsid w:val="00BA76F3"/>
    <w:rsid w:val="00BB0149"/>
    <w:rsid w:val="00BB0865"/>
    <w:rsid w:val="00BB0A0E"/>
    <w:rsid w:val="00BB0CF4"/>
    <w:rsid w:val="00BB11E4"/>
    <w:rsid w:val="00BB22F9"/>
    <w:rsid w:val="00BB2970"/>
    <w:rsid w:val="00BB4099"/>
    <w:rsid w:val="00BB5691"/>
    <w:rsid w:val="00BB58CF"/>
    <w:rsid w:val="00BB6A90"/>
    <w:rsid w:val="00BB7BD6"/>
    <w:rsid w:val="00BB7FCB"/>
    <w:rsid w:val="00BC3DAB"/>
    <w:rsid w:val="00BC47C7"/>
    <w:rsid w:val="00BC4A1E"/>
    <w:rsid w:val="00BC4B59"/>
    <w:rsid w:val="00BC75A2"/>
    <w:rsid w:val="00BC7699"/>
    <w:rsid w:val="00BD0802"/>
    <w:rsid w:val="00BD0CD5"/>
    <w:rsid w:val="00BD3F83"/>
    <w:rsid w:val="00BD5130"/>
    <w:rsid w:val="00BD5ECE"/>
    <w:rsid w:val="00BD6E61"/>
    <w:rsid w:val="00BD760A"/>
    <w:rsid w:val="00BE180F"/>
    <w:rsid w:val="00BE208F"/>
    <w:rsid w:val="00BE566F"/>
    <w:rsid w:val="00BF2141"/>
    <w:rsid w:val="00BF38E6"/>
    <w:rsid w:val="00BF413E"/>
    <w:rsid w:val="00BF4A64"/>
    <w:rsid w:val="00BF51DA"/>
    <w:rsid w:val="00BF634E"/>
    <w:rsid w:val="00BF662A"/>
    <w:rsid w:val="00BF6D70"/>
    <w:rsid w:val="00BF7A67"/>
    <w:rsid w:val="00BF7F84"/>
    <w:rsid w:val="00C05570"/>
    <w:rsid w:val="00C056E9"/>
    <w:rsid w:val="00C0628F"/>
    <w:rsid w:val="00C06D29"/>
    <w:rsid w:val="00C07130"/>
    <w:rsid w:val="00C07EDC"/>
    <w:rsid w:val="00C07F9C"/>
    <w:rsid w:val="00C10F5D"/>
    <w:rsid w:val="00C1186F"/>
    <w:rsid w:val="00C11871"/>
    <w:rsid w:val="00C12ECE"/>
    <w:rsid w:val="00C133D7"/>
    <w:rsid w:val="00C1507C"/>
    <w:rsid w:val="00C15B84"/>
    <w:rsid w:val="00C16BBD"/>
    <w:rsid w:val="00C16DF6"/>
    <w:rsid w:val="00C175EE"/>
    <w:rsid w:val="00C21840"/>
    <w:rsid w:val="00C225FE"/>
    <w:rsid w:val="00C22E52"/>
    <w:rsid w:val="00C3067F"/>
    <w:rsid w:val="00C31348"/>
    <w:rsid w:val="00C32270"/>
    <w:rsid w:val="00C32E38"/>
    <w:rsid w:val="00C32F00"/>
    <w:rsid w:val="00C33B7C"/>
    <w:rsid w:val="00C342A7"/>
    <w:rsid w:val="00C37484"/>
    <w:rsid w:val="00C37D38"/>
    <w:rsid w:val="00C40B86"/>
    <w:rsid w:val="00C41189"/>
    <w:rsid w:val="00C41F59"/>
    <w:rsid w:val="00C43116"/>
    <w:rsid w:val="00C45681"/>
    <w:rsid w:val="00C47A59"/>
    <w:rsid w:val="00C47C0B"/>
    <w:rsid w:val="00C50CAB"/>
    <w:rsid w:val="00C519D6"/>
    <w:rsid w:val="00C54484"/>
    <w:rsid w:val="00C5497B"/>
    <w:rsid w:val="00C54C23"/>
    <w:rsid w:val="00C55425"/>
    <w:rsid w:val="00C55498"/>
    <w:rsid w:val="00C556DE"/>
    <w:rsid w:val="00C5742D"/>
    <w:rsid w:val="00C57A08"/>
    <w:rsid w:val="00C60565"/>
    <w:rsid w:val="00C623B0"/>
    <w:rsid w:val="00C62C7A"/>
    <w:rsid w:val="00C63785"/>
    <w:rsid w:val="00C6398E"/>
    <w:rsid w:val="00C640C4"/>
    <w:rsid w:val="00C6419E"/>
    <w:rsid w:val="00C64CA8"/>
    <w:rsid w:val="00C65E2A"/>
    <w:rsid w:val="00C67AB8"/>
    <w:rsid w:val="00C70D4E"/>
    <w:rsid w:val="00C70D98"/>
    <w:rsid w:val="00C712E5"/>
    <w:rsid w:val="00C73A16"/>
    <w:rsid w:val="00C74392"/>
    <w:rsid w:val="00C75200"/>
    <w:rsid w:val="00C75754"/>
    <w:rsid w:val="00C7783E"/>
    <w:rsid w:val="00C77855"/>
    <w:rsid w:val="00C77C9A"/>
    <w:rsid w:val="00C77D58"/>
    <w:rsid w:val="00C80FB1"/>
    <w:rsid w:val="00C81CD0"/>
    <w:rsid w:val="00C831B2"/>
    <w:rsid w:val="00C8323C"/>
    <w:rsid w:val="00C83386"/>
    <w:rsid w:val="00C834A2"/>
    <w:rsid w:val="00C83799"/>
    <w:rsid w:val="00C837F4"/>
    <w:rsid w:val="00C84954"/>
    <w:rsid w:val="00C84DFC"/>
    <w:rsid w:val="00C85096"/>
    <w:rsid w:val="00C850CB"/>
    <w:rsid w:val="00C86F35"/>
    <w:rsid w:val="00C87752"/>
    <w:rsid w:val="00C87B7D"/>
    <w:rsid w:val="00C9128A"/>
    <w:rsid w:val="00C920DF"/>
    <w:rsid w:val="00C94528"/>
    <w:rsid w:val="00C9521D"/>
    <w:rsid w:val="00C95DE3"/>
    <w:rsid w:val="00C95EAD"/>
    <w:rsid w:val="00C9782C"/>
    <w:rsid w:val="00CA05C1"/>
    <w:rsid w:val="00CA1D1E"/>
    <w:rsid w:val="00CA5316"/>
    <w:rsid w:val="00CA698A"/>
    <w:rsid w:val="00CB1F60"/>
    <w:rsid w:val="00CB25CA"/>
    <w:rsid w:val="00CB4807"/>
    <w:rsid w:val="00CB513D"/>
    <w:rsid w:val="00CB5E61"/>
    <w:rsid w:val="00CB631A"/>
    <w:rsid w:val="00CB6A59"/>
    <w:rsid w:val="00CB7277"/>
    <w:rsid w:val="00CC0275"/>
    <w:rsid w:val="00CC031E"/>
    <w:rsid w:val="00CC0559"/>
    <w:rsid w:val="00CC11F4"/>
    <w:rsid w:val="00CC4A8A"/>
    <w:rsid w:val="00CC4E57"/>
    <w:rsid w:val="00CC6D83"/>
    <w:rsid w:val="00CC6EF2"/>
    <w:rsid w:val="00CC78DF"/>
    <w:rsid w:val="00CD03EE"/>
    <w:rsid w:val="00CD12CB"/>
    <w:rsid w:val="00CD18B0"/>
    <w:rsid w:val="00CD4245"/>
    <w:rsid w:val="00CD47A5"/>
    <w:rsid w:val="00CD5AB2"/>
    <w:rsid w:val="00CD5B42"/>
    <w:rsid w:val="00CD601F"/>
    <w:rsid w:val="00CD79A8"/>
    <w:rsid w:val="00CE1F25"/>
    <w:rsid w:val="00CE3292"/>
    <w:rsid w:val="00CE337B"/>
    <w:rsid w:val="00CE3B76"/>
    <w:rsid w:val="00CE46EE"/>
    <w:rsid w:val="00CE5D5F"/>
    <w:rsid w:val="00CE5DC9"/>
    <w:rsid w:val="00CE6A97"/>
    <w:rsid w:val="00CE73EA"/>
    <w:rsid w:val="00CF012A"/>
    <w:rsid w:val="00CF038E"/>
    <w:rsid w:val="00CF103C"/>
    <w:rsid w:val="00CF4913"/>
    <w:rsid w:val="00CF5AB7"/>
    <w:rsid w:val="00CF6323"/>
    <w:rsid w:val="00CF67AA"/>
    <w:rsid w:val="00CF7086"/>
    <w:rsid w:val="00CF7ADD"/>
    <w:rsid w:val="00CF7B28"/>
    <w:rsid w:val="00D01638"/>
    <w:rsid w:val="00D02E8F"/>
    <w:rsid w:val="00D03D49"/>
    <w:rsid w:val="00D0494A"/>
    <w:rsid w:val="00D05369"/>
    <w:rsid w:val="00D06756"/>
    <w:rsid w:val="00D07576"/>
    <w:rsid w:val="00D07C8D"/>
    <w:rsid w:val="00D10712"/>
    <w:rsid w:val="00D10B5B"/>
    <w:rsid w:val="00D10EBE"/>
    <w:rsid w:val="00D10FDF"/>
    <w:rsid w:val="00D1138D"/>
    <w:rsid w:val="00D11566"/>
    <w:rsid w:val="00D123E6"/>
    <w:rsid w:val="00D130CC"/>
    <w:rsid w:val="00D14FF1"/>
    <w:rsid w:val="00D15FC2"/>
    <w:rsid w:val="00D20078"/>
    <w:rsid w:val="00D205AB"/>
    <w:rsid w:val="00D20F43"/>
    <w:rsid w:val="00D21940"/>
    <w:rsid w:val="00D237A1"/>
    <w:rsid w:val="00D24B46"/>
    <w:rsid w:val="00D24DCA"/>
    <w:rsid w:val="00D25FAD"/>
    <w:rsid w:val="00D267B2"/>
    <w:rsid w:val="00D27322"/>
    <w:rsid w:val="00D300DA"/>
    <w:rsid w:val="00D30514"/>
    <w:rsid w:val="00D3062B"/>
    <w:rsid w:val="00D31A7F"/>
    <w:rsid w:val="00D32ADE"/>
    <w:rsid w:val="00D32BEB"/>
    <w:rsid w:val="00D32FF5"/>
    <w:rsid w:val="00D33C14"/>
    <w:rsid w:val="00D341B7"/>
    <w:rsid w:val="00D34E64"/>
    <w:rsid w:val="00D36403"/>
    <w:rsid w:val="00D367B0"/>
    <w:rsid w:val="00D36ED5"/>
    <w:rsid w:val="00D40C51"/>
    <w:rsid w:val="00D41493"/>
    <w:rsid w:val="00D435EC"/>
    <w:rsid w:val="00D439BA"/>
    <w:rsid w:val="00D503A9"/>
    <w:rsid w:val="00D530B3"/>
    <w:rsid w:val="00D54C04"/>
    <w:rsid w:val="00D5547D"/>
    <w:rsid w:val="00D55644"/>
    <w:rsid w:val="00D56B97"/>
    <w:rsid w:val="00D600E5"/>
    <w:rsid w:val="00D6035C"/>
    <w:rsid w:val="00D612AC"/>
    <w:rsid w:val="00D612B2"/>
    <w:rsid w:val="00D625E8"/>
    <w:rsid w:val="00D63E94"/>
    <w:rsid w:val="00D65485"/>
    <w:rsid w:val="00D66529"/>
    <w:rsid w:val="00D70163"/>
    <w:rsid w:val="00D7028C"/>
    <w:rsid w:val="00D70C5E"/>
    <w:rsid w:val="00D72CE9"/>
    <w:rsid w:val="00D807CC"/>
    <w:rsid w:val="00D83E71"/>
    <w:rsid w:val="00D845E1"/>
    <w:rsid w:val="00D84EB6"/>
    <w:rsid w:val="00D864BA"/>
    <w:rsid w:val="00D90A33"/>
    <w:rsid w:val="00D91A1E"/>
    <w:rsid w:val="00D91F36"/>
    <w:rsid w:val="00D92B26"/>
    <w:rsid w:val="00D9508C"/>
    <w:rsid w:val="00D96B9C"/>
    <w:rsid w:val="00D97E2F"/>
    <w:rsid w:val="00DA05A1"/>
    <w:rsid w:val="00DA0F9F"/>
    <w:rsid w:val="00DA2DDD"/>
    <w:rsid w:val="00DA36AA"/>
    <w:rsid w:val="00DA3E26"/>
    <w:rsid w:val="00DA4EA3"/>
    <w:rsid w:val="00DA539F"/>
    <w:rsid w:val="00DA7A75"/>
    <w:rsid w:val="00DB04AE"/>
    <w:rsid w:val="00DB0619"/>
    <w:rsid w:val="00DB2C11"/>
    <w:rsid w:val="00DB3B76"/>
    <w:rsid w:val="00DB4A63"/>
    <w:rsid w:val="00DB5A29"/>
    <w:rsid w:val="00DB6321"/>
    <w:rsid w:val="00DB729C"/>
    <w:rsid w:val="00DB7936"/>
    <w:rsid w:val="00DC0EA7"/>
    <w:rsid w:val="00DC32F0"/>
    <w:rsid w:val="00DC3372"/>
    <w:rsid w:val="00DC3DA1"/>
    <w:rsid w:val="00DC5470"/>
    <w:rsid w:val="00DC5F24"/>
    <w:rsid w:val="00DC64BB"/>
    <w:rsid w:val="00DD0950"/>
    <w:rsid w:val="00DD0D90"/>
    <w:rsid w:val="00DD3000"/>
    <w:rsid w:val="00DD5EB9"/>
    <w:rsid w:val="00DE03F1"/>
    <w:rsid w:val="00DE12E6"/>
    <w:rsid w:val="00DE293B"/>
    <w:rsid w:val="00DE3190"/>
    <w:rsid w:val="00DE3203"/>
    <w:rsid w:val="00DE33F7"/>
    <w:rsid w:val="00DE357C"/>
    <w:rsid w:val="00DE3E22"/>
    <w:rsid w:val="00DE5970"/>
    <w:rsid w:val="00DE70AC"/>
    <w:rsid w:val="00DE7790"/>
    <w:rsid w:val="00DE7A0C"/>
    <w:rsid w:val="00DF04B8"/>
    <w:rsid w:val="00DF0DC2"/>
    <w:rsid w:val="00DF1005"/>
    <w:rsid w:val="00DF1108"/>
    <w:rsid w:val="00DF22BB"/>
    <w:rsid w:val="00DF4EB2"/>
    <w:rsid w:val="00DF5016"/>
    <w:rsid w:val="00DF5FAF"/>
    <w:rsid w:val="00DF7BF6"/>
    <w:rsid w:val="00E0092E"/>
    <w:rsid w:val="00E011F9"/>
    <w:rsid w:val="00E064D0"/>
    <w:rsid w:val="00E0663D"/>
    <w:rsid w:val="00E0769F"/>
    <w:rsid w:val="00E1133E"/>
    <w:rsid w:val="00E12446"/>
    <w:rsid w:val="00E1251C"/>
    <w:rsid w:val="00E15226"/>
    <w:rsid w:val="00E15B3F"/>
    <w:rsid w:val="00E15D50"/>
    <w:rsid w:val="00E17660"/>
    <w:rsid w:val="00E17989"/>
    <w:rsid w:val="00E2003D"/>
    <w:rsid w:val="00E2092B"/>
    <w:rsid w:val="00E21E2E"/>
    <w:rsid w:val="00E239B6"/>
    <w:rsid w:val="00E25FB4"/>
    <w:rsid w:val="00E26014"/>
    <w:rsid w:val="00E2605E"/>
    <w:rsid w:val="00E261BB"/>
    <w:rsid w:val="00E30B24"/>
    <w:rsid w:val="00E31696"/>
    <w:rsid w:val="00E33A6B"/>
    <w:rsid w:val="00E34213"/>
    <w:rsid w:val="00E348EE"/>
    <w:rsid w:val="00E34AC2"/>
    <w:rsid w:val="00E35F60"/>
    <w:rsid w:val="00E37EE0"/>
    <w:rsid w:val="00E40C06"/>
    <w:rsid w:val="00E411AC"/>
    <w:rsid w:val="00E4234E"/>
    <w:rsid w:val="00E4299E"/>
    <w:rsid w:val="00E43D93"/>
    <w:rsid w:val="00E46262"/>
    <w:rsid w:val="00E46FCD"/>
    <w:rsid w:val="00E47173"/>
    <w:rsid w:val="00E50088"/>
    <w:rsid w:val="00E50554"/>
    <w:rsid w:val="00E506EE"/>
    <w:rsid w:val="00E51B4C"/>
    <w:rsid w:val="00E51CD6"/>
    <w:rsid w:val="00E524C7"/>
    <w:rsid w:val="00E53CBB"/>
    <w:rsid w:val="00E5484C"/>
    <w:rsid w:val="00E569B4"/>
    <w:rsid w:val="00E569C7"/>
    <w:rsid w:val="00E57904"/>
    <w:rsid w:val="00E57E3E"/>
    <w:rsid w:val="00E60D66"/>
    <w:rsid w:val="00E61654"/>
    <w:rsid w:val="00E63117"/>
    <w:rsid w:val="00E649ED"/>
    <w:rsid w:val="00E64DAF"/>
    <w:rsid w:val="00E65F59"/>
    <w:rsid w:val="00E6607B"/>
    <w:rsid w:val="00E67910"/>
    <w:rsid w:val="00E70E43"/>
    <w:rsid w:val="00E7405F"/>
    <w:rsid w:val="00E7463B"/>
    <w:rsid w:val="00E752EB"/>
    <w:rsid w:val="00E7531B"/>
    <w:rsid w:val="00E7637C"/>
    <w:rsid w:val="00E7699B"/>
    <w:rsid w:val="00E77166"/>
    <w:rsid w:val="00E77519"/>
    <w:rsid w:val="00E823FB"/>
    <w:rsid w:val="00E825E4"/>
    <w:rsid w:val="00E827E8"/>
    <w:rsid w:val="00E84F52"/>
    <w:rsid w:val="00E850BC"/>
    <w:rsid w:val="00E8523F"/>
    <w:rsid w:val="00E86F9B"/>
    <w:rsid w:val="00E9022D"/>
    <w:rsid w:val="00E90798"/>
    <w:rsid w:val="00E92036"/>
    <w:rsid w:val="00E92A58"/>
    <w:rsid w:val="00E92C51"/>
    <w:rsid w:val="00E93EDB"/>
    <w:rsid w:val="00E94285"/>
    <w:rsid w:val="00E952F9"/>
    <w:rsid w:val="00E95BA5"/>
    <w:rsid w:val="00E95DC7"/>
    <w:rsid w:val="00E963F5"/>
    <w:rsid w:val="00EA116F"/>
    <w:rsid w:val="00EA1B97"/>
    <w:rsid w:val="00EA3A30"/>
    <w:rsid w:val="00EA50A0"/>
    <w:rsid w:val="00EA6476"/>
    <w:rsid w:val="00EA64FD"/>
    <w:rsid w:val="00EA7FDB"/>
    <w:rsid w:val="00EB04FF"/>
    <w:rsid w:val="00EB0574"/>
    <w:rsid w:val="00EB1102"/>
    <w:rsid w:val="00EB1578"/>
    <w:rsid w:val="00EB1D6C"/>
    <w:rsid w:val="00EB2436"/>
    <w:rsid w:val="00EB2A32"/>
    <w:rsid w:val="00EB5978"/>
    <w:rsid w:val="00EB72F5"/>
    <w:rsid w:val="00EC1996"/>
    <w:rsid w:val="00EC1BD9"/>
    <w:rsid w:val="00EC2547"/>
    <w:rsid w:val="00EC3587"/>
    <w:rsid w:val="00EC5785"/>
    <w:rsid w:val="00EC6877"/>
    <w:rsid w:val="00EC78F6"/>
    <w:rsid w:val="00ED06A5"/>
    <w:rsid w:val="00ED175E"/>
    <w:rsid w:val="00ED4326"/>
    <w:rsid w:val="00ED45E0"/>
    <w:rsid w:val="00ED47B2"/>
    <w:rsid w:val="00ED4A79"/>
    <w:rsid w:val="00ED5C10"/>
    <w:rsid w:val="00ED7E0E"/>
    <w:rsid w:val="00ED7F36"/>
    <w:rsid w:val="00EE079B"/>
    <w:rsid w:val="00EE2336"/>
    <w:rsid w:val="00EE23CF"/>
    <w:rsid w:val="00EE2478"/>
    <w:rsid w:val="00EE3B31"/>
    <w:rsid w:val="00EE3F77"/>
    <w:rsid w:val="00EE714D"/>
    <w:rsid w:val="00EF098E"/>
    <w:rsid w:val="00EF0C46"/>
    <w:rsid w:val="00EF113C"/>
    <w:rsid w:val="00EF1288"/>
    <w:rsid w:val="00EF3616"/>
    <w:rsid w:val="00EF5A2A"/>
    <w:rsid w:val="00F00C04"/>
    <w:rsid w:val="00F014EE"/>
    <w:rsid w:val="00F016F6"/>
    <w:rsid w:val="00F01728"/>
    <w:rsid w:val="00F02837"/>
    <w:rsid w:val="00F032D5"/>
    <w:rsid w:val="00F04E7D"/>
    <w:rsid w:val="00F0522A"/>
    <w:rsid w:val="00F0599E"/>
    <w:rsid w:val="00F073BF"/>
    <w:rsid w:val="00F11BDD"/>
    <w:rsid w:val="00F13152"/>
    <w:rsid w:val="00F1358D"/>
    <w:rsid w:val="00F137BD"/>
    <w:rsid w:val="00F13867"/>
    <w:rsid w:val="00F13D23"/>
    <w:rsid w:val="00F144B3"/>
    <w:rsid w:val="00F1649B"/>
    <w:rsid w:val="00F1778E"/>
    <w:rsid w:val="00F206F4"/>
    <w:rsid w:val="00F21594"/>
    <w:rsid w:val="00F23341"/>
    <w:rsid w:val="00F23874"/>
    <w:rsid w:val="00F241FA"/>
    <w:rsid w:val="00F246BD"/>
    <w:rsid w:val="00F254FB"/>
    <w:rsid w:val="00F31D47"/>
    <w:rsid w:val="00F31D6D"/>
    <w:rsid w:val="00F34EF9"/>
    <w:rsid w:val="00F35DA2"/>
    <w:rsid w:val="00F36009"/>
    <w:rsid w:val="00F36AE1"/>
    <w:rsid w:val="00F36C9C"/>
    <w:rsid w:val="00F37974"/>
    <w:rsid w:val="00F37EA9"/>
    <w:rsid w:val="00F4005E"/>
    <w:rsid w:val="00F404F9"/>
    <w:rsid w:val="00F458AE"/>
    <w:rsid w:val="00F47EC9"/>
    <w:rsid w:val="00F50905"/>
    <w:rsid w:val="00F51E68"/>
    <w:rsid w:val="00F53B94"/>
    <w:rsid w:val="00F53E84"/>
    <w:rsid w:val="00F55ABF"/>
    <w:rsid w:val="00F5626A"/>
    <w:rsid w:val="00F56D20"/>
    <w:rsid w:val="00F62832"/>
    <w:rsid w:val="00F6631D"/>
    <w:rsid w:val="00F668D4"/>
    <w:rsid w:val="00F67C78"/>
    <w:rsid w:val="00F67FD6"/>
    <w:rsid w:val="00F70423"/>
    <w:rsid w:val="00F7068D"/>
    <w:rsid w:val="00F723AE"/>
    <w:rsid w:val="00F7323D"/>
    <w:rsid w:val="00F73EE3"/>
    <w:rsid w:val="00F74746"/>
    <w:rsid w:val="00F76E07"/>
    <w:rsid w:val="00F779F2"/>
    <w:rsid w:val="00F8082E"/>
    <w:rsid w:val="00F82559"/>
    <w:rsid w:val="00F84F44"/>
    <w:rsid w:val="00F8612B"/>
    <w:rsid w:val="00F869C7"/>
    <w:rsid w:val="00F90A29"/>
    <w:rsid w:val="00F90B2F"/>
    <w:rsid w:val="00F913FA"/>
    <w:rsid w:val="00F92815"/>
    <w:rsid w:val="00F92B72"/>
    <w:rsid w:val="00F93CA5"/>
    <w:rsid w:val="00F948A6"/>
    <w:rsid w:val="00F97D02"/>
    <w:rsid w:val="00FA0549"/>
    <w:rsid w:val="00FA086B"/>
    <w:rsid w:val="00FA163D"/>
    <w:rsid w:val="00FA3E02"/>
    <w:rsid w:val="00FA41CE"/>
    <w:rsid w:val="00FA489E"/>
    <w:rsid w:val="00FA6ED2"/>
    <w:rsid w:val="00FB0049"/>
    <w:rsid w:val="00FB17EC"/>
    <w:rsid w:val="00FB4482"/>
    <w:rsid w:val="00FB4962"/>
    <w:rsid w:val="00FB68DA"/>
    <w:rsid w:val="00FB6CE3"/>
    <w:rsid w:val="00FB727F"/>
    <w:rsid w:val="00FB761F"/>
    <w:rsid w:val="00FC0EAC"/>
    <w:rsid w:val="00FC14D0"/>
    <w:rsid w:val="00FC1CCF"/>
    <w:rsid w:val="00FC3048"/>
    <w:rsid w:val="00FC546A"/>
    <w:rsid w:val="00FC5611"/>
    <w:rsid w:val="00FC59AD"/>
    <w:rsid w:val="00FC6015"/>
    <w:rsid w:val="00FD028F"/>
    <w:rsid w:val="00FD43F1"/>
    <w:rsid w:val="00FD5A04"/>
    <w:rsid w:val="00FD5B59"/>
    <w:rsid w:val="00FD6541"/>
    <w:rsid w:val="00FD70F1"/>
    <w:rsid w:val="00FD730C"/>
    <w:rsid w:val="00FE17A5"/>
    <w:rsid w:val="00FE1E53"/>
    <w:rsid w:val="00FE30C0"/>
    <w:rsid w:val="00FE40B8"/>
    <w:rsid w:val="00FE4670"/>
    <w:rsid w:val="00FE56A5"/>
    <w:rsid w:val="00FE723F"/>
    <w:rsid w:val="00FE74D5"/>
    <w:rsid w:val="00FE7DEF"/>
    <w:rsid w:val="00FF1D2B"/>
    <w:rsid w:val="00FF3016"/>
    <w:rsid w:val="00FF3848"/>
    <w:rsid w:val="00FF38FF"/>
    <w:rsid w:val="00FF50E0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5152A"/>
  <w15:chartTrackingRefBased/>
  <w15:docId w15:val="{7B5DF90A-2FCF-41CC-A6C2-A428B9171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558C"/>
    <w:pPr>
      <w:suppressAutoHyphens/>
      <w:spacing w:before="40" w:after="40"/>
    </w:pPr>
    <w:rPr>
      <w:rFonts w:ascii="Arial" w:eastAsia="Times New Roman" w:hAnsi="Arial"/>
      <w:sz w:val="18"/>
      <w:lang w:val="en-GB" w:eastAsia="ar-SA"/>
    </w:rPr>
  </w:style>
  <w:style w:type="paragraph" w:styleId="Heading2">
    <w:name w:val="heading 2"/>
    <w:basedOn w:val="Normal"/>
    <w:next w:val="Normal"/>
    <w:link w:val="Heading2Char"/>
    <w:unhideWhenUsed/>
    <w:qFormat/>
    <w:rsid w:val="00B53016"/>
    <w:pPr>
      <w:keepNext/>
      <w:numPr>
        <w:ilvl w:val="1"/>
        <w:numId w:val="1"/>
      </w:num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B53016"/>
    <w:pPr>
      <w:keepNext/>
      <w:numPr>
        <w:ilvl w:val="2"/>
        <w:numId w:val="1"/>
      </w:numPr>
      <w:spacing w:before="0" w:after="0"/>
      <w:outlineLvl w:val="2"/>
    </w:pPr>
    <w:rPr>
      <w:rFonts w:ascii="Times New Roman" w:hAnsi="Times New Roman"/>
      <w:b/>
      <w:sz w:val="20"/>
      <w:lang w:val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005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B53016"/>
    <w:pPr>
      <w:keepNext/>
      <w:numPr>
        <w:ilvl w:val="5"/>
        <w:numId w:val="1"/>
      </w:numPr>
      <w:jc w:val="both"/>
      <w:outlineLvl w:val="5"/>
    </w:pPr>
    <w:rPr>
      <w:b/>
      <w:color w:val="00008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B53016"/>
    <w:rPr>
      <w:rFonts w:ascii="Arial" w:eastAsia="Times New Roman" w:hAnsi="Arial"/>
      <w:b/>
      <w:bCs/>
      <w:sz w:val="18"/>
      <w:lang w:val="en-GB" w:eastAsia="ar-SA"/>
    </w:rPr>
  </w:style>
  <w:style w:type="character" w:customStyle="1" w:styleId="Heading3Char">
    <w:name w:val="Heading 3 Char"/>
    <w:link w:val="Heading3"/>
    <w:rsid w:val="00B53016"/>
    <w:rPr>
      <w:rFonts w:ascii="Times New Roman" w:eastAsia="Times New Roman" w:hAnsi="Times New Roman"/>
      <w:b/>
      <w:lang w:val="x-none" w:eastAsia="ar-SA"/>
    </w:rPr>
  </w:style>
  <w:style w:type="character" w:customStyle="1" w:styleId="Heading6Char">
    <w:name w:val="Heading 6 Char"/>
    <w:link w:val="Heading6"/>
    <w:rsid w:val="00B53016"/>
    <w:rPr>
      <w:rFonts w:ascii="Arial" w:eastAsia="Times New Roman" w:hAnsi="Arial"/>
      <w:b/>
      <w:color w:val="000080"/>
      <w:lang w:val="en-GB" w:eastAsia="ar-SA"/>
    </w:rPr>
  </w:style>
  <w:style w:type="character" w:styleId="Hyperlink">
    <w:name w:val="Hyperlink"/>
    <w:unhideWhenUsed/>
    <w:rsid w:val="00B5301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53016"/>
    <w:pPr>
      <w:ind w:left="720"/>
      <w:contextualSpacing/>
    </w:pPr>
  </w:style>
  <w:style w:type="paragraph" w:customStyle="1" w:styleId="RMBodyText">
    <w:name w:val="RM Body Text"/>
    <w:basedOn w:val="Normal"/>
    <w:rsid w:val="00B53016"/>
    <w:pPr>
      <w:widowControl w:val="0"/>
      <w:numPr>
        <w:numId w:val="1"/>
      </w:numPr>
      <w:suppressAutoHyphens w:val="0"/>
      <w:autoSpaceDE w:val="0"/>
      <w:autoSpaceDN w:val="0"/>
      <w:adjustRightInd w:val="0"/>
      <w:spacing w:before="0" w:after="56"/>
    </w:pPr>
    <w:rPr>
      <w:rFonts w:ascii="Times New Roman" w:hAnsi="Times New Roman"/>
      <w:sz w:val="22"/>
      <w:szCs w:val="22"/>
      <w:lang w:val="en-US" w:eastAsia="en-US"/>
    </w:rPr>
  </w:style>
  <w:style w:type="character" w:customStyle="1" w:styleId="fnorg">
    <w:name w:val="fn org"/>
    <w:basedOn w:val="DefaultParagraphFont"/>
    <w:rsid w:val="00B53016"/>
  </w:style>
  <w:style w:type="paragraph" w:styleId="BodyText">
    <w:name w:val="Body Text"/>
    <w:basedOn w:val="Normal"/>
    <w:link w:val="BodyTextChar"/>
    <w:rsid w:val="0097650C"/>
    <w:pPr>
      <w:suppressAutoHyphens w:val="0"/>
      <w:spacing w:before="0" w:after="0"/>
    </w:pPr>
    <w:rPr>
      <w:rFonts w:ascii="Times New Roman" w:hAnsi="Times New Roman"/>
      <w:b/>
      <w:noProof/>
      <w:color w:val="000000"/>
      <w:sz w:val="24"/>
      <w:lang w:val="en-US" w:eastAsia="en-US"/>
    </w:rPr>
  </w:style>
  <w:style w:type="character" w:customStyle="1" w:styleId="BodyTextChar">
    <w:name w:val="Body Text Char"/>
    <w:link w:val="BodyText"/>
    <w:rsid w:val="0097650C"/>
    <w:rPr>
      <w:rFonts w:ascii="Times New Roman" w:eastAsia="Times New Roman" w:hAnsi="Times New Roman"/>
      <w:b/>
      <w:noProof/>
      <w:color w:val="000000"/>
      <w:sz w:val="24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9128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rsid w:val="00F02837"/>
    <w:rPr>
      <w:color w:val="605E5C"/>
      <w:shd w:val="clear" w:color="auto" w:fill="E1DFDD"/>
    </w:rPr>
  </w:style>
  <w:style w:type="paragraph" w:customStyle="1" w:styleId="Default">
    <w:name w:val="Default"/>
    <w:rsid w:val="006157A3"/>
    <w:pPr>
      <w:autoSpaceDE w:val="0"/>
      <w:autoSpaceDN w:val="0"/>
      <w:adjustRightInd w:val="0"/>
    </w:pPr>
    <w:rPr>
      <w:rFonts w:ascii="Open Sans" w:hAnsi="Open Sans" w:cs="Open Sans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005"/>
    <w:rPr>
      <w:rFonts w:asciiTheme="majorHAnsi" w:eastAsiaTheme="majorEastAsia" w:hAnsiTheme="majorHAnsi" w:cstheme="majorBidi"/>
      <w:i/>
      <w:iCs/>
      <w:color w:val="2F5496" w:themeColor="accent1" w:themeShade="BF"/>
      <w:sz w:val="18"/>
      <w:lang w:val="en-GB" w:eastAsia="ar-SA"/>
    </w:rPr>
  </w:style>
  <w:style w:type="character" w:styleId="Strong">
    <w:name w:val="Strong"/>
    <w:basedOn w:val="DefaultParagraphFont"/>
    <w:uiPriority w:val="22"/>
    <w:qFormat/>
    <w:rsid w:val="00DF1005"/>
    <w:rPr>
      <w:b/>
      <w:bCs/>
    </w:rPr>
  </w:style>
  <w:style w:type="paragraph" w:customStyle="1" w:styleId="ds-markdown-paragraph">
    <w:name w:val="ds-markdown-paragraph"/>
    <w:basedOn w:val="Normal"/>
    <w:rsid w:val="0083669D"/>
    <w:pPr>
      <w:suppressAutoHyphens w:val="0"/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83669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E77F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B0149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BB0149"/>
    <w:rPr>
      <w:rFonts w:ascii="Arial" w:eastAsia="Times New Roman" w:hAnsi="Arial"/>
      <w:sz w:val="18"/>
      <w:lang w:val="en-GB" w:eastAsia="ar-SA"/>
    </w:rPr>
  </w:style>
  <w:style w:type="paragraph" w:styleId="Footer">
    <w:name w:val="footer"/>
    <w:basedOn w:val="Normal"/>
    <w:link w:val="FooterChar"/>
    <w:uiPriority w:val="99"/>
    <w:unhideWhenUsed/>
    <w:rsid w:val="00BB0149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B0149"/>
    <w:rPr>
      <w:rFonts w:ascii="Arial" w:eastAsia="Times New Roman" w:hAnsi="Arial"/>
      <w:sz w:val="18"/>
      <w:lang w:val="en-GB" w:eastAsia="ar-SA"/>
    </w:rPr>
  </w:style>
  <w:style w:type="paragraph" w:styleId="NormalWeb">
    <w:name w:val="Normal (Web)"/>
    <w:basedOn w:val="Normal"/>
    <w:uiPriority w:val="99"/>
    <w:unhideWhenUsed/>
    <w:rsid w:val="00C63785"/>
    <w:pPr>
      <w:suppressAutoHyphens w:val="0"/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C175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cpchaitanya7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458DB-8A61-49D9-BD3F-729D28569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32006</TotalTime>
  <Pages>5</Pages>
  <Words>2240</Words>
  <Characters>12771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Oakton Services Pty Ltd</Company>
  <LinksUpToDate>false</LinksUpToDate>
  <CharactersWithSpaces>14982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</dc:creator>
  <cp:lastModifiedBy>Chaitanya K</cp:lastModifiedBy>
  <cp:revision>5945</cp:revision>
  <cp:lastPrinted>2024-11-29T04:19:00Z</cp:lastPrinted>
  <dcterms:created xsi:type="dcterms:W3CDTF">2023-05-23T11:14:00Z</dcterms:created>
  <dcterms:modified xsi:type="dcterms:W3CDTF">2026-10-02T07:20:00Z</dcterms:modified>
</cp:coreProperties>
</file>