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raft-v2.1-upgrade"/>
    <w:p>
      <w:pPr>
        <w:pStyle w:val="Heading1"/>
      </w:pPr>
      <w:r>
        <w:t xml:space="preserve">DRAFT: V2.1 Upgrade</w:t>
      </w:r>
    </w:p>
    <w:bookmarkStart w:id="20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Truffle Deployer Key (</w:t>
      </w:r>
      <w:r>
        <w:t xml:space="preserve">“</w:t>
      </w:r>
      <w:r>
        <w:t xml:space="preserve">Deployer Key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Proxy Admin Key (</w:t>
      </w:r>
      <w:r>
        <w:t xml:space="preserve">“</w:t>
      </w:r>
      <w:r>
        <w:t xml:space="preserve">Admin Key</w:t>
      </w:r>
      <w:r>
        <w:t xml:space="preserve">”</w:t>
      </w:r>
      <w:r>
        <w:t xml:space="preserve">)</w:t>
      </w:r>
    </w:p>
    <w:bookmarkEnd w:id="20"/>
    <w:bookmarkStart w:id="23" w:name="steps"/>
    <w:p>
      <w:pPr>
        <w:pStyle w:val="Heading3"/>
      </w:pPr>
      <w:r>
        <w:t xml:space="preserve">Steps</w:t>
      </w:r>
    </w:p>
    <w:p>
      <w:pPr>
        <w:numPr>
          <w:ilvl w:val="0"/>
          <w:numId w:val="1002"/>
        </w:numPr>
      </w:pPr>
      <w:r>
        <w:t xml:space="preserve">Ensure that the</w:t>
      </w:r>
      <w:r>
        <w:t xml:space="preserve"> </w:t>
      </w:r>
      <w:r>
        <w:rPr>
          <w:rStyle w:val="VerbatimChar"/>
        </w:rPr>
        <w:t xml:space="preserve">config.js</w:t>
      </w:r>
      <w:r>
        <w:t xml:space="preserve"> </w:t>
      </w:r>
      <w:r>
        <w:t xml:space="preserve">file in the project root folder is configured</w:t>
      </w:r>
      <w:r>
        <w:t xml:space="preserve"> </w:t>
      </w:r>
      <w:r>
        <w:t xml:space="preserve">with the correct values. The environment variables</w:t>
      </w:r>
      <w:r>
        <w:t xml:space="preserve"> </w:t>
      </w:r>
      <w:r>
        <w:rPr>
          <w:rStyle w:val="VerbatimChar"/>
        </w:rPr>
        <w:t xml:space="preserve">PROXY_ADMIN_ADDRESS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PROXY_CONTRACT_ADDRESS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LOST_AND_FOUND_ADDRESS</w:t>
      </w:r>
      <w:r>
        <w:t xml:space="preserve"> </w:t>
      </w:r>
      <w:r>
        <w:t xml:space="preserve">must be defined.</w:t>
      </w:r>
    </w:p>
    <w:p>
      <w:pPr>
        <w:numPr>
          <w:ilvl w:val="0"/>
          <w:numId w:val="1002"/>
        </w:numPr>
      </w:pPr>
      <w:r>
        <w:t xml:space="preserve">Run Truffle migrations using the Deployer Key, and get the address of the</w:t>
      </w:r>
      <w:r>
        <w:t xml:space="preserve"> </w:t>
      </w:r>
      <w:r>
        <w:t xml:space="preserve">newly deployed</w:t>
      </w:r>
      <w:r>
        <w:t xml:space="preserve"> </w:t>
      </w:r>
      <w:r>
        <w:rPr>
          <w:rStyle w:val="VerbatimChar"/>
        </w:rPr>
        <w:t xml:space="preserve">V2_1Upgrader</w:t>
      </w:r>
      <w:r>
        <w:t xml:space="preserve"> </w:t>
      </w:r>
      <w:r>
        <w:t xml:space="preserve">contract.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yarn migrate --network mainnet --f 5 --to 6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Dry-run successful. Do you want to proceed with real deployment?  &gt;&gt; (y/n): y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&gt;&gt;&gt;&gt;&gt;&gt;&gt; Deployed V2_1Upgrader at 0x12345678 &lt;&lt;&lt;&lt;&lt;&lt;&lt;</w:t>
      </w:r>
    </w:p>
    <w:p>
      <w:pPr>
        <w:numPr>
          <w:ilvl w:val="0"/>
          <w:numId w:val="1002"/>
        </w:numPr>
      </w:pPr>
      <w:r>
        <w:t xml:space="preserve">Verify that the upgrader contract is deployed correctly. Verify that the</w:t>
      </w:r>
      <w:r>
        <w:t xml:space="preserve"> </w:t>
      </w:r>
      <w:r>
        <w:t xml:space="preserve">values returned by</w:t>
      </w:r>
      <w:r>
        <w:t xml:space="preserve"> </w:t>
      </w:r>
      <w:r>
        <w:rPr>
          <w:rStyle w:val="VerbatimChar"/>
        </w:rPr>
        <w:t xml:space="preserve">proxy()</w:t>
      </w:r>
      <w:r>
        <w:t xml:space="preserve">,</w:t>
      </w:r>
      <w:r>
        <w:t xml:space="preserve"> </w:t>
      </w:r>
      <w:r>
        <w:rPr>
          <w:rStyle w:val="VerbatimChar"/>
        </w:rPr>
        <w:t xml:space="preserve">implementation()</w:t>
      </w:r>
      <w:r>
        <w:t xml:space="preserve">,</w:t>
      </w:r>
      <w:r>
        <w:t xml:space="preserve"> </w:t>
      </w:r>
      <w:r>
        <w:rPr>
          <w:rStyle w:val="VerbatimChar"/>
        </w:rPr>
        <w:t xml:space="preserve">newProxyAdmin()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lostAndFound()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V2_1Upgrader</w:t>
      </w:r>
      <w:r>
        <w:t xml:space="preserve"> </w:t>
      </w:r>
      <w:r>
        <w:t xml:space="preserve">contract are correct.</w:t>
      </w:r>
    </w:p>
    <w:p>
      <w:pPr>
        <w:numPr>
          <w:ilvl w:val="0"/>
          <w:numId w:val="1002"/>
        </w:numPr>
      </w:pPr>
      <w:r>
        <w:t xml:space="preserve">Using the Admin Key, transfer the proxy admin role to the</w:t>
      </w:r>
      <w:r>
        <w:t xml:space="preserve"> </w:t>
      </w:r>
      <w:r>
        <w:rPr>
          <w:rStyle w:val="VerbatimChar"/>
        </w:rPr>
        <w:t xml:space="preserve">V2_1Upgrader</w:t>
      </w:r>
      <w:r>
        <w:t xml:space="preserve"> </w:t>
      </w:r>
      <w:r>
        <w:t xml:space="preserve">contract address by calling</w:t>
      </w:r>
      <w:r>
        <w:t xml:space="preserve"> </w:t>
      </w:r>
      <w:r>
        <w:rPr>
          <w:rStyle w:val="VerbatimChar"/>
        </w:rPr>
        <w:t xml:space="preserve">changeAdmin(address)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CommodityTokenProxy</w:t>
      </w:r>
      <w:r>
        <w:t xml:space="preserve"> </w:t>
      </w:r>
      <w:r>
        <w:t xml:space="preserve">contract.</w:t>
      </w:r>
    </w:p>
    <w:p>
      <w:pPr>
        <w:numPr>
          <w:ilvl w:val="0"/>
          <w:numId w:val="1002"/>
        </w:numPr>
      </w:pPr>
      <w:r>
        <w:t xml:space="preserve">Send 0.20 NATGX to the</w:t>
      </w:r>
      <w:r>
        <w:t xml:space="preserve"> </w:t>
      </w:r>
      <w:r>
        <w:rPr>
          <w:rStyle w:val="VerbatimChar"/>
        </w:rPr>
        <w:t xml:space="preserve">V2_1Upgrader</w:t>
      </w:r>
      <w:r>
        <w:t xml:space="preserve"> </w:t>
      </w:r>
      <w:r>
        <w:t xml:space="preserve">contract address. (200,000 tokens)</w:t>
      </w:r>
    </w:p>
    <w:p>
      <w:pPr>
        <w:numPr>
          <w:ilvl w:val="0"/>
          <w:numId w:val="1002"/>
        </w:numPr>
      </w:pPr>
      <w:r>
        <w:t xml:space="preserve">Using the Deployer Key, call</w:t>
      </w:r>
      <w:r>
        <w:t xml:space="preserve"> </w:t>
      </w:r>
      <w:r>
        <w:rPr>
          <w:rStyle w:val="VerbatimChar"/>
        </w:rPr>
        <w:t xml:space="preserve">upgrade()</w:t>
      </w:r>
      <w:r>
        <w:t xml:space="preserve"> </w:t>
      </w:r>
      <w:r>
        <w:t xml:space="preserve">(</w:t>
      </w:r>
      <w:r>
        <w:rPr>
          <w:rStyle w:val="VerbatimChar"/>
        </w:rPr>
        <w:t xml:space="preserve">0xd55ec697</w:t>
      </w:r>
      <w:r>
        <w:t xml:space="preserve">) method on the</w:t>
      </w:r>
      <w:r>
        <w:t xml:space="preserve"> </w:t>
      </w:r>
      <w:r>
        <w:rPr>
          <w:rStyle w:val="VerbatimChar"/>
        </w:rPr>
        <w:t xml:space="preserve">V2_1Upgrader</w:t>
      </w:r>
      <w:r>
        <w:t xml:space="preserve">.</w:t>
      </w:r>
    </w:p>
    <w:bookmarkStart w:id="21" w:name="if-the-upgrade-transaction-succeeds"/>
    <w:p>
      <w:pPr>
        <w:pStyle w:val="Heading4"/>
      </w:pPr>
      <w:r>
        <w:t xml:space="preserve">IF THE UPGRADE TRANSACTION SUCCEEDS</w:t>
      </w:r>
    </w:p>
    <w:p>
      <w:pPr>
        <w:numPr>
          <w:ilvl w:val="0"/>
          <w:numId w:val="1003"/>
        </w:numPr>
        <w:pStyle w:val="Compact"/>
      </w:pPr>
      <w:r>
        <w:t xml:space="preserve">Verify that the proxy admin role is transferred back to the Admin Key.</w:t>
      </w:r>
    </w:p>
    <w:p>
      <w:pPr>
        <w:numPr>
          <w:ilvl w:val="0"/>
          <w:numId w:val="1003"/>
        </w:numPr>
        <w:pStyle w:val="Compact"/>
      </w:pPr>
      <w:r>
        <w:t xml:space="preserve">No further action needed.</w:t>
      </w:r>
    </w:p>
    <w:bookmarkEnd w:id="21"/>
    <w:bookmarkStart w:id="22" w:name="if-the-upgrade-transaction-fails"/>
    <w:p>
      <w:pPr>
        <w:pStyle w:val="Heading4"/>
      </w:pPr>
      <w:r>
        <w:t xml:space="preserve">IF THE UPGRADE TRANSACTION FAILS</w:t>
      </w:r>
    </w:p>
    <w:p>
      <w:pPr>
        <w:numPr>
          <w:ilvl w:val="0"/>
          <w:numId w:val="1004"/>
        </w:numPr>
        <w:pStyle w:val="Compact"/>
      </w:pPr>
      <w:r>
        <w:t xml:space="preserve">If the transaction fails, any state change that happened during the</w:t>
      </w:r>
      <w:r>
        <w:t xml:space="preserve"> </w:t>
      </w:r>
      <w:r>
        <w:rPr>
          <w:rStyle w:val="VerbatimChar"/>
        </w:rPr>
        <w:t xml:space="preserve">upgrade</w:t>
      </w:r>
      <w:r>
        <w:t xml:space="preserve"> </w:t>
      </w:r>
      <w:r>
        <w:t xml:space="preserve">function call will be reverted.</w:t>
      </w:r>
    </w:p>
    <w:p>
      <w:pPr>
        <w:numPr>
          <w:ilvl w:val="0"/>
          <w:numId w:val="1004"/>
        </w:numPr>
        <w:pStyle w:val="Compact"/>
      </w:pPr>
      <w:r>
        <w:t xml:space="preserve">Call</w:t>
      </w:r>
      <w:r>
        <w:t xml:space="preserve"> </w:t>
      </w:r>
      <w:r>
        <w:rPr>
          <w:rStyle w:val="VerbatimChar"/>
        </w:rPr>
        <w:t xml:space="preserve">abortUpgrade()</w:t>
      </w:r>
      <w:r>
        <w:t xml:space="preserve"> </w:t>
      </w:r>
      <w:r>
        <w:t xml:space="preserve">(</w:t>
      </w:r>
      <w:r>
        <w:rPr>
          <w:rStyle w:val="VerbatimChar"/>
        </w:rPr>
        <w:t xml:space="preserve">0xd8f6a8f6</w:t>
      </w:r>
      <w:r>
        <w:t xml:space="preserve">) method on the</w:t>
      </w:r>
      <w:r>
        <w:t xml:space="preserve"> </w:t>
      </w:r>
      <w:r>
        <w:rPr>
          <w:rStyle w:val="VerbatimChar"/>
        </w:rPr>
        <w:t xml:space="preserve">V2_1Upgrader</w:t>
      </w:r>
      <w:r>
        <w:t xml:space="preserve"> </w:t>
      </w:r>
      <w:r>
        <w:t xml:space="preserve">contract to</w:t>
      </w:r>
      <w:r>
        <w:t xml:space="preserve"> </w:t>
      </w:r>
      <w:r>
        <w:t xml:space="preserve">tear it down.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2021-11-30T23:48:38Z</dcterms:created>
  <dcterms:modified xsi:type="dcterms:W3CDTF">2021-11-30T23:48:38Z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