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First line</w:t>
        <w:br/>
        <w:t xml:space="preserve">second </w:t>
      </w:r>
      <w:r>
        <w:rPr>
          <w:i/>
          <w:iCs/>
        </w:rPr>
        <w:t xml:space="preserve">line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"/>
    <w:pPr/>
    <w:rPr/>
  </w:style>
  <w:style w:styleId="style2" w:type="paragraph">
    <w:name w:val="Heading 2"/>
    <w:basedOn w:val="style15"/>
    <w:next w:val="style2"/>
    <w:pPr/>
    <w:rPr/>
  </w:style>
  <w:style w:styleId="style3" w:type="paragraph">
    <w:name w:val="Heading 3"/>
    <w:basedOn w:val="style15"/>
    <w:next w:val="style3"/>
    <w:pPr/>
    <w:rPr/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LibreOffice/4.0.2.2$MacOSX_x86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2013-04-16T12:06:51.00Z</dcterms:created>
  <cp:revision>0</cp:revision>
</cp:coreProperties>
</file>