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443A" w14:textId="19DDE4E0" w:rsidR="00F95A1E" w:rsidRDefault="0069498C">
      <w:r>
        <w:t>Alphabetical index</w:t>
      </w:r>
    </w:p>
    <w:p w14:paraId="14B75F58" w14:textId="77777777" w:rsidR="0069498C" w:rsidRDefault="0069498C"/>
    <w:p w14:paraId="2B23F3E3" w14:textId="77777777" w:rsidR="009801C6" w:rsidRDefault="009801C6"/>
    <w:p w14:paraId="24414F34" w14:textId="77777777" w:rsidR="009801C6" w:rsidRDefault="009801C6"/>
    <w:p w14:paraId="0C82546E" w14:textId="77777777" w:rsidR="00CA5866" w:rsidRDefault="0045352F">
      <w:pPr>
        <w:rPr>
          <w:noProof/>
        </w:rPr>
        <w:sectPr w:rsidR="00CA5866" w:rsidSect="00305C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"2" \f "a" \z "1033" </w:instrText>
      </w:r>
      <w:r>
        <w:fldChar w:fldCharType="separate"/>
      </w:r>
    </w:p>
    <w:p w14:paraId="7EEDB7B4" w14:textId="77777777" w:rsidR="00CA5866" w:rsidRDefault="00CA586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MainEntry 1</w:t>
      </w:r>
    </w:p>
    <w:p w14:paraId="00AD79FE" w14:textId="77777777" w:rsidR="00CA5866" w:rsidRDefault="00CA586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1-2</w:t>
      </w:r>
      <w:r>
        <w:rPr>
          <w:noProof/>
        </w:rPr>
        <w:tab/>
        <w:t>1</w:t>
      </w:r>
    </w:p>
    <w:p w14:paraId="1A2DB3A8" w14:textId="77777777" w:rsidR="00CA5866" w:rsidRDefault="00CA586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MainEntry 1:</w:t>
      </w:r>
      <w:r>
        <w:rPr>
          <w:noProof/>
        </w:rPr>
        <w:tab/>
        <w:t>1</w:t>
      </w:r>
    </w:p>
    <w:p w14:paraId="6651F837" w14:textId="77777777" w:rsidR="00CA5866" w:rsidRDefault="00CA586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MainEntry 2</w:t>
      </w:r>
      <w:r>
        <w:rPr>
          <w:noProof/>
        </w:rPr>
        <w:tab/>
        <w:t>1</w:t>
      </w:r>
    </w:p>
    <w:p w14:paraId="71AC468F" w14:textId="77777777" w:rsidR="00CA5866" w:rsidRDefault="00CA586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MainEntry 3</w:t>
      </w:r>
      <w:r>
        <w:rPr>
          <w:noProof/>
        </w:rPr>
        <w:tab/>
        <w:t>1</w:t>
      </w:r>
    </w:p>
    <w:p w14:paraId="791BC5BF" w14:textId="77777777" w:rsidR="00CA5866" w:rsidRDefault="00CA5866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heading 2</w:t>
      </w:r>
      <w:r>
        <w:rPr>
          <w:noProof/>
        </w:rPr>
        <w:tab/>
        <w:t>1</w:t>
      </w:r>
    </w:p>
    <w:p w14:paraId="397E1C82" w14:textId="77777777" w:rsidR="00CA5866" w:rsidRDefault="00CA586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MainEntry 4</w:t>
      </w:r>
      <w:r>
        <w:rPr>
          <w:noProof/>
        </w:rPr>
        <w:tab/>
        <w:t>1</w:t>
      </w:r>
    </w:p>
    <w:p w14:paraId="2D4A0A85" w14:textId="77777777" w:rsidR="00CA5866" w:rsidRDefault="00CA5866">
      <w:pPr>
        <w:rPr>
          <w:noProof/>
        </w:rPr>
        <w:sectPr w:rsidR="00CA5866" w:rsidSect="00305C1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4D874E" w14:textId="7AB2829F" w:rsidR="0069498C" w:rsidRDefault="0045352F">
      <w:r>
        <w:fldChar w:fldCharType="end"/>
      </w:r>
    </w:p>
    <w:p w14:paraId="06CA339C" w14:textId="77777777" w:rsidR="0069498C" w:rsidRDefault="0069498C"/>
    <w:p w14:paraId="5F5F2C22" w14:textId="77777777" w:rsidR="0045352F" w:rsidRDefault="0045352F"/>
    <w:p w14:paraId="72AB56CC" w14:textId="77777777" w:rsidR="0045352F" w:rsidRDefault="0045352F"/>
    <w:p w14:paraId="02864CE6" w14:textId="668F0EA6" w:rsidR="0069498C" w:rsidRDefault="0069498C" w:rsidP="0069498C">
      <w:pPr>
        <w:pStyle w:val="Heading1"/>
      </w:pPr>
      <w:r>
        <w:t>Heading 1</w:t>
      </w:r>
      <w:r w:rsidR="00931CF1">
        <w:t xml:space="preserve"> </w:t>
      </w:r>
      <w:r w:rsidR="00931CF1">
        <w:fldChar w:fldCharType="begin"/>
      </w:r>
      <w:r w:rsidR="00931CF1">
        <w:instrText xml:space="preserve"> XE “</w:instrText>
      </w:r>
      <w:proofErr w:type="spellStart"/>
      <w:r w:rsidR="00931CF1">
        <w:instrText>MainEntry</w:instrText>
      </w:r>
      <w:proofErr w:type="spellEnd"/>
      <w:r w:rsidR="00931CF1">
        <w:instrText xml:space="preserve"> 1:” \f “a” </w:instrText>
      </w:r>
      <w:r w:rsidR="00931CF1">
        <w:fldChar w:fldCharType="end"/>
      </w:r>
    </w:p>
    <w:p w14:paraId="1F0DC70C" w14:textId="77797052" w:rsidR="00534505" w:rsidRDefault="0069498C" w:rsidP="00534505">
      <w:pPr>
        <w:pStyle w:val="Heading1"/>
      </w:pPr>
      <w:r>
        <w:t xml:space="preserve">Heading </w:t>
      </w:r>
      <w:r w:rsidR="00797D50">
        <w:t>1-2</w:t>
      </w:r>
      <w:r w:rsidR="00534505">
        <w:fldChar w:fldCharType="begin"/>
      </w:r>
      <w:r w:rsidR="00534505">
        <w:instrText xml:space="preserve"> XE “</w:instrText>
      </w:r>
      <w:proofErr w:type="spellStart"/>
      <w:r w:rsidR="00534505">
        <w:instrText>MainEntry</w:instrText>
      </w:r>
      <w:proofErr w:type="spellEnd"/>
      <w:r w:rsidR="00534505">
        <w:instrText xml:space="preserve"> 1: </w:instrText>
      </w:r>
      <w:r w:rsidR="00A45023">
        <w:instrText>1-2</w:instrText>
      </w:r>
      <w:r w:rsidR="00534505">
        <w:instrText xml:space="preserve">” \f “a” </w:instrText>
      </w:r>
      <w:r w:rsidR="00534505">
        <w:fldChar w:fldCharType="end"/>
      </w:r>
    </w:p>
    <w:p w14:paraId="5A6F40A5" w14:textId="6E99CBE2" w:rsidR="0069498C" w:rsidRDefault="0069498C" w:rsidP="0069498C">
      <w:pPr>
        <w:pStyle w:val="Heading2"/>
      </w:pPr>
    </w:p>
    <w:p w14:paraId="425FE778" w14:textId="77777777" w:rsidR="0069498C" w:rsidRDefault="0069498C" w:rsidP="0069498C">
      <w:pPr>
        <w:pStyle w:val="Heading1"/>
      </w:pPr>
    </w:p>
    <w:p w14:paraId="1D2F839B" w14:textId="1A38B5B4" w:rsidR="00534505" w:rsidRDefault="00A83623" w:rsidP="00534505">
      <w:pPr>
        <w:pStyle w:val="Heading1"/>
      </w:pPr>
      <w:r>
        <w:t>Two</w:t>
      </w:r>
      <w:r>
        <w:t xml:space="preserve"> </w:t>
      </w:r>
      <w:r w:rsidR="00534505">
        <w:fldChar w:fldCharType="begin"/>
      </w:r>
      <w:r w:rsidR="00534505">
        <w:instrText xml:space="preserve"> XE “</w:instrText>
      </w:r>
      <w:proofErr w:type="spellStart"/>
      <w:r w:rsidR="00534505">
        <w:instrText>MainEntry</w:instrText>
      </w:r>
      <w:proofErr w:type="spellEnd"/>
      <w:r w:rsidR="00534505">
        <w:instrText xml:space="preserve"> </w:instrText>
      </w:r>
      <w:r w:rsidR="00534505">
        <w:instrText>2</w:instrText>
      </w:r>
      <w:r w:rsidR="00534505">
        <w:instrText xml:space="preserve">” \f “a” </w:instrText>
      </w:r>
      <w:r w:rsidR="00534505">
        <w:fldChar w:fldCharType="end"/>
      </w:r>
    </w:p>
    <w:p w14:paraId="0A33C49F" w14:textId="386A582A" w:rsidR="00534505" w:rsidRDefault="00A83623" w:rsidP="00534505">
      <w:pPr>
        <w:pStyle w:val="Heading1"/>
      </w:pPr>
      <w:r>
        <w:t>Three</w:t>
      </w:r>
      <w:r>
        <w:t xml:space="preserve"> </w:t>
      </w:r>
      <w:r w:rsidR="00534505">
        <w:fldChar w:fldCharType="begin"/>
      </w:r>
      <w:r w:rsidR="00534505">
        <w:instrText xml:space="preserve"> XE “</w:instrText>
      </w:r>
      <w:proofErr w:type="spellStart"/>
      <w:r w:rsidR="00534505">
        <w:instrText>MainEntry</w:instrText>
      </w:r>
      <w:proofErr w:type="spellEnd"/>
      <w:r w:rsidR="00534505">
        <w:instrText xml:space="preserve"> </w:instrText>
      </w:r>
      <w:r w:rsidR="00C93A5D">
        <w:instrText>3</w:instrText>
      </w:r>
      <w:r w:rsidR="00534505">
        <w:instrText xml:space="preserve">” \f “a” </w:instrText>
      </w:r>
      <w:r w:rsidR="00534505">
        <w:fldChar w:fldCharType="end"/>
      </w:r>
    </w:p>
    <w:p w14:paraId="49B17ABF" w14:textId="7F0AC892" w:rsidR="0069498C" w:rsidRDefault="0069498C" w:rsidP="0069498C">
      <w:pPr>
        <w:pStyle w:val="Heading1"/>
      </w:pPr>
    </w:p>
    <w:p w14:paraId="42DE2500" w14:textId="0D6FEBC4" w:rsidR="00A83623" w:rsidRPr="0069498C" w:rsidRDefault="00A83623" w:rsidP="00A83623">
      <w:pPr>
        <w:pStyle w:val="Heading1"/>
      </w:pPr>
      <w:r>
        <w:t>Three</w:t>
      </w:r>
      <w:r>
        <w:t xml:space="preserve"> </w:t>
      </w:r>
      <w:r w:rsidR="00FF2DD2">
        <w:t>two</w:t>
      </w:r>
      <w:r>
        <w:fldChar w:fldCharType="begin"/>
      </w:r>
      <w:r>
        <w:instrText xml:space="preserve"> XE "</w:instrText>
      </w:r>
      <w:proofErr w:type="spellStart"/>
      <w:r w:rsidRPr="006F7210">
        <w:instrText>MainEntry</w:instrText>
      </w:r>
      <w:proofErr w:type="spellEnd"/>
      <w:r w:rsidRPr="006F7210">
        <w:instrText xml:space="preserve"> </w:instrText>
      </w:r>
      <w:r w:rsidR="0000710E">
        <w:instrText>3</w:instrText>
      </w:r>
      <w:r>
        <w:instrText>: heading 2</w:instrText>
      </w:r>
      <w:r>
        <w:instrText>"</w:instrText>
      </w:r>
      <w:r w:rsidR="002E0F1F">
        <w:instrText xml:space="preserve"> \f “a”</w:instrText>
      </w:r>
      <w:r>
        <w:instrText xml:space="preserve"> </w:instrText>
      </w:r>
      <w:r>
        <w:fldChar w:fldCharType="end"/>
      </w:r>
    </w:p>
    <w:p w14:paraId="55AC613B" w14:textId="19B48790" w:rsidR="0069498C" w:rsidRPr="0069498C" w:rsidRDefault="00A83623" w:rsidP="0069498C">
      <w:pPr>
        <w:pStyle w:val="Heading1"/>
      </w:pPr>
      <w:r>
        <w:t>Four</w:t>
      </w:r>
      <w:r>
        <w:fldChar w:fldCharType="begin"/>
      </w:r>
      <w:r>
        <w:instrText xml:space="preserve"> XE "</w:instrText>
      </w:r>
      <w:proofErr w:type="spellStart"/>
      <w:r w:rsidRPr="006F7210">
        <w:instrText>MainEntry</w:instrText>
      </w:r>
      <w:proofErr w:type="spellEnd"/>
      <w:r w:rsidRPr="006F7210">
        <w:instrText xml:space="preserve"> </w:instrText>
      </w:r>
      <w:r>
        <w:instrText xml:space="preserve">4" </w:instrText>
      </w:r>
      <w:r w:rsidR="005E24B8">
        <w:instrText>\f “a”</w:instrText>
      </w:r>
      <w:r>
        <w:fldChar w:fldCharType="end"/>
      </w:r>
    </w:p>
    <w:p w14:paraId="13D8D10F" w14:textId="77777777" w:rsidR="0069498C" w:rsidRPr="0069498C" w:rsidRDefault="0069498C" w:rsidP="0069498C"/>
    <w:sectPr w:rsidR="0069498C" w:rsidRPr="0069498C" w:rsidSect="00305C1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14D"/>
    <w:rsid w:val="0000710E"/>
    <w:rsid w:val="0001014D"/>
    <w:rsid w:val="000F655A"/>
    <w:rsid w:val="0011334D"/>
    <w:rsid w:val="0016370E"/>
    <w:rsid w:val="002E0F1F"/>
    <w:rsid w:val="00305C11"/>
    <w:rsid w:val="00390EEA"/>
    <w:rsid w:val="004229B7"/>
    <w:rsid w:val="0045352F"/>
    <w:rsid w:val="00534505"/>
    <w:rsid w:val="005E24B8"/>
    <w:rsid w:val="00663692"/>
    <w:rsid w:val="0069498C"/>
    <w:rsid w:val="00797D50"/>
    <w:rsid w:val="00825992"/>
    <w:rsid w:val="00931CF1"/>
    <w:rsid w:val="00965F71"/>
    <w:rsid w:val="009801C6"/>
    <w:rsid w:val="009E76C4"/>
    <w:rsid w:val="00A45023"/>
    <w:rsid w:val="00A83623"/>
    <w:rsid w:val="00C92637"/>
    <w:rsid w:val="00C93A5D"/>
    <w:rsid w:val="00CA5866"/>
    <w:rsid w:val="00D52358"/>
    <w:rsid w:val="00D657D9"/>
    <w:rsid w:val="00D766FE"/>
    <w:rsid w:val="00D96849"/>
    <w:rsid w:val="00DC6D83"/>
    <w:rsid w:val="00F6206B"/>
    <w:rsid w:val="00F9150C"/>
    <w:rsid w:val="00F95A1E"/>
    <w:rsid w:val="00FD30D1"/>
    <w:rsid w:val="00FF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4B32"/>
  <w15:chartTrackingRefBased/>
  <w15:docId w15:val="{11255C1D-FB6A-4DBD-96D3-ECAB1C3B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4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unhideWhenUsed/>
    <w:rsid w:val="000F65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3692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01A32-9AD8-4D81-B112-3ED9AF80B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Campbell</dc:creator>
  <cp:keywords/>
  <dc:description/>
  <cp:lastModifiedBy>Greg Campbell</cp:lastModifiedBy>
  <cp:revision>35</cp:revision>
  <dcterms:created xsi:type="dcterms:W3CDTF">2024-02-04T05:05:00Z</dcterms:created>
  <dcterms:modified xsi:type="dcterms:W3CDTF">2024-02-04T05:14:00Z</dcterms:modified>
</cp:coreProperties>
</file>