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28"/>
        <w:gridCol w:w="1080"/>
        <w:gridCol w:w="565"/>
        <w:gridCol w:w="1495"/>
        <w:gridCol w:w="1632"/>
        <w:gridCol w:w="1529"/>
        <w:gridCol w:w="1531"/>
      </w:tblGrid>
      <w:tr w:rsidR="006F3C33" w:rsidTr="00C01D20">
        <w:trPr>
          <w:trHeight w:val="1413"/>
          <w:jc w:val="center"/>
        </w:trPr>
        <w:tc>
          <w:tcPr>
            <w:tcW w:w="4668" w:type="dxa"/>
            <w:gridSpan w:val="4"/>
            <w:shd w:val="clear" w:color="auto" w:fill="auto"/>
            <w:tcMar>
              <w:top w:w="0" w:type="dxa"/>
            </w:tcMar>
            <w:vAlign w:val="bottom"/>
          </w:tcPr>
          <w:p w:rsidR="006F3C33" w:rsidRDefault="00805E44" w:rsidP="00FF58B7">
            <w:pPr>
              <w:pStyle w:val="Heading1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1430" t="9525" r="7620" b="9525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BBF6A" id="Rectangle 44" o:spid="_x0000_s1026" style="position:absolute;margin-left:-23.75pt;margin-top:-18pt;width:7in;height:9in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r w:rsidR="00E762DC">
              <w:t>INVOICE</w:t>
            </w:r>
          </w:p>
          <w:p w:rsidR="00132F86" w:rsidRDefault="00132F86" w:rsidP="00132F86">
            <w:pPr>
              <w:pStyle w:val="DateandNumber"/>
            </w:pPr>
            <w:r w:rsidRPr="000E042A">
              <w:t xml:space="preserve">Date: </w:t>
            </w:r>
            <w:r w:rsidR="00805E44">
              <w:fldChar w:fldCharType="begin"/>
            </w:r>
            <w:r w:rsidR="00805E44">
              <w:instrText xml:space="preserve"> DATE \@ "MMMM d, yyyy" </w:instrText>
            </w:r>
            <w:r w:rsidR="00805E44">
              <w:fldChar w:fldCharType="separate"/>
            </w:r>
            <w:r w:rsidR="00457E6E">
              <w:rPr>
                <w:noProof/>
              </w:rPr>
              <w:t>June 17, 2017</w:t>
            </w:r>
            <w:r w:rsidR="00805E44">
              <w:rPr>
                <w:noProof/>
              </w:rPr>
              <w:fldChar w:fldCharType="end"/>
            </w:r>
          </w:p>
          <w:p w:rsidR="00132F86" w:rsidRPr="00132F86" w:rsidRDefault="00E762DC" w:rsidP="00745BA2">
            <w:pPr>
              <w:pStyle w:val="DateandNumber"/>
            </w:pPr>
            <w:r>
              <w:t>Invoice</w:t>
            </w:r>
            <w:r w:rsidR="00132F86" w:rsidRPr="000E042A">
              <w:t xml:space="preserve"> # </w:t>
            </w:r>
            <w:sdt>
              <w:sdtPr>
                <w:id w:val="310030270"/>
                <w:placeholder>
                  <w:docPart w:val="0A5C7CD5E1724492851AC2AA2BCDD2FE"/>
                </w:placeholder>
              </w:sdtPr>
              <w:sdtContent>
                <w:r w:rsidR="00CD3901">
                  <w:t>003</w:t>
                </w:r>
              </w:sdtContent>
            </w:sdt>
          </w:p>
        </w:tc>
        <w:tc>
          <w:tcPr>
            <w:tcW w:w="4692" w:type="dxa"/>
            <w:gridSpan w:val="3"/>
            <w:shd w:val="clear" w:color="auto" w:fill="auto"/>
          </w:tcPr>
          <w:sdt>
            <w:sdtPr>
              <w:id w:val="523535194"/>
              <w:placeholder>
                <w:docPart w:val="8E4B46007AFB4CF7BCAC317FA7BA048D"/>
              </w:placeholder>
            </w:sdtPr>
            <w:sdtContent>
              <w:p w:rsidR="00745BA2" w:rsidRPr="00805E44" w:rsidRDefault="00745BA2" w:rsidP="00805E44">
                <w:pPr>
                  <w:pStyle w:val="slogan"/>
                  <w:rPr>
                    <w:b/>
                    <w:sz w:val="36"/>
                    <w:szCs w:val="36"/>
                  </w:rPr>
                </w:pPr>
                <w:r w:rsidRPr="00805E44">
                  <w:rPr>
                    <w:b/>
                    <w:sz w:val="36"/>
                    <w:szCs w:val="36"/>
                  </w:rPr>
                  <w:t>GCS Technologies</w:t>
                </w:r>
              </w:p>
              <w:p w:rsidR="006F3C33" w:rsidRPr="000E042A" w:rsidRDefault="00745BA2" w:rsidP="00805E44">
                <w:pPr>
                  <w:pStyle w:val="slogan"/>
                </w:pPr>
                <w:r>
                  <w:t>Make Technologies simple and useful</w:t>
                </w:r>
              </w:p>
            </w:sdtContent>
          </w:sdt>
        </w:tc>
      </w:tr>
      <w:tr w:rsidR="00C01D20" w:rsidRPr="00231C7D" w:rsidTr="00C01D20">
        <w:trPr>
          <w:trHeight w:val="1620"/>
          <w:jc w:val="center"/>
        </w:trPr>
        <w:tc>
          <w:tcPr>
            <w:tcW w:w="2608" w:type="dxa"/>
            <w:gridSpan w:val="2"/>
            <w:shd w:val="clear" w:color="auto" w:fill="auto"/>
            <w:tcMar>
              <w:top w:w="0" w:type="dxa"/>
            </w:tcMar>
          </w:tcPr>
          <w:sdt>
            <w:sdtPr>
              <w:id w:val="523535175"/>
              <w:placeholder>
                <w:docPart w:val="2AC7178671974AFAAAA41564100E4EB6"/>
              </w:placeholder>
            </w:sdtPr>
            <w:sdtContent>
              <w:p w:rsidR="00C01D20" w:rsidRDefault="00C01D20" w:rsidP="00336D9F">
                <w:pPr>
                  <w:pStyle w:val="leftalignedtext"/>
                </w:pPr>
                <w:r>
                  <w:t>[</w:t>
                </w:r>
                <w:r w:rsidR="00745BA2">
                  <w:t xml:space="preserve">GCS </w:t>
                </w:r>
                <w:proofErr w:type="spellStart"/>
                <w:r w:rsidR="00745BA2">
                  <w:t>Technolgies</w:t>
                </w:r>
                <w:proofErr w:type="spellEnd"/>
              </w:p>
            </w:sdtContent>
          </w:sdt>
          <w:sdt>
            <w:sdtPr>
              <w:id w:val="523535176"/>
              <w:placeholder>
                <w:docPart w:val="2AC7178671974AFAAAA41564100E4EB6"/>
              </w:placeholder>
            </w:sdtPr>
            <w:sdtContent>
              <w:p w:rsidR="00C01D20" w:rsidRDefault="00CD3901" w:rsidP="00336D9F">
                <w:pPr>
                  <w:pStyle w:val="leftalignedtext"/>
                </w:pPr>
                <w:r>
                  <w:t>20735 Canyo</w:t>
                </w:r>
                <w:r w:rsidR="00745BA2">
                  <w:t>n View Drive</w:t>
                </w:r>
              </w:p>
            </w:sdtContent>
          </w:sdt>
          <w:sdt>
            <w:sdtPr>
              <w:id w:val="523535177"/>
              <w:placeholder>
                <w:docPart w:val="2AC7178671974AFAAAA41564100E4EB6"/>
              </w:placeholder>
            </w:sdtPr>
            <w:sdtContent>
              <w:p w:rsidR="00C01D20" w:rsidRDefault="00745BA2" w:rsidP="00336D9F">
                <w:pPr>
                  <w:pStyle w:val="leftalignedtext"/>
                </w:pPr>
                <w:r>
                  <w:t>Saratoga, CA 95070</w:t>
                </w:r>
                <w:r w:rsidR="00C01D20">
                  <w:t>]</w:t>
                </w:r>
              </w:p>
            </w:sdtContent>
          </w:sdt>
          <w:p w:rsidR="00C01D20" w:rsidRDefault="00457E6E" w:rsidP="00336D9F">
            <w:pPr>
              <w:pStyle w:val="leftalignedtext"/>
            </w:pPr>
            <w:sdt>
              <w:sdtPr>
                <w:id w:val="523535183"/>
                <w:placeholder>
                  <w:docPart w:val="640A2D9B2E324E0B880FD861CA6EDE3A"/>
                </w:placeholder>
              </w:sdtPr>
              <w:sdtContent>
                <w:r w:rsidR="00745BA2">
                  <w:t>650-996-0765</w:t>
                </w:r>
              </w:sdtContent>
            </w:sdt>
          </w:p>
          <w:sdt>
            <w:sdtPr>
              <w:id w:val="523535185"/>
              <w:placeholder>
                <w:docPart w:val="12442167C69C40AFBF8FED0F1EB26429"/>
              </w:placeholder>
            </w:sdtPr>
            <w:sdtContent>
              <w:p w:rsidR="00C01D20" w:rsidRDefault="00CD3901" w:rsidP="00745BA2">
                <w:pPr>
                  <w:pStyle w:val="leftalignedtext"/>
                </w:pPr>
                <w:r>
                  <w:t>Jun_gao</w:t>
                </w:r>
                <w:r w:rsidR="00745BA2">
                  <w:t>@gmail.com</w:t>
                </w:r>
              </w:p>
            </w:sdtContent>
          </w:sdt>
        </w:tc>
        <w:tc>
          <w:tcPr>
            <w:tcW w:w="565" w:type="dxa"/>
            <w:shd w:val="clear" w:color="auto" w:fill="auto"/>
          </w:tcPr>
          <w:p w:rsidR="00C01D20" w:rsidRDefault="00C01D20" w:rsidP="00231C7D">
            <w:pPr>
              <w:pStyle w:val="HeadingRight"/>
            </w:pPr>
            <w:r>
              <w:t>To</w:t>
            </w:r>
          </w:p>
        </w:tc>
        <w:tc>
          <w:tcPr>
            <w:tcW w:w="6187" w:type="dxa"/>
            <w:gridSpan w:val="4"/>
            <w:shd w:val="clear" w:color="auto" w:fill="auto"/>
          </w:tcPr>
          <w:sdt>
            <w:sdtPr>
              <w:id w:val="523535188"/>
              <w:placeholder>
                <w:docPart w:val="2AC7178671974AFAAAA41564100E4EB6"/>
              </w:placeholder>
            </w:sdtPr>
            <w:sdtContent>
              <w:p w:rsidR="00C01D20" w:rsidRPr="001E3C2E" w:rsidRDefault="00CD3901" w:rsidP="00336D9F">
                <w:pPr>
                  <w:pStyle w:val="leftalignedtext"/>
                </w:pPr>
                <w:r>
                  <w:t>Greg Yap</w:t>
                </w:r>
                <w:r w:rsidR="00745BA2">
                  <w:t xml:space="preserve"> (CEO)</w:t>
                </w:r>
              </w:p>
            </w:sdtContent>
          </w:sdt>
          <w:sdt>
            <w:sdtPr>
              <w:id w:val="523535189"/>
              <w:placeholder>
                <w:docPart w:val="2AC7178671974AFAAAA41564100E4EB6"/>
              </w:placeholder>
            </w:sdtPr>
            <w:sdtContent>
              <w:p w:rsidR="00C01D20" w:rsidRDefault="00CD3901" w:rsidP="00336D9F">
                <w:pPr>
                  <w:pStyle w:val="leftalignedtext"/>
                </w:pPr>
                <w:proofErr w:type="spellStart"/>
                <w:r>
                  <w:t>PyrAmes</w:t>
                </w:r>
                <w:proofErr w:type="spellEnd"/>
                <w:r>
                  <w:t xml:space="preserve"> Health</w:t>
                </w:r>
              </w:p>
            </w:sdtContent>
          </w:sdt>
          <w:sdt>
            <w:sdtPr>
              <w:id w:val="523535192"/>
              <w:placeholder>
                <w:docPart w:val="2AC7178671974AFAAAA41564100E4EB6"/>
              </w:placeholder>
            </w:sdtPr>
            <w:sdtContent>
              <w:p w:rsidR="00CD3901" w:rsidRDefault="00CD3901" w:rsidP="00336D9F">
                <w:pPr>
                  <w:pStyle w:val="leftalignedtext"/>
                </w:pPr>
                <w:r>
                  <w:t>650 847 8466</w:t>
                </w:r>
              </w:p>
              <w:p w:rsidR="00C01D20" w:rsidRDefault="00457E6E" w:rsidP="00336D9F">
                <w:pPr>
                  <w:pStyle w:val="leftalignedtext"/>
                </w:pPr>
                <w:hyperlink r:id="rId5" w:history="1">
                  <w:r w:rsidR="00CD3901">
                    <w:rPr>
                      <w:rStyle w:val="Hyperlink"/>
                    </w:rPr>
                    <w:t>gyap@pyrameshealth.com</w:t>
                  </w:r>
                </w:hyperlink>
              </w:p>
            </w:sdtContent>
          </w:sdt>
          <w:p w:rsidR="00C01D20" w:rsidRDefault="00C01D20" w:rsidP="00336D9F">
            <w:pPr>
              <w:pStyle w:val="leftalignedtext"/>
            </w:pPr>
            <w:r>
              <w:t xml:space="preserve">Customer ID </w:t>
            </w:r>
            <w:sdt>
              <w:sdtPr>
                <w:id w:val="523535193"/>
                <w:placeholder>
                  <w:docPart w:val="2AC7178671974AFAAAA41564100E4EB6"/>
                </w:placeholder>
              </w:sdtPr>
              <w:sdtContent>
                <w:r w:rsidR="00CD3901">
                  <w:t>[00000005</w:t>
                </w:r>
                <w:r>
                  <w:t>]</w:t>
                </w:r>
              </w:sdtContent>
            </w:sdt>
          </w:p>
          <w:p w:rsidR="00C01D20" w:rsidRPr="000E042A" w:rsidRDefault="00C01D20" w:rsidP="00C01D20">
            <w:pPr>
              <w:pStyle w:val="leftalignedtext"/>
            </w:pPr>
          </w:p>
        </w:tc>
      </w:tr>
      <w:tr w:rsidR="00E762DC" w:rsidRPr="00231C7D" w:rsidTr="00785BBA">
        <w:trPr>
          <w:trHeight w:val="288"/>
          <w:jc w:val="center"/>
        </w:trPr>
        <w:tc>
          <w:tcPr>
            <w:tcW w:w="9360" w:type="dxa"/>
            <w:gridSpan w:val="7"/>
            <w:tcBorders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E762DC" w:rsidRPr="00912BEF" w:rsidRDefault="00E762DC" w:rsidP="00336D9F">
            <w:pPr>
              <w:pStyle w:val="leftalignedtext"/>
            </w:pPr>
          </w:p>
        </w:tc>
      </w:tr>
      <w:tr w:rsidR="00C01D20" w:rsidRPr="00231C7D" w:rsidTr="00C01D20">
        <w:trPr>
          <w:trHeight w:val="288"/>
          <w:jc w:val="center"/>
        </w:trPr>
        <w:tc>
          <w:tcPr>
            <w:tcW w:w="15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C01D20" w:rsidRPr="00912BEF" w:rsidRDefault="00C01D20" w:rsidP="00595A66">
            <w:pPr>
              <w:pStyle w:val="columnheadings"/>
            </w:pPr>
            <w:r>
              <w:t>Salesperson</w:t>
            </w:r>
          </w:p>
        </w:tc>
        <w:tc>
          <w:tcPr>
            <w:tcW w:w="477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595A66">
            <w:pPr>
              <w:pStyle w:val="columnheadings"/>
            </w:pPr>
            <w:r>
              <w:t>Job</w:t>
            </w:r>
          </w:p>
        </w:tc>
        <w:tc>
          <w:tcPr>
            <w:tcW w:w="1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595A66">
            <w:pPr>
              <w:pStyle w:val="columnheadings"/>
            </w:pPr>
            <w:r>
              <w:t>Payment terms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595A66">
            <w:pPr>
              <w:pStyle w:val="columnheadings"/>
            </w:pPr>
            <w:r>
              <w:t>Due date</w:t>
            </w:r>
          </w:p>
        </w:tc>
      </w:tr>
      <w:tr w:rsidR="00C01D20" w:rsidRPr="00231C7D" w:rsidTr="00C01D20">
        <w:trPr>
          <w:trHeight w:val="288"/>
          <w:jc w:val="center"/>
        </w:trPr>
        <w:tc>
          <w:tcPr>
            <w:tcW w:w="15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745BA2" w:rsidP="00595A66">
            <w:r>
              <w:t>Jun Gao</w:t>
            </w:r>
          </w:p>
        </w:tc>
        <w:tc>
          <w:tcPr>
            <w:tcW w:w="477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CD3901" w:rsidRPr="00CD3901" w:rsidRDefault="00CD3901" w:rsidP="00CD3901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CD3901">
              <w:rPr>
                <w:rFonts w:cstheme="minorHAnsi"/>
                <w:szCs w:val="16"/>
              </w:rPr>
              <w:t>To develop a machine learning</w:t>
            </w:r>
            <w:r>
              <w:rPr>
                <w:rFonts w:cstheme="minorHAnsi"/>
                <w:szCs w:val="16"/>
              </w:rPr>
              <w:t xml:space="preserve"> based algorithm framework </w:t>
            </w:r>
            <w:r w:rsidRPr="00CD3901">
              <w:rPr>
                <w:rFonts w:cstheme="minorHAnsi"/>
                <w:szCs w:val="16"/>
              </w:rPr>
              <w:t>that can predict the BP base on arterial response signal to</w:t>
            </w:r>
          </w:p>
          <w:p w:rsidR="00C01D20" w:rsidRPr="00912BEF" w:rsidRDefault="00CD3901" w:rsidP="00CD3901">
            <w:r w:rsidRPr="00CD3901">
              <w:rPr>
                <w:rFonts w:cstheme="minorHAnsi"/>
                <w:szCs w:val="16"/>
              </w:rPr>
              <w:t xml:space="preserve">the cardiovascular pulsation </w:t>
            </w:r>
          </w:p>
        </w:tc>
        <w:tc>
          <w:tcPr>
            <w:tcW w:w="1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C01D20" w:rsidRPr="00912BEF" w:rsidRDefault="00C01D20" w:rsidP="00595A66">
            <w:r>
              <w:t>Due on receipt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C01D20" w:rsidRPr="00912BEF" w:rsidRDefault="00CD3901" w:rsidP="00CD3901">
            <w:r>
              <w:t>June 16</w:t>
            </w:r>
            <w:r w:rsidR="00AE15CF">
              <w:t>, 201</w:t>
            </w:r>
            <w:r>
              <w:t>7</w:t>
            </w:r>
          </w:p>
        </w:tc>
      </w:tr>
      <w:tr w:rsidR="00C14F46" w:rsidRPr="00231C7D" w:rsidTr="00C01D20">
        <w:trPr>
          <w:trHeight w:val="288"/>
          <w:jc w:val="center"/>
        </w:trPr>
        <w:tc>
          <w:tcPr>
            <w:tcW w:w="9360" w:type="dxa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0F0735"/>
        </w:tc>
      </w:tr>
      <w:tr w:rsidR="00C01D20" w:rsidRPr="00912BEF" w:rsidTr="00C01D20">
        <w:trPr>
          <w:trHeight w:val="288"/>
          <w:jc w:val="center"/>
        </w:trPr>
        <w:tc>
          <w:tcPr>
            <w:tcW w:w="15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C01D20" w:rsidRPr="00912BEF" w:rsidRDefault="00C01D20" w:rsidP="009C1CA5">
            <w:pPr>
              <w:pStyle w:val="columnheadings"/>
            </w:pPr>
            <w:r>
              <w:t>qty</w:t>
            </w:r>
          </w:p>
        </w:tc>
        <w:tc>
          <w:tcPr>
            <w:tcW w:w="477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9C1CA5">
            <w:pPr>
              <w:pStyle w:val="columnheadings"/>
            </w:pPr>
            <w:r>
              <w:t>description</w:t>
            </w:r>
          </w:p>
        </w:tc>
        <w:tc>
          <w:tcPr>
            <w:tcW w:w="1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9C1CA5">
            <w:pPr>
              <w:pStyle w:val="columnheadings"/>
            </w:pPr>
            <w:r>
              <w:t>unit price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9C1CA5">
            <w:pPr>
              <w:pStyle w:val="columnheadings"/>
            </w:pPr>
            <w:r>
              <w:t>line total</w:t>
            </w: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805E44" w:rsidP="009C1CA5">
            <w:r>
              <w:t>20</w:t>
            </w:r>
            <w:r w:rsidR="00AE15CF">
              <w:t xml:space="preserve"> hours</w:t>
            </w:r>
          </w:p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D3901" w:rsidP="00AE15CF">
            <w:r>
              <w:t>Develop MLBP algorithm frame work and acquiring public database (Physionet) PPG-ABP data set for MLBP training</w:t>
            </w:r>
            <w:r w:rsidR="00AE15CF">
              <w:t xml:space="preserve"> </w:t>
            </w:r>
          </w:p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805E44" w:rsidP="00595A66">
            <w:pPr>
              <w:pStyle w:val="Amount"/>
            </w:pPr>
            <w:r>
              <w:t>$150</w:t>
            </w:r>
            <w:r w:rsidR="00AE15CF">
              <w:t>/hour</w:t>
            </w: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AE15CF" w:rsidP="00805E44">
            <w:pPr>
              <w:pStyle w:val="Amount"/>
            </w:pPr>
            <w:r>
              <w:t>$</w:t>
            </w:r>
            <w:r w:rsidR="00805E44">
              <w:t>30</w:t>
            </w:r>
            <w:r>
              <w:t>00</w:t>
            </w:r>
            <w:r w:rsidR="00805E44">
              <w:t>.00</w:t>
            </w: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805E44" w:rsidP="00805E44">
            <w:r>
              <w:t xml:space="preserve">13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</m:oMath>
            <w:r w:rsidRPr="00805E44">
              <w:rPr>
                <w:sz w:val="22"/>
                <w:szCs w:val="22"/>
              </w:rPr>
              <w:t xml:space="preserve"> </w:t>
            </w:r>
            <w:r>
              <w:t>hours</w:t>
            </w:r>
          </w:p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805E44" w:rsidP="00C01D20">
            <w:r w:rsidRPr="00805E44">
              <w:t>Demonstrate the MLBP algorithm on a set of public arterial line signals</w:t>
            </w:r>
          </w:p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805E44" w:rsidP="00595A66">
            <w:pPr>
              <w:pStyle w:val="Amount"/>
            </w:pPr>
            <w:r>
              <w:t>$150</w:t>
            </w:r>
            <w:r w:rsidR="00AE15CF">
              <w:t>/ hour</w:t>
            </w: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AE15CF" w:rsidP="00805E44">
            <w:pPr>
              <w:pStyle w:val="Amount"/>
            </w:pPr>
            <w:r>
              <w:t>$</w:t>
            </w:r>
            <w:r w:rsidR="00805E44">
              <w:t>2000.00</w:t>
            </w: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5562C2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562C2" w:rsidRPr="00912BEF" w:rsidRDefault="005562C2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562C2" w:rsidRPr="00912BEF" w:rsidRDefault="005562C2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562C2" w:rsidRPr="009C1CA5" w:rsidRDefault="005562C2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5562C2" w:rsidRPr="009733D6" w:rsidRDefault="005562C2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595A66" w:rsidRPr="00912BEF" w:rsidTr="00C01D20">
        <w:trPr>
          <w:trHeight w:val="288"/>
          <w:jc w:val="center"/>
        </w:trPr>
        <w:tc>
          <w:tcPr>
            <w:tcW w:w="6300" w:type="dxa"/>
            <w:gridSpan w:val="5"/>
            <w:vMerge w:val="restart"/>
            <w:shd w:val="clear" w:color="auto" w:fill="auto"/>
            <w:tcMar>
              <w:top w:w="0" w:type="dxa"/>
            </w:tcMar>
            <w:vAlign w:val="center"/>
          </w:tcPr>
          <w:p w:rsidR="00595A66" w:rsidRDefault="00595A66" w:rsidP="000F0735"/>
        </w:tc>
        <w:tc>
          <w:tcPr>
            <w:tcW w:w="1529" w:type="dxa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595A66" w:rsidRPr="00912BEF" w:rsidRDefault="00595A66" w:rsidP="00595A66">
            <w:pPr>
              <w:pStyle w:val="Labels"/>
            </w:pPr>
            <w:r>
              <w:t>Subtotal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right w:w="216" w:type="dxa"/>
            </w:tcMar>
            <w:vAlign w:val="center"/>
          </w:tcPr>
          <w:p w:rsidR="00595A66" w:rsidRPr="000F0735" w:rsidRDefault="00AE15CF" w:rsidP="00805E44">
            <w:pPr>
              <w:pStyle w:val="Amount"/>
            </w:pPr>
            <w:r>
              <w:t>$</w:t>
            </w:r>
            <w:r w:rsidR="00805E44">
              <w:t>5000.00</w:t>
            </w:r>
          </w:p>
        </w:tc>
      </w:tr>
      <w:tr w:rsidR="00595A66" w:rsidRPr="00912BEF" w:rsidTr="00C01D20">
        <w:trPr>
          <w:trHeight w:val="288"/>
          <w:jc w:val="center"/>
        </w:trPr>
        <w:tc>
          <w:tcPr>
            <w:tcW w:w="6300" w:type="dxa"/>
            <w:gridSpan w:val="5"/>
            <w:vMerge/>
            <w:shd w:val="clear" w:color="auto" w:fill="auto"/>
            <w:tcMar>
              <w:top w:w="0" w:type="dxa"/>
            </w:tcMar>
            <w:vAlign w:val="center"/>
          </w:tcPr>
          <w:p w:rsidR="00595A66" w:rsidRDefault="00595A66" w:rsidP="00237E66">
            <w:pPr>
              <w:pStyle w:val="slogan"/>
            </w:pPr>
          </w:p>
        </w:tc>
        <w:tc>
          <w:tcPr>
            <w:tcW w:w="1529" w:type="dxa"/>
            <w:tcBorders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595A66" w:rsidRPr="00912BEF" w:rsidRDefault="00595A66" w:rsidP="00595A66">
            <w:pPr>
              <w:pStyle w:val="Labels"/>
            </w:pPr>
            <w:r>
              <w:t>Sales Tax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right w:w="216" w:type="dxa"/>
            </w:tcMar>
            <w:vAlign w:val="center"/>
          </w:tcPr>
          <w:p w:rsidR="00595A66" w:rsidRPr="000F0735" w:rsidRDefault="00AE15CF" w:rsidP="000F0735">
            <w:pPr>
              <w:pStyle w:val="Amount"/>
            </w:pPr>
            <w:r>
              <w:t>0</w:t>
            </w:r>
          </w:p>
        </w:tc>
      </w:tr>
      <w:tr w:rsidR="00595A66" w:rsidRPr="00912BEF" w:rsidTr="00C01D20">
        <w:trPr>
          <w:trHeight w:val="288"/>
          <w:jc w:val="center"/>
        </w:trPr>
        <w:tc>
          <w:tcPr>
            <w:tcW w:w="6300" w:type="dxa"/>
            <w:gridSpan w:val="5"/>
            <w:vMerge/>
            <w:shd w:val="clear" w:color="auto" w:fill="auto"/>
            <w:tcMar>
              <w:top w:w="0" w:type="dxa"/>
            </w:tcMar>
            <w:vAlign w:val="center"/>
          </w:tcPr>
          <w:p w:rsidR="00595A66" w:rsidRDefault="00595A66" w:rsidP="00237E66">
            <w:pPr>
              <w:pStyle w:val="slogan"/>
            </w:pPr>
          </w:p>
        </w:tc>
        <w:tc>
          <w:tcPr>
            <w:tcW w:w="1529" w:type="dxa"/>
            <w:tcBorders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595A66" w:rsidRPr="00912BEF" w:rsidRDefault="00595A66" w:rsidP="00595A66">
            <w:pPr>
              <w:pStyle w:val="Labels"/>
            </w:pPr>
            <w:r>
              <w:t>Total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right w:w="216" w:type="dxa"/>
            </w:tcMar>
            <w:vAlign w:val="center"/>
          </w:tcPr>
          <w:p w:rsidR="00595A66" w:rsidRPr="000F0735" w:rsidRDefault="00805E44" w:rsidP="000F0735">
            <w:pPr>
              <w:pStyle w:val="Amount"/>
            </w:pPr>
            <w:r>
              <w:t>$5000.00</w:t>
            </w:r>
          </w:p>
        </w:tc>
      </w:tr>
      <w:tr w:rsidR="00C14F46" w:rsidRPr="00912BEF">
        <w:trPr>
          <w:trHeight w:val="800"/>
          <w:jc w:val="center"/>
        </w:trPr>
        <w:tc>
          <w:tcPr>
            <w:tcW w:w="9360" w:type="dxa"/>
            <w:gridSpan w:val="7"/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4C4F1D">
            <w:pPr>
              <w:pStyle w:val="lowercenteredtext"/>
            </w:pPr>
            <w:bookmarkStart w:id="0" w:name="_GoBack"/>
            <w:bookmarkEnd w:id="0"/>
            <w:r>
              <w:t xml:space="preserve">Make all checks payable to </w:t>
            </w:r>
            <w:sdt>
              <w:sdtPr>
                <w:id w:val="523535195"/>
                <w:placeholder>
                  <w:docPart w:val="8E4B46007AFB4CF7BCAC317FA7BA048D"/>
                </w:placeholder>
              </w:sdtPr>
              <w:sdtContent>
                <w:r w:rsidR="00805E44">
                  <w:t>Jun Gao</w:t>
                </w:r>
              </w:sdtContent>
            </w:sdt>
          </w:p>
          <w:p w:rsidR="00C14F46" w:rsidRPr="001C2122" w:rsidRDefault="00C14F46" w:rsidP="004C4F1D">
            <w:pPr>
              <w:pStyle w:val="thankyou"/>
            </w:pPr>
            <w:r w:rsidRPr="00F01E9A">
              <w:t>Thank you for your business!</w:t>
            </w:r>
          </w:p>
        </w:tc>
      </w:tr>
    </w:tbl>
    <w:p w:rsidR="007F5BB3" w:rsidRDefault="007F5BB3" w:rsidP="00805E44"/>
    <w:sectPr w:rsidR="007F5BB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A2"/>
    <w:rsid w:val="00010191"/>
    <w:rsid w:val="00024856"/>
    <w:rsid w:val="00047C99"/>
    <w:rsid w:val="00061BE1"/>
    <w:rsid w:val="000653AC"/>
    <w:rsid w:val="000946E6"/>
    <w:rsid w:val="000D6448"/>
    <w:rsid w:val="000E042A"/>
    <w:rsid w:val="000F0735"/>
    <w:rsid w:val="000F6B47"/>
    <w:rsid w:val="000F7D4F"/>
    <w:rsid w:val="0010556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B4F7A"/>
    <w:rsid w:val="001B70FF"/>
    <w:rsid w:val="001F0F9F"/>
    <w:rsid w:val="001F4BD2"/>
    <w:rsid w:val="002025E8"/>
    <w:rsid w:val="00202E66"/>
    <w:rsid w:val="00227D2A"/>
    <w:rsid w:val="00231C7D"/>
    <w:rsid w:val="00237E66"/>
    <w:rsid w:val="002523E9"/>
    <w:rsid w:val="00283390"/>
    <w:rsid w:val="00297A63"/>
    <w:rsid w:val="002C10CC"/>
    <w:rsid w:val="002D128D"/>
    <w:rsid w:val="002E4180"/>
    <w:rsid w:val="002F6035"/>
    <w:rsid w:val="00304275"/>
    <w:rsid w:val="003055DC"/>
    <w:rsid w:val="00311C97"/>
    <w:rsid w:val="003162CF"/>
    <w:rsid w:val="003221CA"/>
    <w:rsid w:val="003272DA"/>
    <w:rsid w:val="00336D9F"/>
    <w:rsid w:val="00375A38"/>
    <w:rsid w:val="003E5FCD"/>
    <w:rsid w:val="004077A8"/>
    <w:rsid w:val="00435950"/>
    <w:rsid w:val="00441785"/>
    <w:rsid w:val="00442CDA"/>
    <w:rsid w:val="00446C27"/>
    <w:rsid w:val="004471ED"/>
    <w:rsid w:val="004509F8"/>
    <w:rsid w:val="0045588D"/>
    <w:rsid w:val="00455F93"/>
    <w:rsid w:val="00457E6E"/>
    <w:rsid w:val="004C4F1D"/>
    <w:rsid w:val="004F202D"/>
    <w:rsid w:val="00506FBC"/>
    <w:rsid w:val="005209B5"/>
    <w:rsid w:val="00521569"/>
    <w:rsid w:val="005562C2"/>
    <w:rsid w:val="0057647C"/>
    <w:rsid w:val="00577677"/>
    <w:rsid w:val="005865E7"/>
    <w:rsid w:val="00595A66"/>
    <w:rsid w:val="005D3C9E"/>
    <w:rsid w:val="005F3BA8"/>
    <w:rsid w:val="00600046"/>
    <w:rsid w:val="00606EB0"/>
    <w:rsid w:val="0061349D"/>
    <w:rsid w:val="0061551E"/>
    <w:rsid w:val="00646D51"/>
    <w:rsid w:val="006869C1"/>
    <w:rsid w:val="006A7C63"/>
    <w:rsid w:val="006F3C33"/>
    <w:rsid w:val="00704C33"/>
    <w:rsid w:val="00705D71"/>
    <w:rsid w:val="00745BA2"/>
    <w:rsid w:val="00750613"/>
    <w:rsid w:val="0075620E"/>
    <w:rsid w:val="00764F57"/>
    <w:rsid w:val="00776BCB"/>
    <w:rsid w:val="00785BBA"/>
    <w:rsid w:val="007B38EB"/>
    <w:rsid w:val="007F242B"/>
    <w:rsid w:val="007F5BB3"/>
    <w:rsid w:val="00805E44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12712"/>
    <w:rsid w:val="00912BEF"/>
    <w:rsid w:val="009212CF"/>
    <w:rsid w:val="00934124"/>
    <w:rsid w:val="00953D43"/>
    <w:rsid w:val="00954EF9"/>
    <w:rsid w:val="00955153"/>
    <w:rsid w:val="009733D6"/>
    <w:rsid w:val="00987F9F"/>
    <w:rsid w:val="009B3608"/>
    <w:rsid w:val="009B6CF5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B26AA"/>
    <w:rsid w:val="00AD1385"/>
    <w:rsid w:val="00AD6E6B"/>
    <w:rsid w:val="00AD744A"/>
    <w:rsid w:val="00AE15CF"/>
    <w:rsid w:val="00B431D0"/>
    <w:rsid w:val="00BE0AE9"/>
    <w:rsid w:val="00BF5438"/>
    <w:rsid w:val="00C01D20"/>
    <w:rsid w:val="00C13ADB"/>
    <w:rsid w:val="00C14F46"/>
    <w:rsid w:val="00C225B1"/>
    <w:rsid w:val="00C41844"/>
    <w:rsid w:val="00C45246"/>
    <w:rsid w:val="00C50F0E"/>
    <w:rsid w:val="00C54AE4"/>
    <w:rsid w:val="00CA1C8D"/>
    <w:rsid w:val="00CC1DC3"/>
    <w:rsid w:val="00CD3901"/>
    <w:rsid w:val="00CD3C2A"/>
    <w:rsid w:val="00D52530"/>
    <w:rsid w:val="00D719AB"/>
    <w:rsid w:val="00D72C41"/>
    <w:rsid w:val="00D824D4"/>
    <w:rsid w:val="00D87A36"/>
    <w:rsid w:val="00DB6D0A"/>
    <w:rsid w:val="00DF1EAB"/>
    <w:rsid w:val="00E020A7"/>
    <w:rsid w:val="00E215DD"/>
    <w:rsid w:val="00E47F00"/>
    <w:rsid w:val="00E52614"/>
    <w:rsid w:val="00E722D5"/>
    <w:rsid w:val="00E73C15"/>
    <w:rsid w:val="00E762DC"/>
    <w:rsid w:val="00E903A2"/>
    <w:rsid w:val="00E97E88"/>
    <w:rsid w:val="00EA17B3"/>
    <w:rsid w:val="00EB4F05"/>
    <w:rsid w:val="00ED5BBA"/>
    <w:rsid w:val="00EF0F63"/>
    <w:rsid w:val="00F006F7"/>
    <w:rsid w:val="00F01E9A"/>
    <w:rsid w:val="00F245C7"/>
    <w:rsid w:val="00F56369"/>
    <w:rsid w:val="00F77FBF"/>
    <w:rsid w:val="00F80EF8"/>
    <w:rsid w:val="00FE069C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  <w15:docId w15:val="{6E38CC3E-284E-43C5-A1F0-5239FDA1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F58B7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customStyle="1" w:styleId="Labels">
    <w:name w:val="Labels"/>
    <w:basedOn w:val="columnheadings"/>
    <w:qFormat/>
    <w:rsid w:val="00595A66"/>
    <w:pPr>
      <w:jc w:val="right"/>
    </w:pPr>
  </w:style>
  <w:style w:type="paragraph" w:styleId="NormalWeb">
    <w:name w:val="Normal (Web)"/>
    <w:basedOn w:val="Normal"/>
    <w:rsid w:val="00AE15C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D3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yap@pyrameshealth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gChen\AppData\Roaming\Microsoft\Templates\BlueBackground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5C7CD5E1724492851AC2AA2BCDD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17F4A-BF7A-4CD8-A515-0DAF07148801}"/>
      </w:docPartPr>
      <w:docPartBody>
        <w:p w:rsidR="001C60C6" w:rsidRDefault="00051CF0">
          <w:pPr>
            <w:pStyle w:val="0A5C7CD5E1724492851AC2AA2BCDD2FE"/>
          </w:pPr>
          <w:r>
            <w:t>[100]</w:t>
          </w:r>
        </w:p>
      </w:docPartBody>
    </w:docPart>
    <w:docPart>
      <w:docPartPr>
        <w:name w:val="8E4B46007AFB4CF7BCAC317FA7BA0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F45C5-C8FD-44EC-909D-1199174B92C5}"/>
      </w:docPartPr>
      <w:docPartBody>
        <w:p w:rsidR="001C60C6" w:rsidRDefault="00051CF0">
          <w:pPr>
            <w:pStyle w:val="8E4B46007AFB4CF7BCAC317FA7BA048D"/>
          </w:pPr>
          <w:r w:rsidRPr="000F3BDA">
            <w:rPr>
              <w:rStyle w:val="PlaceholderText"/>
            </w:rPr>
            <w:t>Click here to enter text.</w:t>
          </w:r>
        </w:p>
      </w:docPartBody>
    </w:docPart>
    <w:docPart>
      <w:docPartPr>
        <w:name w:val="2AC7178671974AFAAAA41564100E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36913-5E7D-428D-8750-F44EC1F2A604}"/>
      </w:docPartPr>
      <w:docPartBody>
        <w:p w:rsidR="001C60C6" w:rsidRDefault="00051CF0">
          <w:pPr>
            <w:pStyle w:val="2AC7178671974AFAAAA41564100E4EB6"/>
          </w:pPr>
          <w:r w:rsidRPr="000F3BDA">
            <w:rPr>
              <w:rStyle w:val="PlaceholderText"/>
            </w:rPr>
            <w:t>Click here to enter text.</w:t>
          </w:r>
        </w:p>
      </w:docPartBody>
    </w:docPart>
    <w:docPart>
      <w:docPartPr>
        <w:name w:val="640A2D9B2E324E0B880FD861CA6ED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84502-1B10-4621-87D1-4B559240CF1D}"/>
      </w:docPartPr>
      <w:docPartBody>
        <w:p w:rsidR="001C60C6" w:rsidRDefault="00051CF0">
          <w:pPr>
            <w:pStyle w:val="640A2D9B2E324E0B880FD861CA6EDE3A"/>
          </w:pPr>
          <w:r>
            <w:rPr>
              <w:rStyle w:val="PlaceholderText"/>
            </w:rPr>
            <w:t>[Phone]</w:t>
          </w:r>
        </w:p>
      </w:docPartBody>
    </w:docPart>
    <w:docPart>
      <w:docPartPr>
        <w:name w:val="12442167C69C40AFBF8FED0F1EB2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AE690-CCB2-4709-91BD-11CAC908CD70}"/>
      </w:docPartPr>
      <w:docPartBody>
        <w:p w:rsidR="001C60C6" w:rsidRDefault="00051CF0">
          <w:pPr>
            <w:pStyle w:val="12442167C69C40AFBF8FED0F1EB26429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1CF0"/>
    <w:rsid w:val="00051CF0"/>
    <w:rsid w:val="001C60C6"/>
    <w:rsid w:val="003C6FB7"/>
    <w:rsid w:val="00F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5C7CD5E1724492851AC2AA2BCDD2FE">
    <w:name w:val="0A5C7CD5E1724492851AC2AA2BCDD2FE"/>
  </w:style>
  <w:style w:type="character" w:styleId="PlaceholderText">
    <w:name w:val="Placeholder Text"/>
    <w:basedOn w:val="DefaultParagraphFont"/>
    <w:uiPriority w:val="99"/>
    <w:semiHidden/>
    <w:rsid w:val="001C60C6"/>
    <w:rPr>
      <w:color w:val="808080"/>
    </w:rPr>
  </w:style>
  <w:style w:type="paragraph" w:customStyle="1" w:styleId="8E4B46007AFB4CF7BCAC317FA7BA048D">
    <w:name w:val="8E4B46007AFB4CF7BCAC317FA7BA048D"/>
  </w:style>
  <w:style w:type="paragraph" w:customStyle="1" w:styleId="2AC7178671974AFAAAA41564100E4EB6">
    <w:name w:val="2AC7178671974AFAAAA41564100E4EB6"/>
  </w:style>
  <w:style w:type="paragraph" w:customStyle="1" w:styleId="640A2D9B2E324E0B880FD861CA6EDE3A">
    <w:name w:val="640A2D9B2E324E0B880FD861CA6EDE3A"/>
  </w:style>
  <w:style w:type="paragraph" w:customStyle="1" w:styleId="12442167C69C40AFBF8FED0F1EB26429">
    <w:name w:val="12442167C69C40AFBF8FED0F1EB26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BB2DEA-3554-47B1-BB2D-88521DC719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BlueBackground_Invoice_Service.dotx</Template>
  <TotalTime>191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Background design)</vt:lpstr>
    </vt:vector>
  </TitlesOfParts>
  <Company>Hewlett-Packard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Background design)</dc:title>
  <dc:creator>HongChen</dc:creator>
  <cp:lastModifiedBy>Jun Gao</cp:lastModifiedBy>
  <cp:revision>3</cp:revision>
  <cp:lastPrinted>2017-06-17T18:49:00Z</cp:lastPrinted>
  <dcterms:created xsi:type="dcterms:W3CDTF">2017-06-17T06:33:00Z</dcterms:created>
  <dcterms:modified xsi:type="dcterms:W3CDTF">2017-06-17T21:59:00Z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TC102830679990</vt:lpwstr>
  </property>
</Properties>
</file>