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F4E79"/>
          <w:sz w:val="56"/>
          <w:szCs w:val="56"/>
        </w:rPr>
        <w:t xml:space="preserve">Kivicube AR 制作完全指南</w:t>
      </w:r>
    </w:p>
    <w:p>
      <w:pPr>
        <w:spacing w:after="480"/>
        <w:jc w:val="center"/>
      </w:pPr>
      <w:r>
        <w:rPr>
          <w:color w:val="595959"/>
          <w:sz w:val="28"/>
          <w:szCs w:val="28"/>
        </w:rPr>
        <w:t xml:space="preserve">原理解析 · 素材规范 · 自检清单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本文档帮助你理解 AR 交互背后的原理，并提供一份可逐项核对的素材 checklist。</w:t>
      </w:r>
    </w:p>
    <w:p>
      <w:pPr>
        <w:spacing w:after="1200"/>
        <w:jc w:val="center"/>
      </w:pPr>
      <w:r>
        <w:rPr>
          <w:color w:val="808080"/>
          <w:sz w:val="20"/>
          <w:szCs w:val="20"/>
        </w:rPr>
        <w:t xml:space="preserve">资料整合自 Kivicube 官方文档（kivicube.com/docs/zh/）</w:t>
      </w:r>
    </w:p>
    <w:p>
      <w:pPr>
        <w:pageBreakBefore/>
      </w:pPr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目录</w:t>
      </w:r>
    </w:p>
    <w:p>
      <w:pPr>
        <w:spacing w:after="120"/>
      </w:pPr>
      <w:r>
        <w:t xml:space="preserve">第一部分　核心原理：AR 是怎么「动起来」的</w:t>
      </w:r>
    </w:p>
    <w:p>
      <w:pPr>
        <w:spacing w:after="120"/>
      </w:pPr>
      <w:r>
        <w:t xml:space="preserve">第二部分　移动 / 旋转 / 缩放交互的实现机制</w:t>
      </w:r>
    </w:p>
    <w:p>
      <w:pPr>
        <w:spacing w:after="120"/>
      </w:pPr>
      <w:r>
        <w:t xml:space="preserve">第三部分　完整制作流程</w:t>
      </w:r>
    </w:p>
    <w:p>
      <w:pPr>
        <w:spacing w:after="120"/>
      </w:pPr>
      <w:r>
        <w:t xml:space="preserve">第四部分　各类素材规范详解</w:t>
      </w:r>
    </w:p>
    <w:p>
      <w:pPr>
        <w:spacing w:after="120"/>
      </w:pPr>
      <w:r>
        <w:t xml:space="preserve">第五部分　素材自检 Checklist（核心实用部分）</w:t>
      </w:r>
    </w:p>
    <w:p>
      <w:pPr>
        <w:spacing w:after="120"/>
      </w:pPr>
      <w:r>
        <w:t xml:space="preserve">第六部分　常见问题与排错</w:t>
      </w:r>
    </w:p>
    <w:p>
      <w:pPr>
        <w:pageBreakBefore/>
      </w:pPr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第一部分　核心原理：AR 是怎么"动起来"的</w:t>
      </w:r>
    </w:p>
    <w:p>
      <w:pPr>
        <w:spacing w:after="120"/>
      </w:pPr>
      <w:r>
        <w:t xml:space="preserve">在动手制作之前，理解 AR 体验背后的运行机制非常重要。这能帮助你判断为什么有的素材表现稳定、有的素材却抖动严重，以及哪些操作是」素材本身决定的」，哪些是」场景配置决定的」。</w:t>
      </w:r>
    </w:p>
    <w:p>
      <w:pPr>
        <w:pStyle w:val="Heading2"/>
        <w:spacing w:after="160" w:before="240"/>
      </w:pPr>
      <w:r>
        <w:rPr>
          <w:b/>
          <w:bCs/>
        </w:rPr>
        <w:t xml:space="preserve">1.1 一个 AR 体验的三层架构</w:t>
      </w:r>
    </w:p>
    <w:p>
      <w:pPr>
        <w:spacing w:after="120"/>
      </w:pPr>
      <w:r>
        <w:t xml:space="preserve">无论是图像 AR、面部 AR 还是平面 AR，背后都由三层共同协作完成：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层级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职责说明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 1 层：识别 / 追踪层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负责「找到现实世界的锚点」。识别图、面部、平面、地标、世界等都是锚点。这一层告诉 3D 引擎：「虚拟内容应该贴在现实空间的哪个位置上」。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 2 层：3D 引擎层（场景 / 渲染）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管理你拖入场景的所有素材（模型、图片、视频、音频）。每个素材都是一个「场景节点」，引擎为每个节点维护位置、旋转、缩放三个属性，并负责每帧渲染。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 3 层：素材层（你的资源文件）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你上传的 glb 模型、png/jpg 图片、mp4 视频等。素材自身决定「长什么样」——形状、颜色、贴图、内置动画——但不决定「在场景里的位置」。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4"/>
              <w:left w:val="single" w:color="2E75B6" w:sz="12"/>
              <w:bottom w:val="single" w:color="5B9BD5" w:sz="4"/>
              <w:right w:val="single" w:color="5B9BD5" w:sz="4"/>
            </w:tcBorders>
            <w:shd w:fill="DEEB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关键理解</w:t>
            </w:r>
          </w:p>
          <w:p>
            <w:r>
              <w:t xml:space="preserve">你在编辑器里」拖动坐标轴移动模型」——这个能力来自第 2 层（3D 引擎），而不是来自素材文件本身（第 3 层）。所以一张普通的 png 图片同样可以被移动、旋转、缩放，只是它在第 2 层被引擎包装成了一个」平面节点」。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1.2 glb 在这套架构中扮演什么角色？</w:t>
      </w:r>
    </w:p>
    <w:p>
      <w:pPr>
        <w:spacing w:after="120"/>
      </w:pPr>
      <w:r>
        <w:t xml:space="preserve">glb 是 glTF 的二进制版本，它是一种「模型容器格式」，存储以下内容：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几何信息：顶点、面、网格 (Mesh)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外观信息：UV 展开、材质、贴图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结构信息：节点层级、骨骼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内置动画：Transform 动画、骨骼动画、变形动画</w:t>
      </w:r>
    </w:p>
    <w:p>
      <w:pPr>
        <w:spacing w:after="120"/>
      </w:pPr>
      <w:r>
        <w:t xml:space="preserve">所以 glb 决定的是「模型自己的样子和自带动作」，而不是它在 AR 场景里的位置。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类别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由谁决定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模型形状、贴图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glb 文件本身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模型自带动画（如机器人走路）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glb 文件中预先烘焙的动画轨道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模型在 AR 场景中的位置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Kivicube 编辑器 → 对象设置面板 → 布局参数（位置 / 旋转 / 缩放）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模型是否随用户点击产生反应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Kivicube 编辑器 → 交互区 → 触发条件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模型相对识别图的对齐方式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 引擎的追踪层（第 1 层）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4"/>
              <w:left w:val="single" w:color="2E75B6" w:sz="12"/>
              <w:bottom w:val="single" w:color="5B9BD5" w:sz="4"/>
              <w:right w:val="single" w:color="5B9BD5" w:sz="4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一个常见误解</w:t>
            </w:r>
          </w:p>
          <w:p>
            <w:r>
              <w:t xml:space="preserve">「glb 自带动画」和「在编辑器里给素材加动画」是两件不同的事。前者是建模师在 3ds Max / Blender / Maya 里制作并烘焙到 glb 中的；后者是 Kivicube 通过 3D 引擎层给整个对象加的入场 / 强调 / 退出动画（弹出、旋转、闪烁等），与 glb 内部无关。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1.3 那为什么 Kivicube 仍然强烈推荐用 glb？</w:t>
      </w:r>
    </w:p>
    <w:p>
      <w:pPr>
        <w:spacing w:after="120"/>
      </w:pPr>
      <w:r>
        <w:t xml:space="preserve">移动 / 旋转 / 缩放虽然不依赖 glb，但 glb 在模型类素材上有不可替代的优势：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fbx 和 obj 上传后只能使用默认材质，可能丢失贴图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gltf 是分散文件格式，加载效率低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glb 把几何 / 材质 / 贴图 / 骨骼 / 动画全部打包在一个二进制文件里，加载快、传输小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glb 是 glTF 2.0 标准的二进制版本，跨平台兼容性最好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Kivicube 引擎对 glb 的优化最完善</w:t>
      </w:r>
    </w:p>
    <w:p>
      <w:pPr>
        <w:pageBreakBefore/>
      </w:pPr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第二部分　移动 / 旋转 / 缩放交互的实现机制</w:t>
      </w:r>
    </w:p>
    <w:p>
      <w:pPr>
        <w:spacing w:after="120"/>
      </w:pPr>
      <w:r>
        <w:t xml:space="preserve">AR 中的「动」分为两种完全不同的层次。先理解这两类，再决定你的素材需要满足什么条件。</w:t>
      </w:r>
    </w:p>
    <w:p>
      <w:pPr>
        <w:pStyle w:val="Heading2"/>
        <w:spacing w:after="160" w:before="240"/>
      </w:pPr>
      <w:r>
        <w:rPr>
          <w:b/>
          <w:bCs/>
        </w:rPr>
        <w:t xml:space="preserve">2.1 编辑阶段的「动」 vs 体验阶段的「动」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编辑阶段：你在编辑器里调整素材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体验阶段：用户扫码后看到的动效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发生时间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制作场景时（一次性）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用户体验时（实时）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谁在控制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你（创作者）拖坐标轴或改参数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 引擎根据预设规则与用户交互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影响什么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素材的初始位置 / 大小 / 角度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动画播放、显示隐藏、视频播放等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由什么实现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3D 引擎的 Transform 矩阵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触发条件 + 功能事件 + 自定义动画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对素材的要求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几乎无要求（任何格式都可以）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看你想做哪种交互，要求各不相同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2.2 编辑阶段：所有素材都能被移动 / 旋转 / 缩放</w:t>
      </w:r>
    </w:p>
    <w:p>
      <w:pPr>
        <w:spacing w:after="120"/>
      </w:pPr>
      <w:r>
        <w:t xml:space="preserve">Kivicube 的「对象设置面板」提供以下布局参数，对所有素材类型（模型、图片、视频、动图、色度抠像）都通用：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参数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位置 (Position)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沿 X / Y / Z 三个轴移动。红色 X 轴、绿色 Y 轴、蓝色 Z 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旋转 (Rotation)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沿 X / Y / Z 三个轴旋转。每个轴可以独立设置角度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缩放 (Scale)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沿 X / Y / Z 三个轴缩放。默认等比缩放，可解锁后非等比缩放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大小 (Size)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显示对象在 3D 画布中的真实大小（只读，由缩放计算得出）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4"/>
              <w:left w:val="single" w:color="2E75B6" w:sz="12"/>
              <w:bottom w:val="single" w:color="5B9BD5" w:sz="4"/>
              <w:right w:val="single" w:color="5B9BD5" w:sz="4"/>
            </w:tcBorders>
            <w:shd w:fill="DEEB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✅ 结论</w:t>
            </w:r>
          </w:p>
          <w:p>
            <w:r>
              <w:t xml:space="preserve">编辑阶段的移动 / 旋转 / 缩放对素材没有特殊要求。哪怕你只有一张 png，也可以在场景里随意摆放。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2.3 体验阶段：动效需要什么样的素材？</w:t>
      </w:r>
    </w:p>
    <w:p>
      <w:pPr>
        <w:spacing w:after="120"/>
      </w:pPr>
      <w:r>
        <w:t xml:space="preserve">用户扫码后看到的「动」分为以下几类，每类对素材的要求不同：</w:t>
      </w:r>
    </w:p>
    <w:p>
      <w:pPr>
        <w:pStyle w:val="Heading3"/>
        <w:spacing w:after="160" w:before="240"/>
      </w:pPr>
      <w:r>
        <w:rPr>
          <w:b/>
          <w:bCs/>
        </w:rPr>
        <w:t xml:space="preserve">🎬 类型 A：素材自带的内置动画（仅 glb 模型）</w:t>
      </w:r>
    </w:p>
    <w:p>
      <w:pPr>
        <w:spacing w:after="120"/>
      </w:pPr>
      <w:r>
        <w:t xml:space="preserve">这是最复杂的一类——如机器人走路、龙摆尾、人物挥手等。这类动画必须在建模软件里制作好，并烘焙到 glb 文件内。</w:t>
      </w:r>
    </w:p>
    <w:p>
      <w:pPr>
        <w:spacing w:after="120"/>
      </w:pPr>
      <w:r>
        <w:rPr>
          <w:b/>
          <w:bCs/>
          <w:color w:val="C00000"/>
        </w:rPr>
        <w:t xml:space="preserve">素材要求：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必须是 glb 格式（fbx 上传后会丢失动画）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动画类型支持：Transform 动画（位移 / 旋转 / 缩放关键帧）、骨骼动画、变形动画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不支持顶点动画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单模型动画数 ≤ 10（建议 ≤ 5）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动画帧率建议 30 FPS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骨骼名称不能命名为 root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总根骨骼不能带动画——如有，需要再绑定一个空骨骼做父级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Blender 3.0+ 导出变形动画存在问题，建议使用 Blender 2.9 版本</w:t>
      </w:r>
    </w:p>
    <w:p>
      <w:pPr>
        <w:pStyle w:val="Heading3"/>
        <w:spacing w:after="160" w:before="240"/>
      </w:pPr>
      <w:r>
        <w:rPr>
          <w:b/>
          <w:bCs/>
        </w:rPr>
        <w:t xml:space="preserve">🎯 类型 B：编辑器内置动画（所有素材，音频除外）</w:t>
      </w:r>
    </w:p>
    <w:p>
      <w:pPr>
        <w:spacing w:after="120"/>
      </w:pPr>
      <w:r>
        <w:t xml:space="preserve">Kivicube 编辑器提供了一套「自定义动画」功能，可对模型、图片、视频、动图等添加进入 / 强调 / 退出动画，这部分由引擎实现，与素材内部数据无关。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动画类型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可选效果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进入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弹出、缩小、从下到上、从上到下、从左到右、从右到左、从前到后、从后到前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强调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旋转、律动、闪烁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退出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放大、弹出、缩小、渐隐</w:t>
            </w:r>
          </w:p>
        </w:tc>
      </w:tr>
    </w:tbl>
    <w:p>
      <w:pPr>
        <w:spacing w:after="120"/>
      </w:pPr>
      <w:r>
        <w:rPr>
          <w:b/>
          <w:bCs/>
          <w:color w:val="C00000"/>
        </w:rPr>
        <w:t xml:space="preserve">素材要求：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没有特殊要求，所有素材类型（除音频）均可使用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此功能目前为 Beta 版，仅支持微信小程序端</w:t>
      </w:r>
    </w:p>
    <w:p>
      <w:pPr>
        <w:pStyle w:val="Heading3"/>
        <w:spacing w:after="160" w:before="240"/>
      </w:pPr>
      <w:r>
        <w:rPr>
          <w:b/>
          <w:bCs/>
        </w:rPr>
        <w:t xml:space="preserve">👆 类型 C：用户交互触发的事件</w:t>
      </w:r>
    </w:p>
    <w:p>
      <w:pPr>
        <w:spacing w:after="120"/>
      </w:pPr>
      <w:r>
        <w:t xml:space="preserve">用户点击模型 / 图片 / 视频后，触发某个动作（播放视频、显示隐藏其他对象、打开网页等）。这是 Kivicube 交互体系的核心。</w:t>
      </w:r>
    </w:p>
    <w:p>
      <w:pPr>
        <w:spacing w:after="120"/>
      </w:pPr>
      <w:r>
        <w:rPr>
          <w:b/>
          <w:bCs/>
          <w:color w:val="1F4E79"/>
        </w:rPr>
        <w:t xml:space="preserve">可用的触发条件：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类别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触发条件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场景生命周期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场景开始、扫描识别到、扫描识别丢失、扫描定位到（地标 AR）、扫描锚定到（世界 AR）等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模型相关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模型被点击、模型动画播放 / 暂停 / 重新播放 / 停止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视频相关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视频被点击、视频播放 / 暂停 / 重新播放 / 停止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图片相关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图片被点击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音频相关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音频播放 / 暂停 / 重新播放 / 停止</w:t>
            </w:r>
          </w:p>
        </w:tc>
      </w:tr>
    </w:tbl>
    <w:p>
      <w:pPr>
        <w:spacing w:after="120"/>
      </w:pPr>
      <w:r>
        <w:rPr>
          <w:b/>
          <w:bCs/>
          <w:color w:val="1F4E79"/>
        </w:rPr>
        <w:t xml:space="preserve">可执行的事件：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动画 / 模型控制：播放、暂停、停止某个动画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视频控制：播放、暂停、停止某个视频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音频控制：播放、暂停、停止某个音频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打开网页：跳转到指定 URL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显示 / 隐藏：控制模型 / AR 视频 / 透明视频 / 图片的可见性（注意：音频没有显示隐藏）</w:t>
      </w:r>
    </w:p>
    <w:p>
      <w:pPr>
        <w:spacing w:after="120"/>
      </w:pPr>
      <w:r>
        <w:rPr>
          <w:b/>
          <w:bCs/>
          <w:color w:val="C00000"/>
        </w:rPr>
        <w:t xml:space="preserve">素材要求：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可被点击的素材：模型、AR 视频 / 透明视频、图片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可控制播放状态的素材：带动画的模型、视频、音频</w:t>
      </w:r>
    </w:p>
    <w:p>
      <w:pPr>
        <w:pStyle w:val="Heading3"/>
        <w:spacing w:after="160" w:before="240"/>
      </w:pPr>
      <w:r>
        <w:rPr>
          <w:b/>
          <w:bCs/>
        </w:rPr>
        <w:t xml:space="preserve">📐 类型 D：跟随识别图的「自然移动」</w:t>
      </w:r>
    </w:p>
    <w:p>
      <w:pPr>
        <w:spacing w:after="120"/>
      </w:pPr>
      <w:r>
        <w:t xml:space="preserve">当用户晃动手机时，识别图在画面中位置变化，AR 内容会跟着同步移动——这不需要做任何动画设置，是 AR 引擎的追踪层自动完成的。这部分体验是否流畅，取决于：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识别图本身的质量（细节是否丰富、是否有重复对称图案）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 场景对象是否紧密放置在识别图上（离得太远会放大抖动）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场景模型不宜过高（高大模型顶部抖动会被放大）</w:t>
      </w:r>
    </w:p>
    <w:p>
      <w:pPr>
        <w:pageBreakBefore/>
      </w:pPr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第三部分　完整制作流程</w:t>
      </w:r>
    </w:p>
    <w:p>
      <w:pPr>
        <w:pStyle w:val="Heading2"/>
        <w:spacing w:after="160" w:before="240"/>
      </w:pPr>
      <w:r>
        <w:rPr>
          <w:b/>
          <w:bCs/>
        </w:rPr>
        <w:t xml:space="preserve">3.1 注册与登录</w:t>
      </w:r>
    </w:p>
    <w:p>
      <w:pPr>
        <w:spacing w:after="120"/>
      </w:pPr>
      <w:r>
        <w:t xml:space="preserve">访问 cloud.kivicube.com 免费注册账号。免费账号默认拥有 2 个 AR 场景、限时无限云存储、一年 2 万次访问支持，并解锁所有 AR 场景类型。</w:t>
      </w:r>
    </w:p>
    <w:p>
      <w:pPr>
        <w:pStyle w:val="Heading2"/>
        <w:spacing w:after="160" w:before="240"/>
      </w:pPr>
      <w:r>
        <w:rPr>
          <w:b/>
          <w:bCs/>
        </w:rPr>
        <w:t xml:space="preserve">3.2 选择 AR 场景类型</w:t>
      </w:r>
    </w:p>
    <w:p>
      <w:pPr>
        <w:spacing w:after="120"/>
      </w:pPr>
      <w:r>
        <w:t xml:space="preserve">根据需求选择，最常见的是图像 AR（扫描印刷品 / 海报 / 包装）：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场景类型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适用场景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图像 AR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扫描印刷品、海报、产品包装等 2D 图像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云识别 / 陀螺仪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扫描 2D 图片，AR 内容固定在屏幕中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平面 AR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数字内容放置在地面、桌面、墙面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漫游 AR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无需识别，AR 直接放置在空间中可走动观察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世界 AR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识别大幅壁画、海报、雕塑，支持虚实遮挡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地标 AR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识别现实建筑物，AR 定位在地标周围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面部 AR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帽子、眼镜、贴纸等贴合面部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身体 AR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试衣、身体滤镜、虚拟形象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3D 互动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纯 3D 展示，无需识别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3.3 创建场景的步骤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管理控制台右上角点击「新建场景 +」，选择对应类型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输入场景名称，上传识别图（如适用）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点击「立即制作」进入场景编辑器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从左侧素材区拖入素材到画布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调整布局、添加交互、设置动画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点击右上角「保存」→「分享」获得体验码</w:t>
      </w:r>
    </w:p>
    <w:p>
      <w:pPr>
        <w:pStyle w:val="Heading2"/>
        <w:spacing w:after="160" w:before="240"/>
      </w:pPr>
      <w:r>
        <w:rPr>
          <w:b/>
          <w:bCs/>
        </w:rPr>
        <w:t xml:space="preserve">3.4 素材获取的四种方式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自有素材：本地上传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公共素材库：平台提供的免费素材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免费模型导入：从外部模型库一键导入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模型生成器：文生模 / 图生模一键生成</w:t>
      </w:r>
    </w:p>
    <w:p>
      <w:pPr>
        <w:pageBreakBefore/>
      </w:pPr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第四部分　各类素材规范详解</w:t>
      </w:r>
    </w:p>
    <w:p>
      <w:pPr>
        <w:pStyle w:val="Heading2"/>
        <w:spacing w:after="160" w:before="240"/>
      </w:pPr>
      <w:r>
        <w:rPr>
          <w:b/>
          <w:bCs/>
        </w:rPr>
        <w:t xml:space="preserve">4.1 识别图（图像 AR 专用）</w:t>
      </w:r>
    </w:p>
    <w:p>
      <w:pPr>
        <w:spacing w:after="120"/>
      </w:pPr>
      <w:r>
        <w:t xml:space="preserve">识别图的质量直接决定图像 AR 的体验稳定性。识别图体验有两个评估维度：识别速度（多快被识别）和跟踪稳定性（识别后是否抖动）。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规范类别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格式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jpg、jpeg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颜色模式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RGB；导出时勾选「色彩空间 - 转换为 sRGB」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分辨率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480×480 ~ 1280×1280；建议约 800px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横版宽高比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1:1 ~ 16:9（宽高比 1~1.78）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竖版宽高比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9:16 ~ 1:1（宽高比 0.56~1）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细节要求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色彩、细节丰富，特征点分布均匀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合辑使用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若使用合辑（多场景识别入口），还需符合云识别规范</w:t>
            </w:r>
          </w:p>
        </w:tc>
      </w:tr>
    </w:tbl>
    <w:p>
      <w:pPr>
        <w:spacing w:after="120"/>
      </w:pPr>
      <w:r>
        <w:rPr>
          <w:b/>
          <w:bCs/>
          <w:color w:val="C00000"/>
        </w:rPr>
        <w:t xml:space="preserve">⚠️ 必须避免的设计：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大面积的纯色或空白区域（影响跟踪稳定性）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绝对对称的图案（识别困难，但非绝对对称的近似对称可接受）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重复出现的相同图案（无法定位特征点）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整体渐变的设计（缺乏锐利特征）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圆滑、缺乏纹理的图形</w:t>
      </w:r>
    </w:p>
    <w:p>
      <w:pPr>
        <w:spacing w:after="120"/>
      </w:pPr>
      <w:r>
        <w:rPr>
          <w:b/>
          <w:bCs/>
          <w:color w:val="00B050"/>
        </w:rPr>
        <w:t xml:space="preserve">✅ 优化技巧：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识别图四周加一圈白边可以提高网页端的检测率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 星级无法上传时，可在四周加文字、裁切尺寸或破坏图片对称结构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 场景对象紧贴识别图放置，避免高耸模型放大抖动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丰富的 AR 交互动画可以视觉上掩盖追踪轻微抖动</w:t>
      </w:r>
    </w:p>
    <w:p>
      <w:pPr>
        <w:pStyle w:val="Heading2"/>
        <w:spacing w:after="160" w:before="240"/>
      </w:pPr>
      <w:r>
        <w:rPr>
          <w:b/>
          <w:bCs/>
        </w:rPr>
        <w:t xml:space="preserve">4.2 3D 模型与动画</w:t>
      </w:r>
    </w:p>
    <w:p>
      <w:pPr>
        <w:pStyle w:val="Heading3"/>
        <w:spacing w:after="160" w:before="240"/>
      </w:pPr>
      <w:r>
        <w:rPr>
          <w:b/>
          <w:bCs/>
        </w:rPr>
        <w:t xml:space="preserve">4.2.1 文件格式与大小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支持格式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glb、gltf、fbx、obj（强烈建议 glb）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压缩包格式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zip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大小限制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基础版 30M / 个人版 50M / 高级版 100M / 企业版 100M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建议大小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10M 以内（5M 更佳）</w:t>
            </w:r>
          </w:p>
        </w:tc>
      </w:tr>
    </w:tbl>
    <w:p>
      <w:pPr>
        <w:pStyle w:val="Heading3"/>
        <w:spacing w:after="160" w:before="240"/>
      </w:pPr>
      <w:r>
        <w:rPr>
          <w:b/>
          <w:bCs/>
        </w:rPr>
        <w:t xml:space="preserve">4.2.2 模型几何与拓扑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限制 / 建议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单模型网格数 (Mesh)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10（建议 ≤ 5）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整场景网格数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50（建议 ≤ 10）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单模型三角形数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50,000（建议 ≤ 30,000）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整场景三角形数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200,000（建议 ≤ 60,000）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建模方式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四边面建模（特殊情况可用三角面），多边形建模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命名规范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仅字母、数字、英文下划线、英文短横线；不重复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变换重置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Scale=1, Rotation=0, Position=0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中心点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放在几何中心或底部中心，归到坐标原点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顶点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无孤立顶点、无重合顶点、无重面共面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其他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移除未使用对象（空对象、隐藏对象、辅助对象）；模型大小匹配真实世界</w:t>
            </w:r>
          </w:p>
        </w:tc>
      </w:tr>
    </w:tbl>
    <w:p>
      <w:pPr>
        <w:pStyle w:val="Heading3"/>
        <w:spacing w:after="160" w:before="240"/>
      </w:pPr>
      <w:r>
        <w:rPr>
          <w:b/>
          <w:bCs/>
        </w:rPr>
        <w:t xml:space="preserve">4.2.3 UV 展开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无明显纹理拉伸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UV 接缝隐藏在模型不可见区域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无 UV 重叠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尽可能展平整，充分利用贴图空间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暂不支持多个 UV 集，暂不支持重复纹理</w:t>
      </w:r>
    </w:p>
    <w:p>
      <w:pPr>
        <w:pStyle w:val="Heading3"/>
        <w:spacing w:after="160" w:before="240"/>
      </w:pPr>
      <w:r>
        <w:rPr>
          <w:b/>
          <w:bCs/>
        </w:rPr>
        <w:t xml:space="preserve">4.2.4 材质与贴图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限制 / 建议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单模型材质数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10（建议 ≤ 5）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整场景材质数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40（建议 ≤ 10）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单模型贴图数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10（建议 ≤ 5）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整场景贴图数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40（建议 ≤ 10）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贴图格式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png、jpg、jpeg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贴图最大尺寸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2048 × 2048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贴图建议尺寸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的幂次方（2/4/8/16/.../1024/2048）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UV Repeat 模式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小程序中宽高都必须为 2 的幂次方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支持材质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PBR（Metallic-Roughness、Specular-Glossiness）、Unlit</w:t>
            </w:r>
          </w:p>
        </w:tc>
      </w:tr>
    </w:tbl>
    <w:p>
      <w:pPr>
        <w:pStyle w:val="Heading3"/>
        <w:spacing w:after="160" w:before="240"/>
      </w:pPr>
      <w:r>
        <w:rPr>
          <w:b/>
          <w:bCs/>
        </w:rPr>
        <w:t xml:space="preserve">4.2.5 动画（用于「内置动画」类型 A）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限制 / 建议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单模型动画数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10（建议 ≤ 5）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整场景动画数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40（建议 ≤ 10）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单模型骨骼数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80（建议 ≤ 60）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整场景骨骼数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160（建议 ≤ 120）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单模型变形数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50（建议 ≤ 30）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整场景变形数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100（建议 ≤ 60）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顶点骨骼影响数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建议帧率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 FPS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支持类型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Transform 动画、骨骼动画、变形动画（不支持顶点动画）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特殊提醒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Blender 3.0+ 变形动画导出有问题，建议 Blender 2.9；骨骼名称勿命名 root；总根骨骼不能带动画</w:t>
            </w:r>
          </w:p>
        </w:tc>
      </w:tr>
    </w:tbl>
    <w:p>
      <w:pPr>
        <w:pStyle w:val="Heading3"/>
        <w:spacing w:after="160" w:before="240"/>
      </w:pPr>
      <w:r>
        <w:rPr>
          <w:b/>
          <w:bCs/>
        </w:rPr>
        <w:t xml:space="preserve">4.2.6 glTF / glb 上传限制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不支持量化（quantization）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不支持 meshopt 压缩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不支持 draco 压缩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仅支持以下扩展：KHR_lights_punctual、KHR_materials_unlit、KHR_texture_transform、KHR_materials_pbrSpecularGlossiness</w:t>
      </w:r>
    </w:p>
    <w:p>
      <w:pPr>
        <w:pStyle w:val="Heading2"/>
        <w:spacing w:after="160" w:before="240"/>
      </w:pPr>
      <w:r>
        <w:rPr>
          <w:b/>
          <w:bCs/>
        </w:rPr>
        <w:t xml:space="preserve">4.3 图片素材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支持格式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jpg、jpeg、png、webp、bmp、tif、tiff、heic、hdr、psd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尺寸限制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4096 × 4096 (px) 以内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大小限制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基础版/个人版 5M / 高级版/企业版 10M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颜色模式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RGB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分辨率建议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72 PPI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格式选择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无透明用 jpg/jpeg；有透明用 png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压缩工具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推荐 TinyPNG（tinypng.com）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4.4 AR 视频</w:t>
      </w:r>
    </w:p>
    <w:p>
      <w:pPr>
        <w:pStyle w:val="Heading3"/>
        <w:spacing w:after="160" w:before="240"/>
      </w:pPr>
      <w:r>
        <w:rPr>
          <w:b/>
          <w:bCs/>
        </w:rPr>
        <w:t xml:space="preserve">4.4.1 使用平台转换服务（推荐）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支持格式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mov / mp4 / avi / webm / wmv / mpeg / mpg / 3gp / ogv / mkv / m4v / fv / ts / f4v / 3g2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大小限制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基础版 30M / 个人版 50M / 高级版 200M / 企业版 200M</w:t>
            </w:r>
          </w:p>
        </w:tc>
      </w:tr>
    </w:tbl>
    <w:p>
      <w:pPr>
        <w:pStyle w:val="Heading3"/>
        <w:spacing w:after="160" w:before="240"/>
      </w:pPr>
      <w:r>
        <w:rPr>
          <w:b/>
          <w:bCs/>
        </w:rPr>
        <w:t xml:space="preserve">4.4.2 直接上传 mp4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格式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mp4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视频编码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H.264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音频编码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LC-AAC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视频长边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1920，建议 ≤ 1280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视频尺寸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不能为奇数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视频级别 (Level)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5.2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视频配置 (Profile)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High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内容要求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不能有全幅纯黑画面（尤其开头）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建议帧率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 FPS（特殊情况 25 FPS 或更低）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第五部分　素材自检 Checklist</w:t>
      </w:r>
    </w:p>
    <w:p>
      <w:pPr>
        <w:spacing w:after="120"/>
      </w:pPr>
      <w:r>
        <w:t xml:space="preserve">以下清单帮助你在上传前逐项核对自己的素材。在」通过?「列填入 ✓ 或 ✗，在」我的素材」列填入实际数值。</w:t>
      </w:r>
    </w:p>
    <w:p>
      <w:pPr>
        <w:pStyle w:val="Heading2"/>
        <w:spacing w:after="160" w:before="240"/>
      </w:pPr>
      <w:r>
        <w:rPr>
          <w:b/>
          <w:bCs/>
        </w:rPr>
        <w:t xml:space="preserve">5.1 识别图自检清单（图像 AR 必看）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1400"/>
        <w:gridCol w:w="12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检查项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标准 / 要求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我的素材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通过?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文件格式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jpg 或 jpeg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颜色模式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RGB（已转 sRGB）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分辨率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480×480 ~ 1280×1280，建议 800px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宽高比（横版）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1:1 ~ 16:9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宽高比（竖版）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9:16 ~ 1:1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细节是否丰富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色彩多、纹理清晰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特征是否均匀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无大面积空白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是否避免对称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非绝对对称图案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是否避免重复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无重复图案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是否避免渐变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非整体渐变设计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云识别星级（如用合辑）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≥ 1 星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5.2 3D 模型自检清单（基础规范）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1400"/>
        <w:gridCol w:w="12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检查项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标准 / 要求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我的素材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通过?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文件格式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glb（首选）/ gltf / fbx / obj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文件大小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10M（建议 ≤ 5M）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单模型网格数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10（建议 ≤ 5）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单模型三角形数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50,000（建议 ≤ 30,000）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建模方式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四边面 / 多边形建模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命名是否合规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仅字母数字下划线短横线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命名是否唯一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无重复命名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变换是否重置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Scale=1 Rot=0 Pos=0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中心点位置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几何中心或底部中心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顶点检查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无孤立 / 重合顶点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面检查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无重面、共面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法线设置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正确朝向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未使用对象清理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已移除空 / 隐藏 / 辅助对象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模型大小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匹配真实世界尺寸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5.3 UV、材质与贴图自检清单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1400"/>
        <w:gridCol w:w="12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检查项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标准 / 要求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我的素材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通过?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UV 拉伸检查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无明显纹理拉伸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UV 接缝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隐藏在不可见区域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UV 重叠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无重叠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UV 利用率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尽量展平整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UV 集数量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仅 1 套 UV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单模型材质数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10（建议 ≤ 5）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单模型贴图数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10（建议 ≤ 5）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贴图格式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png / jpg / jpeg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贴图尺寸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2048×2048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贴图尺寸（推荐）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的幂次方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材质类型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PBR 或 Unlit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命名合规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仅字母数字下划线短横线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5.4 模型动画自检清单（仅当模型自带动画时）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1400"/>
        <w:gridCol w:w="12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检查项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标准 / 要求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我的素材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通过?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动画格式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Transform / 骨骼 / 变形（非顶点）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单模型动画数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10（建议 ≤ 5）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单模型骨骼数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80（建议 ≤ 60）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单模型变形数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50（建议 ≤ 30）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顶点骨骼影响数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动画帧率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 FPS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骨骼命名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未命名为 root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骨骼缩放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无零或负值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根骨骼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总根骨骼不带动画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Blender 版本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变形动画用 2.9 版本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命名合规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仅字母数字下划线短横线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5.5 glb / gltf 上传限制自检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1400"/>
        <w:gridCol w:w="12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检查项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标准 / 要求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我的素材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通过?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量化压缩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未使用 quantization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meshopt 压缩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未使用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draco 压缩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未使用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扩展兼容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仅使用支持的 4 个 KHR 扩展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5.6 图片素材自检清单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1400"/>
        <w:gridCol w:w="12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检查项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标准 / 要求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我的素材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通过?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格式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jpg/jpeg/png/webp 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尺寸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4096×4096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大小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5M（基础/个人）或 10M（高级/企业）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颜色模式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RGB（sRGB）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分辨率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72 PPI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格式选择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无透明 jpg；有透明 png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压缩处理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已用 TinyPNG 等压缩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5.7 视频素材自检清单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1400"/>
        <w:gridCol w:w="12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检查项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标准 / 要求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我的素材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通过?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格式（直传）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mp4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视频编码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H.264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音频编码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LC-AAC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视频长边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1920（建议 ≤ 1280）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尺寸奇偶性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宽高均为偶数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视频级别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Level ≤ 5.2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视频配置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Profile ≤ High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开头黑屏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无全幅纯黑画面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帧率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 FPS（或 25 FPS）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大小限制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符合套餐规定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5.8 整体场景自检清单（提交前检查）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1400"/>
        <w:gridCol w:w="12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检查项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标准 / 要求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我的场景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通过?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场景总网格数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50（建议 ≤ 10）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场景总三角形数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200,000（建议 ≤ 60,000）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场景总材质数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40（建议 ≤ 10）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场景总贴图数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40（建议 ≤ 10）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场景总动画数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40（建议 ≤ 10）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场景总骨骼数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160（建议 ≤ 120）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 对象贴近识别图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紧密放置不悬空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模型高度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未过高放大抖动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命名清晰可识别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便于后续维护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交互逻辑测试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已扫码实测无误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第六部分　常见问题与排错</w:t>
      </w:r>
    </w:p>
    <w:p>
      <w:pPr>
        <w:pStyle w:val="Heading2"/>
        <w:spacing w:after="160" w:before="240"/>
      </w:pPr>
      <w:r>
        <w:rPr>
          <w:b/>
          <w:bCs/>
        </w:rPr>
        <w:t xml:space="preserve">Q1：用户扫码后模型抖动严重怎么办？</w:t>
      </w:r>
    </w:p>
    <w:p>
      <w:pPr>
        <w:spacing w:after="120"/>
      </w:pPr>
      <w:r>
        <w:t xml:space="preserve">通常是识别图或场景布局的问题。检查：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识别图细节是否丰富、特征是否分布均匀（参考 5.1 清单）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 对象是否紧贴识别图，没有「悬浮」过高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是否使用了对称或重复图案的识别图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如果可能，改用小程序端展示，比网页端更稳定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用动画丰富的场景在视觉上抵消轻微抖动</w:t>
      </w:r>
    </w:p>
    <w:p>
      <w:pPr>
        <w:pStyle w:val="Heading2"/>
        <w:spacing w:after="160" w:before="240"/>
      </w:pPr>
      <w:r>
        <w:rPr>
          <w:b/>
          <w:bCs/>
        </w:rPr>
        <w:t xml:space="preserve">Q2：我的 fbx 模型上传后贴图丢失了？</w:t>
      </w:r>
    </w:p>
    <w:p>
      <w:pPr>
        <w:spacing w:after="120"/>
      </w:pPr>
      <w:r>
        <w:t xml:space="preserve">这是 fbx 和 obj 格式的固有限制。fbx / obj 上传到 Kivicube 后只能使用默认材质，可能丢失贴图。解决方法是导出为 glb 格式后再上传。</w:t>
      </w:r>
    </w:p>
    <w:p>
      <w:pPr>
        <w:pStyle w:val="Heading2"/>
        <w:spacing w:after="160" w:before="240"/>
      </w:pPr>
      <w:r>
        <w:rPr>
          <w:b/>
          <w:bCs/>
        </w:rPr>
        <w:t xml:space="preserve">Q3：模型自带的动画在 Kivicube 里播不了？</w:t>
      </w:r>
    </w:p>
    <w:p>
      <w:pPr>
        <w:spacing w:after="120"/>
      </w:pPr>
      <w:r>
        <w:t xml:space="preserve">先确认是否符合以下条件：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是否为 Transform / 骨骼 / 变形动画（不支持顶点动画）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骨骼名称是否避开了 root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总根骨骼是否未带动画（如带，需绑定空骨骼做父级）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如果是变形动画，是否使用 Blender 2.9 而不是 3.0+ 导出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glb 是否使用了不支持的压缩（quantization / meshopt / draco）</w:t>
      </w:r>
    </w:p>
    <w:p>
      <w:pPr>
        <w:pStyle w:val="Heading2"/>
        <w:spacing w:after="160" w:before="240"/>
      </w:pPr>
      <w:r>
        <w:rPr>
          <w:b/>
          <w:bCs/>
        </w:rPr>
        <w:t xml:space="preserve">Q4：视频在某些设备上播不出来？</w:t>
      </w:r>
    </w:p>
    <w:p>
      <w:pPr>
        <w:spacing w:after="120"/>
      </w:pPr>
      <w:r>
        <w:t xml:space="preserve">常见原因和解决方法：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「The operation is not supported」错误：视频 Level 超过 5.2 或 Profile 超过 High，重新转换并设置 Level 为 auto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视频长边超过 1920：转换降低分辨率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视频开头有黑屏：剪辑掉开头的纯黑画面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最稳妥的做法是使用平台的视频转换与压缩服务</w:t>
      </w:r>
    </w:p>
    <w:p>
      <w:pPr>
        <w:pStyle w:val="Heading2"/>
        <w:spacing w:after="160" w:before="240"/>
      </w:pPr>
      <w:r>
        <w:rPr>
          <w:b/>
          <w:bCs/>
        </w:rPr>
        <w:t xml:space="preserve">Q5：识别图上传时显示 0 星级无法通过？</w:t>
      </w:r>
    </w:p>
    <w:p>
      <w:pPr>
        <w:spacing w:after="120"/>
      </w:pPr>
      <w:r>
        <w:t xml:space="preserve">不使用合辑功能时，可尝试以下方法绕过云识别检测（绕过后仍需实测跟踪稳定性）：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在图片四周添加文字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裁切图片尺寸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破坏图片对称结构（如倾斜或局部修改）</w:t>
      </w:r>
    </w:p>
    <w:p>
      <w:pPr>
        <w:pStyle w:val="Heading2"/>
        <w:spacing w:after="160" w:before="240"/>
      </w:pPr>
      <w:r>
        <w:rPr>
          <w:b/>
          <w:bCs/>
        </w:rPr>
        <w:t xml:space="preserve">Q6：移动旋转某个对象到底依靠什么？</w:t>
      </w:r>
    </w:p>
    <w:p>
      <w:pPr>
        <w:spacing w:after="120"/>
      </w:pPr>
      <w:r>
        <w:t xml:space="preserve">这是本文档的核心问题之一。完整答案：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编辑器中拖动坐标轴 → 由 3D 引擎的 Transform 系统实现，与素材格式无关，任何素材类型都支持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素材「自带」的旋转 / 移动动画 → 由素材文件本身（如 glb 中烘焙的 Transform 动画）决定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用户在体验中触发的旋转 / 移动 → 由 Kivicube 编辑器内置动画系统实现（强调-旋转、进入-从下到上等）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跟随识别图自然移动 → 由 AR 引擎的追踪层自动完成</w:t>
      </w:r>
    </w:p>
    <w:p>
      <w:pPr>
        <w:pageBreakBefore/>
      </w:pPr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附录：核心理解速查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4"/>
              <w:left w:val="single" w:color="2E75B6" w:sz="12"/>
              <w:bottom w:val="single" w:color="5B9BD5" w:sz="4"/>
              <w:right w:val="single" w:color="5B9BD5" w:sz="4"/>
            </w:tcBorders>
            <w:shd w:fill="DEEB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🎯 一句话总结</w:t>
            </w:r>
          </w:p>
          <w:p>
            <w:r>
              <w:t xml:space="preserve">glb 决定模型自己的样子和自带动作；3D 引擎的 Transform 决定模型在场景里的摆放；Kivicube 的交互系统决定用户操作时发生什么；AR 引擎的追踪层决定虚拟内容如何对齐现实。四者各司其职，制作时分别核对。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你想做的事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对应的技术层 / 系统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对素材的要求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把模型放在识别图中央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Transform 布局参数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无特殊要求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让模型默认旋转 30°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Transform 布局参数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无特殊要求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让用户看到模型从下方弹出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编辑器内置动画（进入-从下到上）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任何模型 / 图片 / 视频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让用户点击花瓶后枝叶才出现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交互区→显示/隐藏 + 触发条件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可被点击的素材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让机器人自己走路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glb 内置的骨骼动画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需在建模软件里制作并烘焙到 glb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扫码后立刻播放视频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对象设置→自动播放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 视频 / 透明视频 / 色度抠像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模型遮挡视频实现穿插效果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对象设置→遮罩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模型、AR 视频、动图、图片均可</w:t>
            </w:r>
          </w:p>
        </w:tc>
      </w:tr>
    </w:tbl>
    <w:p>
      <w:pPr>
        <w:spacing w:before="720"/>
        <w:jc w:val="center"/>
      </w:pPr>
      <w:r>
        <w:rPr>
          <w:i/>
          <w:iCs/>
          <w:color w:val="808080"/>
          <w:sz w:val="22"/>
          <w:szCs w:val="22"/>
        </w:rPr>
        <w:t xml:space="preserve">—— 文档完 ——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Kivicube AR 制作完全指南</dc:title>
  <dc:creator>Claude</dc:creator>
  <cp:lastModifiedBy>Un-named</cp:lastModifiedBy>
  <cp:revision>1</cp:revision>
  <dcterms:created xsi:type="dcterms:W3CDTF">2026-04-28T18:11:00.019Z</dcterms:created>
  <dcterms:modified xsi:type="dcterms:W3CDTF">2026-04-28T18:11:00.019Z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