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667085"/>
          <w:sz w:val="26"/>
        </w:rPr>
        <w:t>《面向对象技术与方法》课程结课项目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color w:val="172033"/>
          <w:sz w:val="48"/>
        </w:rPr>
        <w:t>EduMind Agent 智学伴</w:t>
      </w:r>
    </w:p>
    <w:p>
      <w:pPr>
        <w:spacing w:before="0" w:after="280" w:line="264" w:lineRule="auto"/>
      </w:pPr>
      <w:r>
        <w:rPr>
          <w:rFonts w:ascii="Calibri" w:hAnsi="Calibri" w:eastAsia="Microsoft YaHei"/>
          <w:b/>
          <w:color w:val="2E74B5"/>
          <w:sz w:val="36"/>
        </w:rPr>
        <w:t>项目管理文档</w:t>
      </w:r>
    </w:p>
    <w:p>
      <w:pPr>
        <w:spacing w:before="0" w:after="360" w:line="264" w:lineRule="auto"/>
      </w:pPr>
      <w:r>
        <w:rPr>
          <w:rFonts w:ascii="Calibri" w:hAnsi="Calibri" w:eastAsia="Microsoft YaHei"/>
          <w:b w:val="0"/>
          <w:color w:val="172033"/>
          <w:sz w:val="24"/>
        </w:rPr>
        <w:t>记录成员分工、AI 使用、开发过程和测试记录。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项目项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内容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项目定位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面向课程学习、任务拆解、AI 辅导和协作记录的 Web 系统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技术栈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浏览器原生前端、Node.js 后端、JSON 文件持久化、LM Studio/OpenAI-compatible AI 接入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小组成员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组长：王宗翰；组员：顾昌宇、张宇航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文档说明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根据 README、源码结构、开发文档、测试记录、截图和 UML 图整理，不虚构未实现功能。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pStyle w:val="Heading1"/>
        <w:spacing w:before="0" w:after="120" w:line="264" w:lineRule="auto"/>
      </w:pPr>
      <w:r>
        <w:rPr>
          <w:rFonts w:ascii="Calibri" w:hAnsi="Calibri" w:eastAsia="Microsoft YaHei"/>
          <w:b w:val="0"/>
        </w:rPr>
        <w:t>一、成员分工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本项目为三人小组完成。以下分工按课程项目交付口径整理，用于说明每名成员主要负责的方向；具体贡献占比建议由小组在最终提交前共同确认，不在文档中编造精确百分比。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300"/>
        <w:gridCol w:w="1500"/>
        <w:gridCol w:w="6560"/>
      </w:tblGrid>
      <w:tr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成员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角色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主要工作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王宗翰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组长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统筹项目主题、需求拆解、最终集成、文档口径确认和提交材料检查。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顾昌宇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组员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参与后端服务、领域模型、AI 接入、数据结构和接口测试整理。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张宇航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组员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参与前端页面、原型截图、测试记录、UML/文档材料整理。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 w:eastAsia="Microsoft YaHei"/>
          <w:b w:val="0"/>
        </w:rPr>
        <w:t>二、贡献占比说明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本项目以小组协作方式完成，开发过程中存在共同讨论、交叉修改和统一整理材料的情况。贡献占比不按单一文件数量或提交次数计算，而是按需求分析、架构实现、前端交互、AI 接入、测试和文档整理等实际工作综合确认。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300"/>
        <w:gridCol w:w="5660"/>
        <w:gridCol w:w="2400"/>
      </w:tblGrid>
      <w:tr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成员</w:t>
            </w:r>
          </w:p>
        </w:tc>
        <w:tc>
          <w:tcPr>
            <w:tcW w:type="dxa" w:w="5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贡献方向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贡献占比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王宗翰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项目统筹、需求拆解、架构取舍、最终集成、文档口径和提交材料检查。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待小组确认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顾昌宇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后端服务、领域模型、数据结构、AI 接入、服务接口和测试用例整理。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待小组确认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张宇航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前端页面、原型截图、交互流程、测试记录、UML 图和课程文档整理。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待小组确认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 w:eastAsia="Microsoft YaHei"/>
          <w:b w:val="0"/>
        </w:rPr>
        <w:t>三、AI 应用情况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本项目既使用 AI 辅助开发，也把 AI 能力做进系统业务流程中。小组在使用 AI 时没有把生成内容直接作为最终结果，而是结合源码、测试和运行效果进行筛选、修改和复核。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600"/>
        <w:gridCol w:w="4300"/>
        <w:gridCol w:w="3460"/>
      </w:tblGrid>
      <w:tr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应用环节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具体做法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人工复核方式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需求分析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将课程作业要求、README 和已有开发文档输入 AI，辅助整理系统边界、目标用户、功能分解和三份课程文档的大纲。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组长对照课程要求逐项检查，避免漏掉可行性、UML、部署、测试和项目管理等章节。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架构讨论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让 AI 对前后端分离、分层单体、逻辑服务划分和后续微服务边界进行比较，辅助确定轻量 Node.js 服务结构。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结合 docs/dev/architecture.md 和 service-boundaries.md 修正文案，只写已实现或有明确边界的内容。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后端开发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使用 AI 辅助生成身份、学习、评测、AI、协作等服务的路由草稿、领域对象和错误处理思路。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顾昌宇结合实际源码逐段调整，重点检查接口路径、权限判断、Repository 数据归属和 JSON 响应格式。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前端开发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使用 AI 辅助拆分学生端、教师端页面结构，生成部分视图、表单和状态选择器代码。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张宇航通过浏览器截图、前端测试和页面交互检查布局是否可用，删除不符合项目风格的描述性文案。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Prompt 设计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使用 AI 辅助设计学生每日计划、薄弱点分析、任务草稿、作业指导、自检、笔记整理和教师干预等 Prompt 输出结构。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小组把输出限制为结构化 schema，并通过 ai-schemas、ai-workflows、ai-workspaces 测试验证 fallback。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测试补全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使用 AI 根据服务边界和异常场景列出测试点，如下游不可用、Provider 输出非法 JSON、跨用户访问、内部 key 错误等。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最终测试写入 test/*.mjs，执行 npm test、npm run test:services 和 npm run test:ai 确认通过。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文档写作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使用 AI 辅助把技术实现转写为中文课程项目文档，生成需求、设计和管理文档中的说明段落。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只保留能从 README、源码、测试、截图或开发文档找到依据的内容；对规划项明确写成后续目标。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0" w:after="120" w:line="264" w:lineRule="auto"/>
      </w:pPr>
      <w:r>
        <w:rPr>
          <w:rFonts w:ascii="Calibri" w:hAnsi="Calibri" w:eastAsia="Microsoft YaHei"/>
          <w:b w:val="0"/>
        </w:rPr>
        <w:t>系统内置 AI 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200"/>
        <w:gridCol w:w="4300"/>
        <w:gridCol w:w="3860"/>
      </w:tblGrid>
      <w:tr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用户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AI 功能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对应实现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学生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每日学习计划、薄弱点分析、任务草稿、作业指导、提交前自检、笔记整理。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ai-service 的 student-ai 工作流、StudentAiWorkflowService、StudentAiWorkspaceService。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教师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教学计划、学生干预建议、作业讲评、反馈草稿、课程补练计划、报告摘要。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ai-service 的 teacher-ai 工作流、TeacherAiWorkflowService、TeacherAiWorkspaceService。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系统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Provider 健康检查、Mock fallback、LM Studio/OpenAI-compatible endpoint 归一化、AI 请求和响应记录。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AITutorService、Provider 配置、PromptTemplate、AI 仓储和相关测试。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0" w:after="120" w:line="264" w:lineRule="auto"/>
      </w:pPr>
      <w:r>
        <w:rPr>
          <w:rFonts w:ascii="Calibri" w:hAnsi="Calibri" w:eastAsia="Microsoft YaHei"/>
          <w:b w:val="0"/>
        </w:rPr>
        <w:t>AI 使用边界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AI 生成内容主要作为草稿、建议和辅助判断，不直接替代教师最终评分或学生最终提交。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当模型不可用或返回格式不稳定时，系统使用 Mock Provider 或结构化 fallback 保证页面可演示。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涉及账号、权限、服务边界、测试结果和代码量等事实信息时，以源码和命令输出为准，不以 AI 回答为准。</w:t>
      </w:r>
    </w:p>
    <w:p>
      <w:pPr>
        <w:pStyle w:val="Heading1"/>
        <w:spacing w:before="0" w:after="120" w:line="264" w:lineRule="auto"/>
      </w:pPr>
      <w:r>
        <w:rPr>
          <w:rFonts w:ascii="Calibri" w:hAnsi="Calibri" w:eastAsia="Microsoft YaHei"/>
          <w:b w:val="0"/>
        </w:rPr>
        <w:t>四、实际开发记录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实际开发记录按开发文档中的版本阶段和小组分工整理，不按提交记录逐条对应。每个阶段都包含任务目标、成员参与和可复查产物。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300"/>
        <w:gridCol w:w="3350"/>
        <w:gridCol w:w="2450"/>
        <w:gridCol w:w="2260"/>
      </w:tblGrid>
      <w:tr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阶段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主要工作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成员参与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产出或依据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需求与边界确认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讨论系统主题，确定面向课程学习计划、AI 辅导和协作记录，不覆盖正式教务、支付和生产级账号体系。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王宗翰负责需求收敛；顾昌宇补充后端可行性；张宇航整理原型方向。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README、docs/dev/versions/v0-current-monolith、系统需求文档。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服务骨架与架构规划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确定前后端分离、领域分层和逻辑服务划分，明确 gateway、identity、learning、assessment、ai、collaboration 等服务边界。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王宗翰负责架构取舍；顾昌宇搭建服务目录和 shared 基础设施；张宇航确认前端调用方式。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docs/dev/architecture.md、docs/dev/service-boundaries.md、services/、shared/。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身份与学习主流程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实现演示登录、Token 校验、用户角色、课程、学习目标、学习任务、学习笔记和进度计算。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顾昌宇实现身份和学习服务；王宗翰检查业务边界；张宇航接入前端学习页面。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identity-service、learning-service、LearningGoal.recalculateProgress、kernel/client/services 测试。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作业评测与练习模块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补充作业、提交、Rubric、题库、练习会话、答题记录、错题本和掌握度记录。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顾昌宇负责 assessment-service 领域模型和应用服务；张宇航整理作业、练习、错题页面；王宗翰做功能验收。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assessment-service、question.js、assignment.js、practiceService、services.test.mjs。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服务与 Prompt 工作流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接入 Mock Provider 和 LM Studio/OpenAI-compatible Provider，设计学生端六类 AI 工作流和教师端六类 AI 工作流。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顾昌宇负责 ai-service 和 Provider；王宗翰审核 Prompt 输出边界；张宇航把结果接入学生/教师 AI 面板。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ai-service、studentAiWorkflowService、teacherAiWorkflowService、ai-schemas/workflows/workspaces 测试。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学生端 AI-first 前端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根据 student-ai-first-v2 原型完善学生端学习、作业、练习、笔记、AI 洞察和提交自检流程。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张宇航负责页面和交互整理；顾昌宇补齐对应 API；王宗翰检查是否符合课程项目主线。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client/src/views/student、studentRuntime、prototypes/student-ai-first-v2、client.test.mjs。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教师端 AI-first 前端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根据 teacher-ai-first 原型完善教师首页、课程、学生画像、批改、干预、报告和右侧上下文 AI 助手。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张宇航负责教师端 shell 和页面层级；顾昌宇提供学生 AI 证据接口；王宗翰做角色权限和信息展示检查。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client/src/views/teacher、teacherRuntime、prototypes/teacher-ai-first、v10/v11 开发文档。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协作、通知、统计和报告扩展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补充协作消息、活动日志、SSE、通知提醒、统计分析、报告导出和运维导入审计能力。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顾昌宇实现服务端能力；张宇航接入工作台入口；王宗翰检查文档中是否准确描述为课程项目扩展能力。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collaboration-service、notification-service、scheduler-service、analytics-service、report-service、operations-service。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测试与交付整理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补充自动测试、代码量统计、截图/UML 说明和三份课程 Word 文档。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王宗翰负责最终口径和提交检查；顾昌宇补齐服务/AI 测试说明；张宇航整理 UI 截图、测试记录和文档排版。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npm test、npm run test:services、npm run test:ai、linecount、三份 Word 文档。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0" w:after="120" w:line="264" w:lineRule="auto"/>
      </w:pPr>
      <w:r>
        <w:rPr>
          <w:rFonts w:ascii="Calibri" w:hAnsi="Calibri" w:eastAsia="Microsoft YaHei"/>
          <w:b w:val="0"/>
        </w:rPr>
        <w:t>阶段复盘说明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开发过程中先保证学习、作业、AI 和协作主流程能跑通，再补充统计、报告、通知和运维等扩展能力。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学生端和教师端前端不是一次性完成，而是先做原型，再把稳定的信息架构迁移到真实 API 和状态管理中。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AI 工作流是项目后期重点，原因是它同时影响前端展示、后端 Prompt、Provider 容错和测试用例。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最终文档以开发文档、源码目录和测试结果为依据，避免把规划中的真实密码账号和生产级部署写成已完成。</w:t>
      </w:r>
    </w:p>
    <w:p>
      <w:pPr>
        <w:pStyle w:val="Heading1"/>
        <w:spacing w:before="0" w:after="120" w:line="264" w:lineRule="auto"/>
      </w:pPr>
      <w:r>
        <w:rPr>
          <w:rFonts w:ascii="Calibri" w:hAnsi="Calibri" w:eastAsia="Microsoft YaHei"/>
          <w:b w:val="0"/>
        </w:rPr>
        <w:t>五、测试记录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测试记录按照实际测试代码和本次命令执行结果整理。项目使用 Node.js 内置 test runner，测试文件集中在 test 目录；不同命令覆盖范围不同，不能只用一行“测试通过”概括。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100"/>
        <w:gridCol w:w="1800"/>
        <w:gridCol w:w="54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测试命令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本次结果</w:t>
            </w:r>
          </w:p>
        </w:tc>
        <w:tc>
          <w:tcPr>
            <w:tcW w:type="dxa" w:w="5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覆盖范围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npm test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82/82 通过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课程提交默认回归测试，覆盖核心内核、前端视图模型、AI schema、AI workflow、AI workspace、Prompt、客户端集成和学生/教师路由。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npm run test:services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32/32 通过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服务级集成测试，覆盖各逻辑服务健康检查、Gateway 转发、身份、学习、评测、AI、协作、通知、统计、报告和运维接口。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npm run test:ai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65/65 通过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专项测试，额外覆盖 ai-service 路由、AI route guard、学生/教师 AI 工作区生命周期和权限边界。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npm run linecount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48335 total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代码量统计，排除文档、截图、日志、压缩包、生成文件和运行数据。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0" w:after="120" w:line="264" w:lineRule="auto"/>
      </w:pPr>
      <w:r>
        <w:rPr>
          <w:rFonts w:ascii="Calibri" w:hAnsi="Calibri" w:eastAsia="Microsoft YaHei"/>
          <w:b w:val="0"/>
        </w:rPr>
        <w:t>5.1 测试文件覆盖明细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600"/>
        <w:gridCol w:w="900"/>
        <w:gridCol w:w="5860"/>
      </w:tblGrid>
      <w:t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测试文件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用例数</w:t>
            </w:r>
          </w:p>
        </w:tc>
        <w:tc>
          <w:tcPr>
            <w:tcW w:type="dxa" w:w="5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主要验证内容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kernel.test.mjs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6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登录签发 Token、学习目标/任务进度计算、Mock AI、LM Studio Provider 配置、OpenAI-compatible reasoning_content 兼容。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client.test.mjs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21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前端格式化、表单校验、ApiClient 路径、学生/教师路由、教师 v11 shell、AI 面板、学生详情 XSS 转义。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ai-schemas.test.mjs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15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学生每日计划、薄弱点、任务草稿、作业指导、自检、笔记整理，以及教师计划类结果的结构化归一化和 fallback。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ai-workflows.test.mjs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10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学生/教师 AI Workflow 的用户上下文校验、JSON/Markdown JSON 解析、Provider 异常 fallback、六类工作流分发。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ai-workspaces.test.mjs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10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学生 AI result 保存、列表、详情、action 更新、时间线、任务草稿、笔记保存，以及教师 result/draft 生命周期和权限。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ai-client-integration.test.mjs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6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StudentAiAdapter、TeacherAiAdapter 优先调用正式 API，并在接口不可用时回退到 askAI/summarizeNote。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ai-prompts-domain.test.mjs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6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Prompt 构造、PromptTemplate 占位符替换、LM Studio endpoint 归一化、学生/教师 AI 仓储过滤与排序。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ai-selector-views.test.mjs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8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DOM 转义、学生/教师共享视图稳定渲染、不同 route 下 selector 和 AI panel 上下文。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ai-service-routes.test.mjs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4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ai-service 学生/教师 AI 路由、note organize、教师查看学生证据、内部 provider health 和 submission review。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ai-route-guards.test.mjs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6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公共 AI 路由缺少用户上下文、内部 key 错误、教师专属路由、跨用户读取/编辑、未知草稿和权限错误。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services.test.mjs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32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服务健康、Gateway 聚合、ServiceClient、知识库、评测、身份、学习、AI、协作、通知、统计、报告、运维等服务级流程。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0" w:after="120" w:line="264" w:lineRule="auto"/>
      </w:pPr>
      <w:r>
        <w:rPr>
          <w:rFonts w:ascii="Calibri" w:hAnsi="Calibri" w:eastAsia="Microsoft YaHei"/>
          <w:b w:val="0"/>
        </w:rPr>
        <w:t>5.2 服务级测试用例明细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650"/>
        <w:gridCol w:w="3650"/>
        <w:gridCol w:w="5060"/>
      </w:tblGrid>
      <w:tr>
        <w:tc>
          <w:tcPr>
            <w:tcW w:type="dxa" w:w="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序号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测试点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验收含义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各服务 health endpoint 返回 ok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 gateway、identity、learning、assessment、ai、collaboration 等服务能独立启动并暴露健康状态。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Gateway 聚合下游服务状态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确认统一入口能汇总服务健康结果。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3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下游服务不可用时 Gateway 仍返回 JSON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确认健康检查失败不会让前端收到不可解析响应。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4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ServiceClient 处理 success、patch 和失败响应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确认内部 HTTP 客户端能正确处理成功、更新和错误路径。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5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knowledge-service 搜索、知识图谱、AI context 和导入校验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确认知识库可作为 AI 上下文来源。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6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Gateway 转发 knowledge-service search 和 AI context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确认前端不直接访问知识服务。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7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assessment-service 与 Gateway 暴露评测 CRUD 和练习历史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确认作业、提交、题库和练习流程可通过服务和网关访问。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8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用户上下文读取转发请求头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确认下游服务能识别 Gateway 注入的用户身份。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9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requireInternal 校验 x-edumind-internal-key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确认内部接口有基础保护。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10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identity-service 登录、Token verify 和内部用户查询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确认轻量鉴权闭环可用。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11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identity-service 管理用户、班级、小组和角色权限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确认管理侧基础数据维护可用。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12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operations-service 导入预览、批处理任务和审计摘要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确认运维辅助能力可用。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13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learning-service 课程、Dashboard、目标、任务、笔记和内部上下文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确认学习主流程可用。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14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learning-service 发布协作事件失败时不回滚主业务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确认事件失败不会影响任务/目标本地保存。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15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ai-service ask、plan、summarize、响应记录和 provider health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确认基础 AI 能力和 Provider 状态可用。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16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StudentAiWorkflowService JSON 归一化和 fallback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确认学生 AI 输出不稳定时仍能返回结构化结果。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17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TeacherAiWorkflowService JSON 归一化和 fallback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确认教师 AI 输出不稳定时仍能返回结构化结果。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18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ai-service 内部 submission review 使用 mock provider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确认评测服务可调用 AI 初评能力。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19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ai-service 学生 AI workflow endpoints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确认学生 AI 六类工作流端点可用。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ai-service 教师 AI workflow endpoints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确认教师 AI 六类工作流端点可用。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21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assessment-service 作业、评分、AI review、练习、错题和 Dashboard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确认评测闭环覆盖作业到练习复盘。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22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collaboration-service 消息、活动、内部事件和 SSE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确认协作与实时同步能力可用。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23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notification-service 与 scheduler-service 提醒、投递和偏好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确认通知和日程提醒可用。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24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Gateway 转发通知和日程接口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确认通知/日程能力通过统一入口暴露。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25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LM Studio endpoint normalization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确认模型地址能稳定归一到 chat completions 路径。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26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analytics-service 聚合学生、课程、教师统计并检查角色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确认统计看板和权限判断可用。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27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report-service 构造结构化报告和导出 payload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确认报告服务可输出课程/学生/AI 使用等报告。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28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Gateway 转发 report-service API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确认报告通过统一入口访问。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29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Gateway 转发 operations import、batch 和 audit API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确认运维功能通过统一入口访问。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30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Gateway 转发 identity 班级管理 API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确认班级成员管理通过统一入口访问。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31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Gateway 转发登录、AI、协作、SSE 和 Dashboard 聚合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确认主要前端工作流能走完整网关路径。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32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Gateway 转发 analytics endpoint 并在服务可用时保持 Dashboard analytics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确认统计服务接入 Dashboard。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0" w:after="120" w:line="264" w:lineRule="auto"/>
      </w:pPr>
      <w:r>
        <w:rPr>
          <w:rFonts w:ascii="Calibri" w:hAnsi="Calibri" w:eastAsia="Microsoft YaHei"/>
          <w:b w:val="0"/>
        </w:rPr>
        <w:t>5.3 AI 专项测试用例明细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700"/>
        <w:gridCol w:w="5860"/>
        <w:gridCol w:w="180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测试分组</w:t>
            </w:r>
          </w:p>
        </w:tc>
        <w:tc>
          <w:tcPr>
            <w:tcW w:type="dxa" w:w="5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覆盖内容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通过情况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schema 归一化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每日计划、薄弱点、任务草稿、作业指导、自检、笔记整理、教师教学计划和教师草稿 action 的结构化输出。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15/15 通过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workflow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缺少用户上下文时拒绝、解析普通 JSON 和 Markdown JSON、Provider 返回非法内容或抛错时 fallback、学生/教师各六类工作流分发。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10/10 通过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workspace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学生结果保存、列表、详情、时间线、任务草稿确认、笔记保存；教师结果、草稿、确认动作和教师权限。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10/10 通过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客户端适配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学生/教师 Adapter 优先使用正式 API，接口不可用时回退到基础 AI 问答或摘要接口。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6/6 通过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Prompt 与仓储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Prompt 上下文裁剪、模板渲染、endpoint 归一化、学生/教师 AI 仓储过滤排序。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6/6 通过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路由与鉴权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缺少用户上下文、内部 key 错误、教师专属路由、跨用户访问、未知草稿、学生调用教师草稿等边界。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6/6 通过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ai-service 路由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学生 result/draft 生命周期、note organize、教师查看学生证据、教师 draft lifecycle、provider health、submission review。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4/4 通过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前端选择器视图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DOM 转义、共享视图稳定渲染、学生/教师 route-specific AI 面板和上下文。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8/8 通过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0" w:after="120" w:line="264" w:lineRule="auto"/>
      </w:pPr>
      <w:r>
        <w:rPr>
          <w:rFonts w:ascii="Calibri" w:hAnsi="Calibri" w:eastAsia="Microsoft YaHei"/>
          <w:b w:val="0"/>
        </w:rPr>
        <w:t>5.4 测试结论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核心回归、服务集成和 AI 专项测试均通过，说明当前提交版具备可演示的基本稳定性。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测试覆盖了正常流程，也覆盖了异常流程，例如 Provider 输出非法 JSON、Provider 抛错、下游协作服务不可用、内部 key 错误和跨用户访问。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服务级测试输出中出现过下游不可用日志，这是测试刻意触发的容错场景；对应子测试通过，说明系统按预期返回错误或保留主业务结果。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当前测试没有替代人工视觉验收。由于本机未安装 LibreOffice/soffice，Word 文档只完成结构校验，未完成渲染级页面检查。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667085"/>
        <w:sz w:val="18"/>
      </w:rPr>
      <w:t>面向对象技术与方法结课项目文档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667085"/>
        <w:sz w:val="18"/>
      </w:rPr>
      <w:t>EduMind Agent 智学伴 | 项目管理文档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