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F15B2" w14:textId="3B3A2A80" w:rsidR="006C7F33" w:rsidRDefault="006C7F33" w:rsidP="006C7F33">
      <w:pPr>
        <w:pStyle w:val="Heading1"/>
        <w:jc w:val="center"/>
      </w:pPr>
      <w:r>
        <w:t>Written Introduction</w:t>
      </w:r>
    </w:p>
    <w:p w14:paraId="7B175013" w14:textId="347E9DF8" w:rsidR="00394492" w:rsidRPr="00080173" w:rsidRDefault="00082E40" w:rsidP="006C7F33">
      <w:pPr>
        <w:ind w:firstLine="720"/>
        <w:rPr>
          <w:sz w:val="24"/>
          <w:szCs w:val="24"/>
        </w:rPr>
      </w:pPr>
      <w:r w:rsidRPr="00080173">
        <w:rPr>
          <w:sz w:val="24"/>
          <w:szCs w:val="24"/>
        </w:rPr>
        <w:t xml:space="preserve">A very large part of the democratic election process in the United States is fundraising. This can happen in </w:t>
      </w:r>
      <w:proofErr w:type="gramStart"/>
      <w:r w:rsidRPr="00080173">
        <w:rPr>
          <w:sz w:val="24"/>
          <w:szCs w:val="24"/>
        </w:rPr>
        <w:t>a number of</w:t>
      </w:r>
      <w:proofErr w:type="gramEnd"/>
      <w:r w:rsidRPr="00080173">
        <w:rPr>
          <w:sz w:val="24"/>
          <w:szCs w:val="24"/>
        </w:rPr>
        <w:t xml:space="preserve"> different ways depending on a candidate in their policy positions. For example, some politicians rely on </w:t>
      </w:r>
      <w:proofErr w:type="gramStart"/>
      <w:r w:rsidRPr="00080173">
        <w:rPr>
          <w:sz w:val="24"/>
          <w:szCs w:val="24"/>
        </w:rPr>
        <w:t>a large number of</w:t>
      </w:r>
      <w:proofErr w:type="gramEnd"/>
      <w:r w:rsidRPr="00080173">
        <w:rPr>
          <w:sz w:val="24"/>
          <w:szCs w:val="24"/>
        </w:rPr>
        <w:t xml:space="preserve"> small donations from individuals, whereas other politicians may rely on large donations from specific </w:t>
      </w:r>
      <w:r w:rsidR="005E4219" w:rsidRPr="00080173">
        <w:rPr>
          <w:sz w:val="24"/>
          <w:szCs w:val="24"/>
        </w:rPr>
        <w:t xml:space="preserve">individuals, </w:t>
      </w:r>
      <w:r w:rsidRPr="00080173">
        <w:rPr>
          <w:sz w:val="24"/>
          <w:szCs w:val="24"/>
        </w:rPr>
        <w:t xml:space="preserve">companies or political interest groups. This data for these donations is largely public, as election spending laws require a significant amount of transparency. As a result, much of the data on political fundraising and spending with relation to election campaigns, such as federal election campaigns for congress or the presidency, is public available on </w:t>
      </w:r>
      <w:r w:rsidR="00461BA6" w:rsidRPr="00080173">
        <w:rPr>
          <w:sz w:val="24"/>
          <w:szCs w:val="24"/>
        </w:rPr>
        <w:t>sites</w:t>
      </w:r>
      <w:r w:rsidRPr="00080173">
        <w:rPr>
          <w:sz w:val="24"/>
          <w:szCs w:val="24"/>
        </w:rPr>
        <w:t xml:space="preserve"> like </w:t>
      </w:r>
      <w:r w:rsidR="00365B16" w:rsidRPr="00365B16">
        <w:rPr>
          <w:sz w:val="24"/>
          <w:szCs w:val="24"/>
        </w:rPr>
        <w:t>fec.gov</w:t>
      </w:r>
      <w:r w:rsidRPr="00080173">
        <w:rPr>
          <w:sz w:val="24"/>
          <w:szCs w:val="24"/>
        </w:rPr>
        <w:t xml:space="preserve">, the Federal Election Committee Website, or </w:t>
      </w:r>
      <w:r w:rsidR="00042E16" w:rsidRPr="00042E16">
        <w:rPr>
          <w:sz w:val="24"/>
          <w:szCs w:val="24"/>
        </w:rPr>
        <w:t>publicreporting.elections.ny.gov</w:t>
      </w:r>
      <w:r w:rsidR="00042E16">
        <w:rPr>
          <w:sz w:val="24"/>
          <w:szCs w:val="24"/>
        </w:rPr>
        <w:t>, the New York State campaign finance website</w:t>
      </w:r>
      <w:r w:rsidR="005E4219" w:rsidRPr="00080173">
        <w:rPr>
          <w:sz w:val="24"/>
          <w:szCs w:val="24"/>
        </w:rPr>
        <w:t>. Using this data, there is a significant amount of research on the effect of campaign fundraising and expenditure on the outcome of elections.</w:t>
      </w:r>
    </w:p>
    <w:p w14:paraId="64D06B3A" w14:textId="265AAFB0" w:rsidR="0049287C" w:rsidRPr="00080173" w:rsidRDefault="005E4219">
      <w:pPr>
        <w:rPr>
          <w:sz w:val="24"/>
          <w:szCs w:val="24"/>
        </w:rPr>
      </w:pPr>
      <w:r w:rsidRPr="00080173">
        <w:rPr>
          <w:sz w:val="24"/>
          <w:szCs w:val="24"/>
        </w:rPr>
        <w:tab/>
        <w:t xml:space="preserve">My goal is also to </w:t>
      </w:r>
      <w:r w:rsidR="00080173" w:rsidRPr="00080173">
        <w:rPr>
          <w:sz w:val="24"/>
          <w:szCs w:val="24"/>
        </w:rPr>
        <w:t>understand the</w:t>
      </w:r>
      <w:r w:rsidRPr="00080173">
        <w:rPr>
          <w:sz w:val="24"/>
          <w:szCs w:val="24"/>
        </w:rPr>
        <w:t xml:space="preserve"> </w:t>
      </w:r>
      <w:r w:rsidR="007F1461" w:rsidRPr="00080173">
        <w:rPr>
          <w:sz w:val="24"/>
          <w:szCs w:val="24"/>
        </w:rPr>
        <w:t>relationship between election spending and expenditure with election outcome</w:t>
      </w:r>
      <w:r w:rsidRPr="00080173">
        <w:rPr>
          <w:sz w:val="24"/>
          <w:szCs w:val="24"/>
        </w:rPr>
        <w:t>, but I want to bring other ideas to understand this relationship more deeply.</w:t>
      </w:r>
      <w:r w:rsidR="007F1461" w:rsidRPr="00080173">
        <w:rPr>
          <w:sz w:val="24"/>
          <w:szCs w:val="24"/>
        </w:rPr>
        <w:t xml:space="preserve"> </w:t>
      </w:r>
      <w:r w:rsidR="003E213D">
        <w:rPr>
          <w:sz w:val="24"/>
          <w:szCs w:val="24"/>
        </w:rPr>
        <w:t>N</w:t>
      </w:r>
      <w:r w:rsidR="001922EF">
        <w:rPr>
          <w:sz w:val="24"/>
          <w:szCs w:val="24"/>
        </w:rPr>
        <w:t xml:space="preserve">ews </w:t>
      </w:r>
      <w:proofErr w:type="gramStart"/>
      <w:r w:rsidR="001922EF">
        <w:rPr>
          <w:sz w:val="24"/>
          <w:szCs w:val="24"/>
        </w:rPr>
        <w:t>articles</w:t>
      </w:r>
      <w:r w:rsidR="003E213D">
        <w:rPr>
          <w:sz w:val="24"/>
          <w:szCs w:val="24"/>
        </w:rPr>
        <w:t>,</w:t>
      </w:r>
      <w:proofErr w:type="gramEnd"/>
      <w:r w:rsidR="00371EFC">
        <w:rPr>
          <w:sz w:val="24"/>
          <w:szCs w:val="24"/>
        </w:rPr>
        <w:t xml:space="preserve"> </w:t>
      </w:r>
      <w:r w:rsidR="001922EF">
        <w:rPr>
          <w:sz w:val="24"/>
          <w:szCs w:val="24"/>
        </w:rPr>
        <w:t>make the claim</w:t>
      </w:r>
      <w:r w:rsidR="007F1461" w:rsidRPr="00080173">
        <w:rPr>
          <w:sz w:val="24"/>
          <w:szCs w:val="24"/>
        </w:rPr>
        <w:t xml:space="preserve"> that </w:t>
      </w:r>
      <w:proofErr w:type="gramStart"/>
      <w:r w:rsidR="007F1461" w:rsidRPr="00080173">
        <w:rPr>
          <w:sz w:val="24"/>
          <w:szCs w:val="24"/>
        </w:rPr>
        <w:t>a majority of</w:t>
      </w:r>
      <w:proofErr w:type="gramEnd"/>
      <w:r w:rsidR="007F1461" w:rsidRPr="00080173">
        <w:rPr>
          <w:sz w:val="24"/>
          <w:szCs w:val="24"/>
        </w:rPr>
        <w:t xml:space="preserve"> the time the better </w:t>
      </w:r>
      <w:r w:rsidR="001922EF">
        <w:rPr>
          <w:sz w:val="24"/>
          <w:szCs w:val="24"/>
        </w:rPr>
        <w:t xml:space="preserve">funded </w:t>
      </w:r>
      <w:r w:rsidR="007F1461" w:rsidRPr="00080173">
        <w:rPr>
          <w:sz w:val="24"/>
          <w:szCs w:val="24"/>
        </w:rPr>
        <w:t>candidate wins</w:t>
      </w:r>
      <w:r w:rsidR="003E213D">
        <w:rPr>
          <w:sz w:val="24"/>
          <w:szCs w:val="24"/>
        </w:rPr>
        <w:t xml:space="preserve"> (Koerth 2018)</w:t>
      </w:r>
      <w:r w:rsidR="007F1461" w:rsidRPr="00080173">
        <w:rPr>
          <w:sz w:val="24"/>
          <w:szCs w:val="24"/>
        </w:rPr>
        <w:t>.</w:t>
      </w:r>
      <w:r w:rsidR="0049287C" w:rsidRPr="00080173">
        <w:rPr>
          <w:sz w:val="24"/>
          <w:szCs w:val="24"/>
        </w:rPr>
        <w:t xml:space="preserve"> </w:t>
      </w:r>
      <w:r w:rsidR="001922EF">
        <w:rPr>
          <w:sz w:val="24"/>
          <w:szCs w:val="24"/>
        </w:rPr>
        <w:t xml:space="preserve">However, addressing confounding </w:t>
      </w:r>
      <w:r w:rsidR="00371EFC">
        <w:rPr>
          <w:sz w:val="24"/>
          <w:szCs w:val="24"/>
        </w:rPr>
        <w:t>variables</w:t>
      </w:r>
      <w:r w:rsidR="003118CC">
        <w:rPr>
          <w:sz w:val="24"/>
          <w:szCs w:val="24"/>
        </w:rPr>
        <w:t xml:space="preserve"> has </w:t>
      </w:r>
      <w:r w:rsidR="00461BA6">
        <w:rPr>
          <w:sz w:val="24"/>
          <w:szCs w:val="24"/>
        </w:rPr>
        <w:t>led</w:t>
      </w:r>
      <w:r w:rsidR="003118CC">
        <w:rPr>
          <w:sz w:val="24"/>
          <w:szCs w:val="24"/>
        </w:rPr>
        <w:t xml:space="preserve"> </w:t>
      </w:r>
      <w:r w:rsidR="00461BA6">
        <w:rPr>
          <w:sz w:val="24"/>
          <w:szCs w:val="24"/>
        </w:rPr>
        <w:t>others</w:t>
      </w:r>
      <w:r w:rsidR="003118CC">
        <w:rPr>
          <w:sz w:val="24"/>
          <w:szCs w:val="24"/>
        </w:rPr>
        <w:t xml:space="preserve"> to conclude that election spending has </w:t>
      </w:r>
      <w:r w:rsidR="00C32C10">
        <w:rPr>
          <w:sz w:val="24"/>
          <w:szCs w:val="24"/>
        </w:rPr>
        <w:t xml:space="preserve">a less </w:t>
      </w:r>
      <w:r w:rsidR="0072430C">
        <w:rPr>
          <w:sz w:val="24"/>
          <w:szCs w:val="24"/>
        </w:rPr>
        <w:t>severe</w:t>
      </w:r>
      <w:r w:rsidR="00C32C10">
        <w:rPr>
          <w:sz w:val="24"/>
          <w:szCs w:val="24"/>
        </w:rPr>
        <w:t xml:space="preserve"> impact</w:t>
      </w:r>
      <w:r w:rsidR="003118CC">
        <w:rPr>
          <w:sz w:val="24"/>
          <w:szCs w:val="24"/>
        </w:rPr>
        <w:t xml:space="preserve"> on </w:t>
      </w:r>
      <w:r w:rsidR="000C7A95">
        <w:rPr>
          <w:sz w:val="24"/>
          <w:szCs w:val="24"/>
        </w:rPr>
        <w:t>election outcome (</w:t>
      </w:r>
      <w:r w:rsidR="00D179CE">
        <w:rPr>
          <w:sz w:val="24"/>
          <w:szCs w:val="24"/>
        </w:rPr>
        <w:t>Levitt 1994</w:t>
      </w:r>
      <w:r w:rsidR="000C7A95">
        <w:rPr>
          <w:sz w:val="24"/>
          <w:szCs w:val="24"/>
        </w:rPr>
        <w:t>)</w:t>
      </w:r>
      <w:r w:rsidR="00A61526">
        <w:rPr>
          <w:sz w:val="24"/>
          <w:szCs w:val="24"/>
        </w:rPr>
        <w:t xml:space="preserve">. </w:t>
      </w:r>
      <w:r w:rsidR="0072430C">
        <w:rPr>
          <w:sz w:val="24"/>
          <w:szCs w:val="24"/>
        </w:rPr>
        <w:t>I</w:t>
      </w:r>
      <w:r w:rsidR="0049287C" w:rsidRPr="00080173">
        <w:rPr>
          <w:sz w:val="24"/>
          <w:szCs w:val="24"/>
        </w:rPr>
        <w:t xml:space="preserve">nvestigating this claim is intended to be the very beginning of my research and analysis process. I hope to use this to investigate deeper questions between the outcomes of elections on the fundraising/expenditure process. One of the main things I aim </w:t>
      </w:r>
      <w:r w:rsidR="007F1461" w:rsidRPr="00080173">
        <w:rPr>
          <w:sz w:val="24"/>
          <w:szCs w:val="24"/>
        </w:rPr>
        <w:t>to consider</w:t>
      </w:r>
      <w:r w:rsidR="0049287C" w:rsidRPr="00080173">
        <w:rPr>
          <w:sz w:val="24"/>
          <w:szCs w:val="24"/>
        </w:rPr>
        <w:t xml:space="preserve"> is</w:t>
      </w:r>
      <w:r w:rsidR="007F1461" w:rsidRPr="00080173">
        <w:rPr>
          <w:sz w:val="24"/>
          <w:szCs w:val="24"/>
        </w:rPr>
        <w:t xml:space="preserve"> whether the type of fundraising has an impact on election odds, there are only a few research articles that consider this</w:t>
      </w:r>
      <w:r w:rsidR="003D25DE">
        <w:rPr>
          <w:sz w:val="24"/>
          <w:szCs w:val="24"/>
        </w:rPr>
        <w:t>, and the ones that do typically focus on a small subset, such as open seat house races (Alexander 2005),</w:t>
      </w:r>
      <w:r w:rsidR="007F1461" w:rsidRPr="00080173">
        <w:rPr>
          <w:sz w:val="24"/>
          <w:szCs w:val="24"/>
        </w:rPr>
        <w:t xml:space="preserve"> rather than a more general overview across the country</w:t>
      </w:r>
      <w:r w:rsidR="0049287C" w:rsidRPr="00080173">
        <w:rPr>
          <w:sz w:val="24"/>
          <w:szCs w:val="24"/>
        </w:rPr>
        <w:t xml:space="preserve"> than I intend to do. Additionally, further distinctions could be made about fundraising and expenditures than just categories and types. </w:t>
      </w:r>
      <w:r w:rsidR="00953650">
        <w:rPr>
          <w:sz w:val="24"/>
          <w:szCs w:val="24"/>
        </w:rPr>
        <w:t xml:space="preserve">For example, </w:t>
      </w:r>
      <w:r w:rsidR="00482A0E">
        <w:rPr>
          <w:sz w:val="24"/>
          <w:szCs w:val="24"/>
        </w:rPr>
        <w:t>prior research has found that incumbent candidates that spend more money are more likely to lose their elections</w:t>
      </w:r>
      <w:r w:rsidR="00BB4324">
        <w:rPr>
          <w:sz w:val="24"/>
          <w:szCs w:val="24"/>
        </w:rPr>
        <w:t xml:space="preserve"> (</w:t>
      </w:r>
      <w:r w:rsidR="00B40ABF" w:rsidRPr="00EB5843">
        <w:rPr>
          <w:sz w:val="24"/>
          <w:szCs w:val="24"/>
        </w:rPr>
        <w:t>Ansolabehere</w:t>
      </w:r>
      <w:r w:rsidR="00B40ABF">
        <w:rPr>
          <w:sz w:val="24"/>
          <w:szCs w:val="24"/>
        </w:rPr>
        <w:t xml:space="preserve"> et </w:t>
      </w:r>
      <w:r w:rsidR="00B40ABF" w:rsidRPr="00EB5843">
        <w:rPr>
          <w:sz w:val="24"/>
          <w:szCs w:val="24"/>
        </w:rPr>
        <w:t>Gerber</w:t>
      </w:r>
      <w:r w:rsidR="00B40ABF">
        <w:rPr>
          <w:sz w:val="24"/>
          <w:szCs w:val="24"/>
        </w:rPr>
        <w:t xml:space="preserve"> </w:t>
      </w:r>
      <w:r w:rsidR="00BB4324">
        <w:rPr>
          <w:sz w:val="24"/>
          <w:szCs w:val="24"/>
        </w:rPr>
        <w:t>1994)</w:t>
      </w:r>
      <w:r w:rsidR="007E30A9">
        <w:rPr>
          <w:sz w:val="24"/>
          <w:szCs w:val="24"/>
        </w:rPr>
        <w:t xml:space="preserve">. There is clearly no </w:t>
      </w:r>
      <w:r w:rsidR="00BB4324">
        <w:rPr>
          <w:sz w:val="24"/>
          <w:szCs w:val="24"/>
        </w:rPr>
        <w:t>causation,</w:t>
      </w:r>
      <w:r w:rsidR="007E30A9">
        <w:rPr>
          <w:sz w:val="24"/>
          <w:szCs w:val="24"/>
        </w:rPr>
        <w:t xml:space="preserve"> but the correlation is there, so it is necessary to </w:t>
      </w:r>
      <w:r w:rsidR="00074646">
        <w:rPr>
          <w:sz w:val="24"/>
          <w:szCs w:val="24"/>
        </w:rPr>
        <w:t>consider</w:t>
      </w:r>
      <w:r w:rsidR="007E30A9">
        <w:rPr>
          <w:sz w:val="24"/>
          <w:szCs w:val="24"/>
        </w:rPr>
        <w:t xml:space="preserve"> in a larger analysis. </w:t>
      </w:r>
    </w:p>
    <w:p w14:paraId="60C2A690" w14:textId="72A9DA5D" w:rsidR="0049287C" w:rsidRPr="00080173" w:rsidRDefault="0049287C" w:rsidP="0049287C">
      <w:pPr>
        <w:ind w:firstLine="720"/>
        <w:rPr>
          <w:sz w:val="24"/>
          <w:szCs w:val="24"/>
        </w:rPr>
      </w:pPr>
      <w:r w:rsidRPr="00080173">
        <w:rPr>
          <w:sz w:val="24"/>
          <w:szCs w:val="24"/>
        </w:rPr>
        <w:t xml:space="preserve">In general, there is </w:t>
      </w:r>
      <w:r w:rsidR="00BB4324">
        <w:rPr>
          <w:sz w:val="24"/>
          <w:szCs w:val="24"/>
        </w:rPr>
        <w:t xml:space="preserve">a lot </w:t>
      </w:r>
      <w:r w:rsidRPr="00080173">
        <w:rPr>
          <w:sz w:val="24"/>
          <w:szCs w:val="24"/>
        </w:rPr>
        <w:t>of statistical research done in political science. T</w:t>
      </w:r>
      <w:r w:rsidR="00F4789B" w:rsidRPr="00080173">
        <w:rPr>
          <w:sz w:val="24"/>
          <w:szCs w:val="24"/>
        </w:rPr>
        <w:t>h</w:t>
      </w:r>
      <w:r w:rsidRPr="00080173">
        <w:rPr>
          <w:sz w:val="24"/>
          <w:szCs w:val="24"/>
        </w:rPr>
        <w:t>is means th</w:t>
      </w:r>
      <w:r w:rsidR="00F4789B" w:rsidRPr="00080173">
        <w:rPr>
          <w:sz w:val="24"/>
          <w:szCs w:val="24"/>
        </w:rPr>
        <w:t xml:space="preserve">ere </w:t>
      </w:r>
      <w:r w:rsidRPr="00080173">
        <w:rPr>
          <w:sz w:val="24"/>
          <w:szCs w:val="24"/>
        </w:rPr>
        <w:t xml:space="preserve">is a </w:t>
      </w:r>
      <w:r w:rsidR="00F4789B" w:rsidRPr="00080173">
        <w:rPr>
          <w:sz w:val="24"/>
          <w:szCs w:val="24"/>
        </w:rPr>
        <w:t xml:space="preserve">large </w:t>
      </w:r>
      <w:r w:rsidRPr="00080173">
        <w:rPr>
          <w:sz w:val="24"/>
          <w:szCs w:val="24"/>
        </w:rPr>
        <w:t xml:space="preserve">amount of research addressing a variety of facets of the election process, ranging from that related to campaign fundraising and expenditures, all the way to psychological considerations of voters themselves. This saturation could make an initial investigation into the field daunting, especially as someone who is not knowledgeable about political science, despite an interest in politics. However, this saturation of research is a benefit, especially with my goal of a more general overview and investigation of the relationship of election outcomes with fundraising and expenditure. Each paper in the field </w:t>
      </w:r>
      <w:r w:rsidRPr="00080173">
        <w:rPr>
          <w:sz w:val="24"/>
          <w:szCs w:val="24"/>
        </w:rPr>
        <w:lastRenderedPageBreak/>
        <w:t>can offer a potential sub-category of interest, such as the consideration categorizing races into ones with open seats</w:t>
      </w:r>
      <w:r w:rsidR="0099715B" w:rsidRPr="00080173">
        <w:rPr>
          <w:sz w:val="24"/>
          <w:szCs w:val="24"/>
        </w:rPr>
        <w:t xml:space="preserve"> or incumbents (as referenced in </w:t>
      </w:r>
      <w:r w:rsidR="00D017A2">
        <w:rPr>
          <w:sz w:val="24"/>
          <w:szCs w:val="24"/>
        </w:rPr>
        <w:t>the</w:t>
      </w:r>
      <w:r w:rsidR="0099715B" w:rsidRPr="00080173">
        <w:rPr>
          <w:sz w:val="24"/>
          <w:szCs w:val="24"/>
        </w:rPr>
        <w:t xml:space="preserve"> journal article</w:t>
      </w:r>
      <w:r w:rsidR="003D25DE">
        <w:rPr>
          <w:sz w:val="24"/>
          <w:szCs w:val="24"/>
        </w:rPr>
        <w:t xml:space="preserve"> by Alexander, 20</w:t>
      </w:r>
      <w:r w:rsidR="00461BA6">
        <w:rPr>
          <w:sz w:val="24"/>
          <w:szCs w:val="24"/>
        </w:rPr>
        <w:t>0</w:t>
      </w:r>
      <w:r w:rsidR="003D25DE">
        <w:rPr>
          <w:sz w:val="24"/>
          <w:szCs w:val="24"/>
        </w:rPr>
        <w:t>5 mentioned before</w:t>
      </w:r>
      <w:r w:rsidR="0099715B" w:rsidRPr="00080173">
        <w:rPr>
          <w:sz w:val="24"/>
          <w:szCs w:val="24"/>
        </w:rPr>
        <w:t xml:space="preserve">). Additionally, I am interested in looking at some of the more advanced statistical techniques used in election modeling, such as adding a spatial element for predicting election outcome or considering donations or expenditures. There are also </w:t>
      </w:r>
      <w:proofErr w:type="gramStart"/>
      <w:r w:rsidR="0099715B" w:rsidRPr="00080173">
        <w:rPr>
          <w:sz w:val="24"/>
          <w:szCs w:val="24"/>
        </w:rPr>
        <w:t>a number of</w:t>
      </w:r>
      <w:proofErr w:type="gramEnd"/>
      <w:r w:rsidR="0099715B" w:rsidRPr="00080173">
        <w:rPr>
          <w:sz w:val="24"/>
          <w:szCs w:val="24"/>
        </w:rPr>
        <w:t xml:space="preserve"> prior papers in the field that address this. I may also consider statistical techniques that I am familiar with myself, such as Bayesian modeling techniques. The large number of prior articles offer both general guidance for research I can do as well as ideas to consider in an understanding of the </w:t>
      </w:r>
      <w:proofErr w:type="gramStart"/>
      <w:r w:rsidR="0099715B" w:rsidRPr="00080173">
        <w:rPr>
          <w:sz w:val="24"/>
          <w:szCs w:val="24"/>
        </w:rPr>
        <w:t>data as a whole</w:t>
      </w:r>
      <w:proofErr w:type="gramEnd"/>
      <w:r w:rsidR="0099715B" w:rsidRPr="00080173">
        <w:rPr>
          <w:sz w:val="24"/>
          <w:szCs w:val="24"/>
        </w:rPr>
        <w:t>.</w:t>
      </w:r>
    </w:p>
    <w:p w14:paraId="667B8EAB" w14:textId="51C3B1C9" w:rsidR="00952299" w:rsidRPr="00080173" w:rsidRDefault="0099715B" w:rsidP="0049287C">
      <w:pPr>
        <w:ind w:firstLine="720"/>
        <w:rPr>
          <w:sz w:val="24"/>
          <w:szCs w:val="24"/>
        </w:rPr>
      </w:pPr>
      <w:r w:rsidRPr="00080173">
        <w:rPr>
          <w:sz w:val="24"/>
          <w:szCs w:val="24"/>
        </w:rPr>
        <w:t xml:space="preserve">With all of this considered my current research question, although unlikely to be in its final form, is as follows: </w:t>
      </w:r>
      <w:r w:rsidR="001162B4">
        <w:rPr>
          <w:sz w:val="24"/>
          <w:szCs w:val="24"/>
        </w:rPr>
        <w:t>Do</w:t>
      </w:r>
      <w:r w:rsidRPr="00080173">
        <w:rPr>
          <w:sz w:val="24"/>
          <w:szCs w:val="24"/>
        </w:rPr>
        <w:t xml:space="preserve"> characteristics of </w:t>
      </w:r>
      <w:proofErr w:type="gramStart"/>
      <w:r w:rsidR="001162B4">
        <w:rPr>
          <w:sz w:val="24"/>
          <w:szCs w:val="24"/>
        </w:rPr>
        <w:t>campaign</w:t>
      </w:r>
      <w:proofErr w:type="gramEnd"/>
      <w:r w:rsidRPr="00080173">
        <w:rPr>
          <w:sz w:val="24"/>
          <w:szCs w:val="24"/>
        </w:rPr>
        <w:t xml:space="preserve"> ha</w:t>
      </w:r>
      <w:r w:rsidR="001162B4">
        <w:rPr>
          <w:sz w:val="24"/>
          <w:szCs w:val="24"/>
        </w:rPr>
        <w:t>ve</w:t>
      </w:r>
      <w:r w:rsidRPr="00080173">
        <w:rPr>
          <w:sz w:val="24"/>
          <w:szCs w:val="24"/>
        </w:rPr>
        <w:t xml:space="preserve"> a relationship with election outcome in federal elections for </w:t>
      </w:r>
      <w:r w:rsidR="00A2427D">
        <w:rPr>
          <w:sz w:val="24"/>
          <w:szCs w:val="24"/>
        </w:rPr>
        <w:t xml:space="preserve">the House of Representatives </w:t>
      </w:r>
      <w:r w:rsidR="00FF3F0E">
        <w:rPr>
          <w:sz w:val="24"/>
          <w:szCs w:val="24"/>
        </w:rPr>
        <w:t>over 3</w:t>
      </w:r>
      <w:r w:rsidRPr="00080173">
        <w:rPr>
          <w:sz w:val="24"/>
          <w:szCs w:val="24"/>
        </w:rPr>
        <w:t xml:space="preserve"> election cycles (2014, 2016,</w:t>
      </w:r>
      <w:r w:rsidR="00FF3F0E">
        <w:rPr>
          <w:sz w:val="24"/>
          <w:szCs w:val="24"/>
        </w:rPr>
        <w:t xml:space="preserve"> </w:t>
      </w:r>
      <w:proofErr w:type="gramStart"/>
      <w:r w:rsidR="00FF3F0E">
        <w:rPr>
          <w:sz w:val="24"/>
          <w:szCs w:val="24"/>
        </w:rPr>
        <w:t xml:space="preserve">and </w:t>
      </w:r>
      <w:r w:rsidRPr="00080173">
        <w:rPr>
          <w:sz w:val="24"/>
          <w:szCs w:val="24"/>
        </w:rPr>
        <w:t xml:space="preserve"> 2018</w:t>
      </w:r>
      <w:proofErr w:type="gramEnd"/>
      <w:r w:rsidRPr="00080173">
        <w:rPr>
          <w:sz w:val="24"/>
          <w:szCs w:val="24"/>
        </w:rPr>
        <w:t>)</w:t>
      </w:r>
      <w:r w:rsidR="00952299" w:rsidRPr="00080173">
        <w:rPr>
          <w:sz w:val="24"/>
          <w:szCs w:val="24"/>
        </w:rPr>
        <w:t>? I believe that there is a relationship and that characteristics of the funding have a strong relationship with election outcome, on top of the relationship between total money raised and election outcome.</w:t>
      </w:r>
      <w:r w:rsidRPr="00080173">
        <w:rPr>
          <w:sz w:val="24"/>
          <w:szCs w:val="24"/>
        </w:rPr>
        <w:t xml:space="preserve"> </w:t>
      </w:r>
    </w:p>
    <w:p w14:paraId="52E554E7" w14:textId="5E7EBACB" w:rsidR="00E574E3" w:rsidRDefault="0099715B" w:rsidP="00952299">
      <w:pPr>
        <w:ind w:firstLine="720"/>
        <w:rPr>
          <w:sz w:val="24"/>
          <w:szCs w:val="24"/>
        </w:rPr>
      </w:pPr>
      <w:r w:rsidRPr="00080173">
        <w:rPr>
          <w:sz w:val="24"/>
          <w:szCs w:val="24"/>
        </w:rPr>
        <w:t>The main response will be a binary variable of whether an election was won or not. Then our independent variables will be characteristics of fund-raising including total money raised, with information about</w:t>
      </w:r>
      <w:r w:rsidR="00952299" w:rsidRPr="00080173">
        <w:rPr>
          <w:sz w:val="24"/>
          <w:szCs w:val="24"/>
        </w:rPr>
        <w:t xml:space="preserve"> what sources this money has come from, where the money has been donated from (spatial element), whether the money was donated by individuals who often donate to political campaigns, and </w:t>
      </w:r>
      <w:proofErr w:type="gramStart"/>
      <w:r w:rsidR="00952299" w:rsidRPr="00080173">
        <w:rPr>
          <w:sz w:val="24"/>
          <w:szCs w:val="24"/>
        </w:rPr>
        <w:t>a number of</w:t>
      </w:r>
      <w:proofErr w:type="gramEnd"/>
      <w:r w:rsidR="00952299" w:rsidRPr="00080173">
        <w:rPr>
          <w:sz w:val="24"/>
          <w:szCs w:val="24"/>
        </w:rPr>
        <w:t xml:space="preserve"> other potential considerations. The data for all of this will mainly be acquired from the Federal Election Commission website, but other auxiliary data sources such as the US census may be used to serve as structural variables to potentially explain variations within the dataset. As I investigate my research question, as well as potentially tweaking it along the way, I may also consider incorporating other elements of election models and political science into my research.</w:t>
      </w:r>
    </w:p>
    <w:p w14:paraId="3ED0F69B" w14:textId="77777777" w:rsidR="00E574E3" w:rsidRDefault="00E574E3">
      <w:pPr>
        <w:rPr>
          <w:sz w:val="24"/>
          <w:szCs w:val="24"/>
        </w:rPr>
      </w:pPr>
      <w:r>
        <w:rPr>
          <w:sz w:val="24"/>
          <w:szCs w:val="24"/>
        </w:rPr>
        <w:br w:type="page"/>
      </w:r>
    </w:p>
    <w:p w14:paraId="045225BF" w14:textId="4898DE13" w:rsidR="00952299" w:rsidRDefault="00E574E3" w:rsidP="00E574E3">
      <w:pPr>
        <w:ind w:firstLine="720"/>
        <w:jc w:val="center"/>
        <w:rPr>
          <w:sz w:val="24"/>
          <w:szCs w:val="24"/>
        </w:rPr>
      </w:pPr>
      <w:r>
        <w:rPr>
          <w:sz w:val="24"/>
          <w:szCs w:val="24"/>
        </w:rPr>
        <w:lastRenderedPageBreak/>
        <w:t>Bibliography</w:t>
      </w:r>
    </w:p>
    <w:p w14:paraId="183BF6FD" w14:textId="77777777" w:rsidR="00EB5843" w:rsidRPr="009C65C0" w:rsidRDefault="00EB5843" w:rsidP="00EB5843">
      <w:pPr>
        <w:ind w:left="720" w:hanging="720"/>
        <w:rPr>
          <w:sz w:val="24"/>
          <w:szCs w:val="24"/>
        </w:rPr>
      </w:pPr>
      <w:r w:rsidRPr="009C65C0">
        <w:rPr>
          <w:sz w:val="24"/>
          <w:szCs w:val="24"/>
        </w:rPr>
        <w:t xml:space="preserve">Alexander, B. (2005). Good Money and Bad Money: Do Funding Sources Affect Electoral Outcomes? </w:t>
      </w:r>
      <w:r w:rsidRPr="009C65C0">
        <w:rPr>
          <w:i/>
          <w:iCs/>
          <w:sz w:val="24"/>
          <w:szCs w:val="24"/>
        </w:rPr>
        <w:t>Political Research Quarterly</w:t>
      </w:r>
      <w:r w:rsidRPr="009C65C0">
        <w:rPr>
          <w:sz w:val="24"/>
          <w:szCs w:val="24"/>
        </w:rPr>
        <w:t xml:space="preserve">, </w:t>
      </w:r>
      <w:r w:rsidRPr="009C65C0">
        <w:rPr>
          <w:i/>
          <w:iCs/>
          <w:sz w:val="24"/>
          <w:szCs w:val="24"/>
        </w:rPr>
        <w:t>58</w:t>
      </w:r>
      <w:r w:rsidRPr="009C65C0">
        <w:rPr>
          <w:sz w:val="24"/>
          <w:szCs w:val="24"/>
        </w:rPr>
        <w:t>(2), 353–358. https://doi.org/10.2307/3595635</w:t>
      </w:r>
    </w:p>
    <w:p w14:paraId="4F7F1383" w14:textId="77777777" w:rsidR="00EB5843" w:rsidRPr="00EB5843" w:rsidRDefault="00EB5843" w:rsidP="00EB5843">
      <w:pPr>
        <w:ind w:left="720" w:hanging="720"/>
        <w:rPr>
          <w:sz w:val="24"/>
          <w:szCs w:val="24"/>
        </w:rPr>
      </w:pPr>
      <w:r w:rsidRPr="00EB5843">
        <w:rPr>
          <w:sz w:val="24"/>
          <w:szCs w:val="24"/>
        </w:rPr>
        <w:t xml:space="preserve">Ansolabehere, S., &amp; Gerber, A. (1994). The Mismeasure of Campaign Spending: Evidence from the 1990 U.S. House Elections. </w:t>
      </w:r>
      <w:r w:rsidRPr="00EB5843">
        <w:rPr>
          <w:i/>
          <w:iCs/>
          <w:sz w:val="24"/>
          <w:szCs w:val="24"/>
        </w:rPr>
        <w:t>The Journal of Politics</w:t>
      </w:r>
      <w:r w:rsidRPr="00EB5843">
        <w:rPr>
          <w:sz w:val="24"/>
          <w:szCs w:val="24"/>
        </w:rPr>
        <w:t xml:space="preserve">, </w:t>
      </w:r>
      <w:r w:rsidRPr="00EB5843">
        <w:rPr>
          <w:i/>
          <w:iCs/>
          <w:sz w:val="24"/>
          <w:szCs w:val="24"/>
        </w:rPr>
        <w:t>56</w:t>
      </w:r>
      <w:r w:rsidRPr="00EB5843">
        <w:rPr>
          <w:sz w:val="24"/>
          <w:szCs w:val="24"/>
        </w:rPr>
        <w:t>(4), 1106–1118. https://doi.org/10.2307/2132077</w:t>
      </w:r>
    </w:p>
    <w:p w14:paraId="591C6CFE" w14:textId="77777777" w:rsidR="00EB5843" w:rsidRPr="00D63166" w:rsidRDefault="00EB5843" w:rsidP="00EB5843">
      <w:pPr>
        <w:ind w:left="720" w:hanging="720"/>
        <w:rPr>
          <w:sz w:val="24"/>
          <w:szCs w:val="24"/>
        </w:rPr>
      </w:pPr>
      <w:proofErr w:type="spellStart"/>
      <w:r w:rsidRPr="00D63166">
        <w:rPr>
          <w:sz w:val="24"/>
          <w:szCs w:val="24"/>
        </w:rPr>
        <w:t>Briffault</w:t>
      </w:r>
      <w:proofErr w:type="spellEnd"/>
      <w:r w:rsidRPr="00D63166">
        <w:rPr>
          <w:sz w:val="24"/>
          <w:szCs w:val="24"/>
        </w:rPr>
        <w:t xml:space="preserve">, R. (1999). Public Funding and Democratic Elections. </w:t>
      </w:r>
      <w:r w:rsidRPr="00D63166">
        <w:rPr>
          <w:i/>
          <w:iCs/>
          <w:sz w:val="24"/>
          <w:szCs w:val="24"/>
        </w:rPr>
        <w:t>University of Pennsylvania Law Review</w:t>
      </w:r>
      <w:r w:rsidRPr="00D63166">
        <w:rPr>
          <w:sz w:val="24"/>
          <w:szCs w:val="24"/>
        </w:rPr>
        <w:t xml:space="preserve">, </w:t>
      </w:r>
      <w:r w:rsidRPr="00D63166">
        <w:rPr>
          <w:i/>
          <w:iCs/>
          <w:sz w:val="24"/>
          <w:szCs w:val="24"/>
        </w:rPr>
        <w:t>148</w:t>
      </w:r>
      <w:r w:rsidRPr="00D63166">
        <w:rPr>
          <w:sz w:val="24"/>
          <w:szCs w:val="24"/>
        </w:rPr>
        <w:t>(2), 563–590. https://doi.org/10.2307/3312798</w:t>
      </w:r>
    </w:p>
    <w:p w14:paraId="328E3566" w14:textId="77777777" w:rsidR="00EB5843" w:rsidRPr="009C65C0" w:rsidRDefault="00EB5843" w:rsidP="00EB5843">
      <w:pPr>
        <w:ind w:left="720" w:hanging="720"/>
        <w:rPr>
          <w:sz w:val="24"/>
          <w:szCs w:val="24"/>
        </w:rPr>
      </w:pPr>
      <w:r w:rsidRPr="009C65C0">
        <w:rPr>
          <w:sz w:val="24"/>
          <w:szCs w:val="24"/>
        </w:rPr>
        <w:t xml:space="preserve">Gerber, A. (1998). Estimating the Effect of Campaign Spending on Senate Election Outcomes Using Instrumental Variables. </w:t>
      </w:r>
      <w:r w:rsidRPr="009C65C0">
        <w:rPr>
          <w:i/>
          <w:iCs/>
          <w:sz w:val="24"/>
          <w:szCs w:val="24"/>
        </w:rPr>
        <w:t>The American Political Science Review</w:t>
      </w:r>
      <w:r w:rsidRPr="009C65C0">
        <w:rPr>
          <w:sz w:val="24"/>
          <w:szCs w:val="24"/>
        </w:rPr>
        <w:t xml:space="preserve">, </w:t>
      </w:r>
      <w:r w:rsidRPr="009C65C0">
        <w:rPr>
          <w:i/>
          <w:iCs/>
          <w:sz w:val="24"/>
          <w:szCs w:val="24"/>
        </w:rPr>
        <w:t>92</w:t>
      </w:r>
      <w:r w:rsidRPr="009C65C0">
        <w:rPr>
          <w:sz w:val="24"/>
          <w:szCs w:val="24"/>
        </w:rPr>
        <w:t>(2), 401–411. https://doi.org/10.2307/2585672</w:t>
      </w:r>
    </w:p>
    <w:p w14:paraId="14A35DD4" w14:textId="77777777" w:rsidR="00EB5843" w:rsidRPr="009C65C0" w:rsidRDefault="00EB5843" w:rsidP="00EB5843">
      <w:pPr>
        <w:ind w:left="720" w:hanging="720"/>
        <w:rPr>
          <w:sz w:val="24"/>
          <w:szCs w:val="24"/>
        </w:rPr>
      </w:pPr>
      <w:r w:rsidRPr="009C65C0">
        <w:rPr>
          <w:sz w:val="24"/>
          <w:szCs w:val="24"/>
        </w:rPr>
        <w:t xml:space="preserve">Jacobson, G. C. (1990). The Effects of Campaign Spending in House Elections: New Evidence for Old Arguments. </w:t>
      </w:r>
      <w:r w:rsidRPr="009C65C0">
        <w:rPr>
          <w:i/>
          <w:iCs/>
          <w:sz w:val="24"/>
          <w:szCs w:val="24"/>
        </w:rPr>
        <w:t>American Journal of Political Science</w:t>
      </w:r>
      <w:r w:rsidRPr="009C65C0">
        <w:rPr>
          <w:sz w:val="24"/>
          <w:szCs w:val="24"/>
        </w:rPr>
        <w:t xml:space="preserve">, </w:t>
      </w:r>
      <w:r w:rsidRPr="009C65C0">
        <w:rPr>
          <w:i/>
          <w:iCs/>
          <w:sz w:val="24"/>
          <w:szCs w:val="24"/>
        </w:rPr>
        <w:t>34</w:t>
      </w:r>
      <w:r w:rsidRPr="009C65C0">
        <w:rPr>
          <w:sz w:val="24"/>
          <w:szCs w:val="24"/>
        </w:rPr>
        <w:t>(2), 334–362. https://doi.org/10.2307/2111450</w:t>
      </w:r>
    </w:p>
    <w:p w14:paraId="5A534456" w14:textId="77777777" w:rsidR="00EB5843" w:rsidRPr="009C65C0" w:rsidRDefault="00EB5843" w:rsidP="00EB5843">
      <w:pPr>
        <w:ind w:left="720" w:hanging="720"/>
        <w:rPr>
          <w:sz w:val="24"/>
          <w:szCs w:val="24"/>
        </w:rPr>
      </w:pPr>
      <w:r w:rsidRPr="009C65C0">
        <w:rPr>
          <w:sz w:val="24"/>
          <w:szCs w:val="24"/>
        </w:rPr>
        <w:t xml:space="preserve">Klumpp, T., </w:t>
      </w:r>
      <w:proofErr w:type="spellStart"/>
      <w:r w:rsidRPr="009C65C0">
        <w:rPr>
          <w:sz w:val="24"/>
          <w:szCs w:val="24"/>
        </w:rPr>
        <w:t>Mialon</w:t>
      </w:r>
      <w:proofErr w:type="spellEnd"/>
      <w:r w:rsidRPr="009C65C0">
        <w:rPr>
          <w:sz w:val="24"/>
          <w:szCs w:val="24"/>
        </w:rPr>
        <w:t xml:space="preserve">, H. M., &amp; Williams, M. A. (2015). Leveling the Playing Field? The Role of Public Campaign Funding in Elections. </w:t>
      </w:r>
      <w:r w:rsidRPr="009C65C0">
        <w:rPr>
          <w:i/>
          <w:iCs/>
          <w:sz w:val="24"/>
          <w:szCs w:val="24"/>
        </w:rPr>
        <w:t>American Law and Economics Review</w:t>
      </w:r>
      <w:r w:rsidRPr="009C65C0">
        <w:rPr>
          <w:sz w:val="24"/>
          <w:szCs w:val="24"/>
        </w:rPr>
        <w:t xml:space="preserve">, </w:t>
      </w:r>
      <w:r w:rsidRPr="009C65C0">
        <w:rPr>
          <w:i/>
          <w:iCs/>
          <w:sz w:val="24"/>
          <w:szCs w:val="24"/>
        </w:rPr>
        <w:t>17</w:t>
      </w:r>
      <w:r w:rsidRPr="009C65C0">
        <w:rPr>
          <w:sz w:val="24"/>
          <w:szCs w:val="24"/>
        </w:rPr>
        <w:t>(2), 361–408. http://www.jstor.org/stable/24735755</w:t>
      </w:r>
    </w:p>
    <w:p w14:paraId="47718B88" w14:textId="77777777" w:rsidR="00EB5843" w:rsidRDefault="00EB5843" w:rsidP="00EB5843">
      <w:pPr>
        <w:ind w:left="720" w:hanging="720"/>
        <w:rPr>
          <w:sz w:val="24"/>
          <w:szCs w:val="24"/>
        </w:rPr>
      </w:pPr>
      <w:r w:rsidRPr="00635DD7">
        <w:rPr>
          <w:sz w:val="24"/>
          <w:szCs w:val="24"/>
        </w:rPr>
        <w:t>Koerth, M. (2018, September 10). </w:t>
      </w:r>
      <w:r w:rsidRPr="00635DD7">
        <w:rPr>
          <w:i/>
          <w:iCs/>
          <w:sz w:val="24"/>
          <w:szCs w:val="24"/>
        </w:rPr>
        <w:t>How Money affects elections</w:t>
      </w:r>
      <w:r w:rsidRPr="00635DD7">
        <w:rPr>
          <w:sz w:val="24"/>
          <w:szCs w:val="24"/>
        </w:rPr>
        <w:t xml:space="preserve">. FiveThirtyEight. </w:t>
      </w:r>
      <w:hyperlink r:id="rId6" w:history="1">
        <w:r w:rsidRPr="00A2109F">
          <w:rPr>
            <w:rStyle w:val="Hyperlink"/>
            <w:sz w:val="24"/>
            <w:szCs w:val="24"/>
          </w:rPr>
          <w:t>https://fivethirtyeight.com/features/money-and-elections-a-complicated-love-story/</w:t>
        </w:r>
      </w:hyperlink>
    </w:p>
    <w:p w14:paraId="6A02B6A5" w14:textId="09502F4C" w:rsidR="00EB5843" w:rsidRPr="009C65C0" w:rsidRDefault="00EB5843" w:rsidP="00EB5843">
      <w:pPr>
        <w:ind w:left="720" w:hanging="720"/>
        <w:rPr>
          <w:sz w:val="24"/>
          <w:szCs w:val="24"/>
        </w:rPr>
      </w:pPr>
      <w:r w:rsidRPr="009C65C0">
        <w:rPr>
          <w:sz w:val="24"/>
          <w:szCs w:val="24"/>
        </w:rPr>
        <w:t xml:space="preserve">Levitt, S. D. (1994). Using Repeat Challengers to Estimate the Effect of Campaign Spending on Election Outcomes in the U.S. House. </w:t>
      </w:r>
      <w:r w:rsidRPr="009C65C0">
        <w:rPr>
          <w:i/>
          <w:iCs/>
          <w:sz w:val="24"/>
          <w:szCs w:val="24"/>
        </w:rPr>
        <w:t>Journal of Political Economy</w:t>
      </w:r>
      <w:r w:rsidRPr="009C65C0">
        <w:rPr>
          <w:sz w:val="24"/>
          <w:szCs w:val="24"/>
        </w:rPr>
        <w:t xml:space="preserve">, </w:t>
      </w:r>
      <w:r w:rsidRPr="009C65C0">
        <w:rPr>
          <w:i/>
          <w:iCs/>
          <w:sz w:val="24"/>
          <w:szCs w:val="24"/>
        </w:rPr>
        <w:t>102</w:t>
      </w:r>
      <w:r w:rsidRPr="009C65C0">
        <w:rPr>
          <w:sz w:val="24"/>
          <w:szCs w:val="24"/>
        </w:rPr>
        <w:t xml:space="preserve">(4), 777–798. </w:t>
      </w:r>
      <w:r w:rsidR="00E46936" w:rsidRPr="009C65C0">
        <w:rPr>
          <w:sz w:val="24"/>
          <w:szCs w:val="24"/>
        </w:rPr>
        <w:t>http://www.jstor.org/stable/2138764</w:t>
      </w:r>
    </w:p>
    <w:p w14:paraId="0525DAC5" w14:textId="77777777" w:rsidR="00EB5843" w:rsidRDefault="00EB5843" w:rsidP="00EB5843">
      <w:pPr>
        <w:ind w:left="720" w:hanging="720"/>
        <w:rPr>
          <w:sz w:val="24"/>
          <w:szCs w:val="24"/>
        </w:rPr>
      </w:pPr>
      <w:r w:rsidRPr="00CE74DB">
        <w:rPr>
          <w:sz w:val="24"/>
          <w:szCs w:val="24"/>
        </w:rPr>
        <w:t>Schuster, S. S. (2020). Does campaign spending affect election outcomes? New evidence from transaction-level disbursement data. </w:t>
      </w:r>
      <w:r w:rsidRPr="00CE74DB">
        <w:rPr>
          <w:i/>
          <w:iCs/>
          <w:sz w:val="24"/>
          <w:szCs w:val="24"/>
        </w:rPr>
        <w:t>The Journal of Politics</w:t>
      </w:r>
      <w:r w:rsidRPr="00CE74DB">
        <w:rPr>
          <w:sz w:val="24"/>
          <w:szCs w:val="24"/>
        </w:rPr>
        <w:t>, </w:t>
      </w:r>
      <w:r w:rsidRPr="00CE74DB">
        <w:rPr>
          <w:i/>
          <w:iCs/>
          <w:sz w:val="24"/>
          <w:szCs w:val="24"/>
        </w:rPr>
        <w:t>708646</w:t>
      </w:r>
      <w:r w:rsidRPr="00CE74DB">
        <w:rPr>
          <w:sz w:val="24"/>
          <w:szCs w:val="24"/>
        </w:rPr>
        <w:t xml:space="preserve">, 000–000. </w:t>
      </w:r>
      <w:hyperlink r:id="rId7" w:history="1">
        <w:r w:rsidRPr="00A2109F">
          <w:rPr>
            <w:rStyle w:val="Hyperlink"/>
            <w:sz w:val="24"/>
            <w:szCs w:val="24"/>
          </w:rPr>
          <w:t>https://doi.org/10.1086/708646</w:t>
        </w:r>
      </w:hyperlink>
    </w:p>
    <w:p w14:paraId="18467097" w14:textId="77777777" w:rsidR="00EB5843" w:rsidRPr="00E574E3" w:rsidRDefault="00EB5843" w:rsidP="00EB5843">
      <w:pPr>
        <w:ind w:left="720" w:hanging="720"/>
        <w:rPr>
          <w:sz w:val="24"/>
          <w:szCs w:val="24"/>
        </w:rPr>
      </w:pPr>
      <w:r w:rsidRPr="00E574E3">
        <w:rPr>
          <w:sz w:val="24"/>
          <w:szCs w:val="24"/>
        </w:rPr>
        <w:t xml:space="preserve">Stratmann, T. (2006). Contribution Limits and the Effectiveness of Campaign Spending. </w:t>
      </w:r>
      <w:r w:rsidRPr="00E574E3">
        <w:rPr>
          <w:i/>
          <w:iCs/>
          <w:sz w:val="24"/>
          <w:szCs w:val="24"/>
        </w:rPr>
        <w:t>Public Choice</w:t>
      </w:r>
      <w:r w:rsidRPr="00E574E3">
        <w:rPr>
          <w:sz w:val="24"/>
          <w:szCs w:val="24"/>
        </w:rPr>
        <w:t xml:space="preserve">, </w:t>
      </w:r>
      <w:r w:rsidRPr="00E574E3">
        <w:rPr>
          <w:i/>
          <w:iCs/>
          <w:sz w:val="24"/>
          <w:szCs w:val="24"/>
        </w:rPr>
        <w:t>129</w:t>
      </w:r>
      <w:r w:rsidRPr="00E574E3">
        <w:rPr>
          <w:sz w:val="24"/>
          <w:szCs w:val="24"/>
        </w:rPr>
        <w:t>(3/4), 461–474. http://www.jstor.org/stable/25487608</w:t>
      </w:r>
    </w:p>
    <w:p w14:paraId="44BC69BB" w14:textId="417D4A57" w:rsidR="006C7F33" w:rsidRDefault="006C7F33">
      <w:pPr>
        <w:rPr>
          <w:sz w:val="24"/>
          <w:szCs w:val="24"/>
        </w:rPr>
      </w:pPr>
      <w:r>
        <w:rPr>
          <w:sz w:val="24"/>
          <w:szCs w:val="24"/>
        </w:rPr>
        <w:br w:type="page"/>
      </w:r>
    </w:p>
    <w:p w14:paraId="7E99BD46" w14:textId="12FFFD71" w:rsidR="00EB5843" w:rsidRDefault="006C7F33" w:rsidP="006C7F33">
      <w:pPr>
        <w:pStyle w:val="Heading1"/>
        <w:jc w:val="center"/>
      </w:pPr>
      <w:r>
        <w:lastRenderedPageBreak/>
        <w:t>Analytical Plan</w:t>
      </w:r>
    </w:p>
    <w:p w14:paraId="0A18C4CB" w14:textId="4F93D52A" w:rsidR="006C7F33" w:rsidRDefault="00C063F8" w:rsidP="006C7F33">
      <w:pPr>
        <w:rPr>
          <w:sz w:val="24"/>
          <w:szCs w:val="24"/>
        </w:rPr>
      </w:pPr>
      <w:r>
        <w:rPr>
          <w:sz w:val="24"/>
          <w:szCs w:val="24"/>
        </w:rPr>
        <w:tab/>
        <w:t xml:space="preserve">The question I am studying is whether the </w:t>
      </w:r>
      <w:r w:rsidR="00B81E51">
        <w:rPr>
          <w:sz w:val="24"/>
          <w:szCs w:val="24"/>
        </w:rPr>
        <w:t xml:space="preserve">relative </w:t>
      </w:r>
      <w:r>
        <w:rPr>
          <w:sz w:val="24"/>
          <w:szCs w:val="24"/>
        </w:rPr>
        <w:t>amount of money raised</w:t>
      </w:r>
      <w:r w:rsidR="004D1473">
        <w:rPr>
          <w:sz w:val="24"/>
          <w:szCs w:val="24"/>
        </w:rPr>
        <w:t xml:space="preserve"> in a congressional election </w:t>
      </w:r>
      <w:r w:rsidR="0074666A">
        <w:rPr>
          <w:sz w:val="24"/>
          <w:szCs w:val="24"/>
        </w:rPr>
        <w:t xml:space="preserve">impacts the result, while accounting for confounding variables such as population, housing and economic </w:t>
      </w:r>
      <w:r w:rsidR="00B37AD2">
        <w:rPr>
          <w:sz w:val="24"/>
          <w:szCs w:val="24"/>
        </w:rPr>
        <w:t xml:space="preserve">information. </w:t>
      </w:r>
    </w:p>
    <w:p w14:paraId="50DF3563" w14:textId="6A37725E" w:rsidR="00B37AD2" w:rsidRDefault="00B37AD2" w:rsidP="006C7F33">
      <w:pPr>
        <w:rPr>
          <w:sz w:val="24"/>
          <w:szCs w:val="24"/>
        </w:rPr>
      </w:pPr>
      <w:r>
        <w:rPr>
          <w:sz w:val="24"/>
          <w:szCs w:val="24"/>
        </w:rPr>
        <w:tab/>
      </w:r>
      <w:r w:rsidR="00631514">
        <w:rPr>
          <w:sz w:val="24"/>
          <w:szCs w:val="24"/>
        </w:rPr>
        <w:t xml:space="preserve">My hypothesis is that </w:t>
      </w:r>
      <w:r w:rsidR="00E04CC9">
        <w:rPr>
          <w:sz w:val="24"/>
          <w:szCs w:val="24"/>
        </w:rPr>
        <w:t xml:space="preserve">we can create a statistically significant </w:t>
      </w:r>
      <w:r w:rsidR="009E5783">
        <w:rPr>
          <w:sz w:val="24"/>
          <w:szCs w:val="24"/>
        </w:rPr>
        <w:t xml:space="preserve">logistic </w:t>
      </w:r>
      <w:r w:rsidR="00E04CC9">
        <w:rPr>
          <w:sz w:val="24"/>
          <w:szCs w:val="24"/>
        </w:rPr>
        <w:t>model to predict whether an election will be won or not based on</w:t>
      </w:r>
      <w:r w:rsidR="009E5783">
        <w:rPr>
          <w:sz w:val="24"/>
          <w:szCs w:val="24"/>
        </w:rPr>
        <w:t xml:space="preserve"> the campaign finance information (and the confounding variables). </w:t>
      </w:r>
      <w:r w:rsidR="00483BA7">
        <w:rPr>
          <w:sz w:val="24"/>
          <w:szCs w:val="24"/>
        </w:rPr>
        <w:t xml:space="preserve">More specifically, the </w:t>
      </w:r>
      <w:r w:rsidR="00002003">
        <w:rPr>
          <w:sz w:val="24"/>
          <w:szCs w:val="24"/>
        </w:rPr>
        <w:t xml:space="preserve">null </w:t>
      </w:r>
      <w:r w:rsidR="00483BA7">
        <w:rPr>
          <w:sz w:val="24"/>
          <w:szCs w:val="24"/>
        </w:rPr>
        <w:t xml:space="preserve">hypothesis is that </w:t>
      </w:r>
      <w:r w:rsidR="00503EC9">
        <w:rPr>
          <w:sz w:val="24"/>
          <w:szCs w:val="24"/>
        </w:rPr>
        <w:t>all variables in the logistic model are not significant</w:t>
      </w:r>
      <w:r w:rsidR="00002003">
        <w:rPr>
          <w:sz w:val="24"/>
          <w:szCs w:val="24"/>
        </w:rPr>
        <w:t xml:space="preserve">, depending on how the model is viewed these coefficients may all be 0, or all 1 </w:t>
      </w:r>
      <w:r w:rsidR="00B73BCF">
        <w:rPr>
          <w:sz w:val="24"/>
          <w:szCs w:val="24"/>
        </w:rPr>
        <w:t xml:space="preserve">(odds or odds ratio) </w:t>
      </w:r>
      <w:r w:rsidR="00002003">
        <w:rPr>
          <w:sz w:val="24"/>
          <w:szCs w:val="24"/>
        </w:rPr>
        <w:t>in a null hypothesis</w:t>
      </w:r>
      <w:r w:rsidR="00255765">
        <w:rPr>
          <w:sz w:val="24"/>
          <w:szCs w:val="24"/>
        </w:rPr>
        <w:t xml:space="preserve">. </w:t>
      </w:r>
    </w:p>
    <w:p w14:paraId="0D20CFD3" w14:textId="75FB201E" w:rsidR="00766B9C" w:rsidRDefault="00766B9C" w:rsidP="006C7F33">
      <w:pPr>
        <w:rPr>
          <w:sz w:val="24"/>
          <w:szCs w:val="24"/>
        </w:rPr>
      </w:pPr>
      <w:r>
        <w:rPr>
          <w:sz w:val="24"/>
          <w:szCs w:val="24"/>
        </w:rPr>
        <w:tab/>
        <w:t xml:space="preserve">I am using </w:t>
      </w:r>
      <w:r w:rsidR="005E65CA">
        <w:rPr>
          <w:sz w:val="24"/>
          <w:szCs w:val="24"/>
        </w:rPr>
        <w:t xml:space="preserve">three </w:t>
      </w:r>
      <w:r>
        <w:rPr>
          <w:sz w:val="24"/>
          <w:szCs w:val="24"/>
        </w:rPr>
        <w:t>different data sources</w:t>
      </w:r>
      <w:r w:rsidR="007B2786">
        <w:rPr>
          <w:sz w:val="24"/>
          <w:szCs w:val="24"/>
        </w:rPr>
        <w:t xml:space="preserve">: campaign finance information </w:t>
      </w:r>
      <w:r w:rsidR="005E65CA">
        <w:rPr>
          <w:sz w:val="24"/>
          <w:szCs w:val="24"/>
        </w:rPr>
        <w:t xml:space="preserve">and election results information </w:t>
      </w:r>
      <w:r w:rsidR="00E60006">
        <w:rPr>
          <w:sz w:val="24"/>
          <w:szCs w:val="24"/>
        </w:rPr>
        <w:t>from the Federal Election</w:t>
      </w:r>
      <w:r w:rsidR="00545D68">
        <w:rPr>
          <w:sz w:val="24"/>
          <w:szCs w:val="24"/>
        </w:rPr>
        <w:t xml:space="preserve">, and </w:t>
      </w:r>
      <w:proofErr w:type="gramStart"/>
      <w:r w:rsidR="00545D68">
        <w:rPr>
          <w:sz w:val="24"/>
          <w:szCs w:val="24"/>
        </w:rPr>
        <w:t>5 year</w:t>
      </w:r>
      <w:proofErr w:type="gramEnd"/>
      <w:r w:rsidR="00545D68">
        <w:rPr>
          <w:sz w:val="24"/>
          <w:szCs w:val="24"/>
        </w:rPr>
        <w:t xml:space="preserve"> estimates from 2014 for demographic data collected from the American Community Survey</w:t>
      </w:r>
      <w:r w:rsidR="00987CFF">
        <w:rPr>
          <w:sz w:val="24"/>
          <w:szCs w:val="24"/>
        </w:rPr>
        <w:t xml:space="preserve">. The campaign finance dataset includes the main explanatory variables of </w:t>
      </w:r>
      <w:proofErr w:type="gramStart"/>
      <w:r w:rsidR="00987CFF">
        <w:rPr>
          <w:sz w:val="24"/>
          <w:szCs w:val="24"/>
        </w:rPr>
        <w:t>amount</w:t>
      </w:r>
      <w:proofErr w:type="gramEnd"/>
      <w:r w:rsidR="00987CFF">
        <w:rPr>
          <w:sz w:val="24"/>
          <w:szCs w:val="24"/>
        </w:rPr>
        <w:t xml:space="preserve"> of money collected, and from which sources this money was collected. The election results dataset will be used to determine whether an election was won or not</w:t>
      </w:r>
      <w:r w:rsidR="00C10326">
        <w:rPr>
          <w:sz w:val="24"/>
          <w:szCs w:val="24"/>
        </w:rPr>
        <w:t xml:space="preserve">, which will be displayed as a binary response variable for the logistic model used. Finally, </w:t>
      </w:r>
      <w:r w:rsidR="008975CD">
        <w:rPr>
          <w:sz w:val="24"/>
          <w:szCs w:val="24"/>
        </w:rPr>
        <w:t>the American Community Survey information will be used as confounding variables to incorporate in the model, as I anticipate there will be some relationship in according to district income, educational demographic or something similar,</w:t>
      </w:r>
      <w:r w:rsidR="009B64F4">
        <w:rPr>
          <w:sz w:val="24"/>
          <w:szCs w:val="24"/>
        </w:rPr>
        <w:t xml:space="preserve"> with campaign finances raised and potentially the effect of campaign finances on an election result. </w:t>
      </w:r>
    </w:p>
    <w:p w14:paraId="79E37B91" w14:textId="7A416FD1" w:rsidR="005E65CA" w:rsidRDefault="005E65CA" w:rsidP="006C7F33">
      <w:pPr>
        <w:rPr>
          <w:sz w:val="24"/>
          <w:szCs w:val="24"/>
        </w:rPr>
      </w:pPr>
      <w:r>
        <w:rPr>
          <w:sz w:val="24"/>
          <w:szCs w:val="24"/>
        </w:rPr>
        <w:tab/>
        <w:t>The first data source is the Federal Election Commission,</w:t>
      </w:r>
      <w:r w:rsidR="00E60006">
        <w:rPr>
          <w:sz w:val="24"/>
          <w:szCs w:val="24"/>
        </w:rPr>
        <w:t xml:space="preserve"> for two different datasets</w:t>
      </w:r>
      <w:r w:rsidR="0040025D">
        <w:rPr>
          <w:sz w:val="24"/>
          <w:szCs w:val="24"/>
        </w:rPr>
        <w:t xml:space="preserve">. The first dataset is summaries of campaign finance information about </w:t>
      </w:r>
      <w:r w:rsidR="006B1290">
        <w:rPr>
          <w:sz w:val="24"/>
          <w:szCs w:val="24"/>
        </w:rPr>
        <w:t>candidates for congressional races.</w:t>
      </w:r>
      <w:r w:rsidR="0085242F">
        <w:rPr>
          <w:sz w:val="24"/>
          <w:szCs w:val="24"/>
        </w:rPr>
        <w:t xml:space="preserve"> This data is collected </w:t>
      </w:r>
      <w:r w:rsidR="00136AEF">
        <w:rPr>
          <w:sz w:val="24"/>
          <w:szCs w:val="24"/>
        </w:rPr>
        <w:t>to ensure that campaign finance law is followed with the goal of fair, free and transparent elections.</w:t>
      </w:r>
      <w:r w:rsidR="0006386B">
        <w:rPr>
          <w:sz w:val="24"/>
          <w:szCs w:val="24"/>
        </w:rPr>
        <w:t xml:space="preserve"> </w:t>
      </w:r>
      <w:r w:rsidR="00045D63">
        <w:rPr>
          <w:sz w:val="24"/>
          <w:szCs w:val="24"/>
        </w:rPr>
        <w:t xml:space="preserve">The data is separated by year into different </w:t>
      </w:r>
      <w:proofErr w:type="gramStart"/>
      <w:r w:rsidR="00045D63">
        <w:rPr>
          <w:sz w:val="24"/>
          <w:szCs w:val="24"/>
        </w:rPr>
        <w:t>datafiles</w:t>
      </w:r>
      <w:proofErr w:type="gramEnd"/>
      <w:r w:rsidR="00FF3F0E">
        <w:rPr>
          <w:sz w:val="24"/>
          <w:szCs w:val="24"/>
        </w:rPr>
        <w:t xml:space="preserve"> for each federal election cycles, which is every 2 years, and 2014, 2016 and 2018 are considered in the scope of this project. </w:t>
      </w:r>
      <w:r w:rsidR="00B85A86">
        <w:rPr>
          <w:sz w:val="24"/>
          <w:szCs w:val="24"/>
        </w:rPr>
        <w:t>Each data point in these files is a campaign run by an individual for federal office, there are</w:t>
      </w:r>
      <w:r w:rsidR="007C55BD">
        <w:rPr>
          <w:sz w:val="24"/>
          <w:szCs w:val="24"/>
        </w:rPr>
        <w:t xml:space="preserve"> 1841 observations in the 2014 files, and 1897 observations in each of the 2016 and 2018 files. </w:t>
      </w:r>
      <w:r w:rsidR="006D4DF0">
        <w:rPr>
          <w:sz w:val="24"/>
          <w:szCs w:val="24"/>
        </w:rPr>
        <w:t xml:space="preserve">For each of these datasets there are 30 variables recorded per observation. </w:t>
      </w:r>
      <w:r w:rsidR="00147A06">
        <w:rPr>
          <w:sz w:val="24"/>
          <w:szCs w:val="24"/>
        </w:rPr>
        <w:t>This dataset contains the main explanatory variables of campaign finance amounts collected</w:t>
      </w:r>
      <w:r w:rsidR="00ED73B1">
        <w:rPr>
          <w:sz w:val="24"/>
          <w:szCs w:val="24"/>
        </w:rPr>
        <w:t xml:space="preserve"> (and basic information about the sources from which </w:t>
      </w:r>
      <w:r w:rsidR="00246619">
        <w:rPr>
          <w:sz w:val="24"/>
          <w:szCs w:val="24"/>
        </w:rPr>
        <w:t xml:space="preserve">it was collected). </w:t>
      </w:r>
    </w:p>
    <w:p w14:paraId="2A5D43BD" w14:textId="1F93E1AF" w:rsidR="00246619" w:rsidRDefault="00246619" w:rsidP="006C7F33">
      <w:pPr>
        <w:rPr>
          <w:sz w:val="24"/>
          <w:szCs w:val="24"/>
        </w:rPr>
      </w:pPr>
      <w:r>
        <w:rPr>
          <w:sz w:val="24"/>
          <w:szCs w:val="24"/>
        </w:rPr>
        <w:tab/>
        <w:t>The data dictionary is as follows:</w:t>
      </w:r>
    </w:p>
    <w:tbl>
      <w:tblPr>
        <w:tblStyle w:val="TableGrid"/>
        <w:tblW w:w="5000" w:type="pct"/>
        <w:tblLook w:val="04A0" w:firstRow="1" w:lastRow="0" w:firstColumn="1" w:lastColumn="0" w:noHBand="0" w:noVBand="1"/>
      </w:tblPr>
      <w:tblGrid>
        <w:gridCol w:w="2468"/>
        <w:gridCol w:w="1396"/>
        <w:gridCol w:w="878"/>
        <w:gridCol w:w="547"/>
        <w:gridCol w:w="1753"/>
        <w:gridCol w:w="1150"/>
        <w:gridCol w:w="1158"/>
      </w:tblGrid>
      <w:tr w:rsidR="00605182" w:rsidRPr="00605182" w14:paraId="25C002F9" w14:textId="77777777" w:rsidTr="00605182">
        <w:tc>
          <w:tcPr>
            <w:tcW w:w="0" w:type="auto"/>
            <w:hideMark/>
          </w:tcPr>
          <w:p w14:paraId="39987F5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b/>
                <w:bCs/>
                <w:color w:val="212121"/>
                <w:kern w:val="0"/>
                <w:sz w:val="21"/>
                <w:szCs w:val="21"/>
                <w14:ligatures w14:val="none"/>
              </w:rPr>
              <w:t>Column name</w:t>
            </w:r>
          </w:p>
        </w:tc>
        <w:tc>
          <w:tcPr>
            <w:tcW w:w="0" w:type="auto"/>
            <w:hideMark/>
          </w:tcPr>
          <w:p w14:paraId="2A5B3036"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b/>
                <w:bCs/>
                <w:color w:val="212121"/>
                <w:kern w:val="0"/>
                <w:sz w:val="21"/>
                <w:szCs w:val="21"/>
                <w14:ligatures w14:val="none"/>
              </w:rPr>
              <w:t>Field name</w:t>
            </w:r>
          </w:p>
        </w:tc>
        <w:tc>
          <w:tcPr>
            <w:tcW w:w="0" w:type="auto"/>
            <w:hideMark/>
          </w:tcPr>
          <w:p w14:paraId="07555326"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b/>
                <w:bCs/>
                <w:color w:val="212121"/>
                <w:kern w:val="0"/>
                <w:sz w:val="21"/>
                <w:szCs w:val="21"/>
                <w14:ligatures w14:val="none"/>
              </w:rPr>
              <w:t>Position</w:t>
            </w:r>
          </w:p>
        </w:tc>
        <w:tc>
          <w:tcPr>
            <w:tcW w:w="0" w:type="auto"/>
            <w:hideMark/>
          </w:tcPr>
          <w:p w14:paraId="6F638FE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b/>
                <w:bCs/>
                <w:color w:val="212121"/>
                <w:kern w:val="0"/>
                <w:sz w:val="21"/>
                <w:szCs w:val="21"/>
                <w14:ligatures w14:val="none"/>
              </w:rPr>
              <w:t>Null</w:t>
            </w:r>
          </w:p>
        </w:tc>
        <w:tc>
          <w:tcPr>
            <w:tcW w:w="0" w:type="auto"/>
            <w:hideMark/>
          </w:tcPr>
          <w:p w14:paraId="5993719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b/>
                <w:bCs/>
                <w:color w:val="212121"/>
                <w:kern w:val="0"/>
                <w:sz w:val="21"/>
                <w:szCs w:val="21"/>
                <w14:ligatures w14:val="none"/>
              </w:rPr>
              <w:t>Data type</w:t>
            </w:r>
          </w:p>
        </w:tc>
        <w:tc>
          <w:tcPr>
            <w:tcW w:w="0" w:type="auto"/>
            <w:hideMark/>
          </w:tcPr>
          <w:p w14:paraId="087AB44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b/>
                <w:bCs/>
                <w:color w:val="212121"/>
                <w:kern w:val="0"/>
                <w:sz w:val="21"/>
                <w:szCs w:val="21"/>
                <w14:ligatures w14:val="none"/>
              </w:rPr>
              <w:t>Description</w:t>
            </w:r>
          </w:p>
        </w:tc>
        <w:tc>
          <w:tcPr>
            <w:tcW w:w="0" w:type="auto"/>
            <w:hideMark/>
          </w:tcPr>
          <w:p w14:paraId="6664027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b/>
                <w:bCs/>
                <w:color w:val="212121"/>
                <w:kern w:val="0"/>
                <w:sz w:val="21"/>
                <w:szCs w:val="21"/>
                <w14:ligatures w14:val="none"/>
              </w:rPr>
              <w:t>Example data</w:t>
            </w:r>
          </w:p>
        </w:tc>
      </w:tr>
      <w:tr w:rsidR="00605182" w:rsidRPr="00605182" w14:paraId="5AB0CD7C" w14:textId="77777777" w:rsidTr="00605182">
        <w:tc>
          <w:tcPr>
            <w:tcW w:w="0" w:type="auto"/>
            <w:hideMark/>
          </w:tcPr>
          <w:p w14:paraId="523EDF93"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CAND_ID</w:t>
            </w:r>
          </w:p>
        </w:tc>
        <w:tc>
          <w:tcPr>
            <w:tcW w:w="0" w:type="auto"/>
            <w:hideMark/>
          </w:tcPr>
          <w:p w14:paraId="5113F16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Candidate identification</w:t>
            </w:r>
          </w:p>
        </w:tc>
        <w:tc>
          <w:tcPr>
            <w:tcW w:w="0" w:type="auto"/>
            <w:hideMark/>
          </w:tcPr>
          <w:p w14:paraId="0521D97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w:t>
            </w:r>
          </w:p>
        </w:tc>
        <w:tc>
          <w:tcPr>
            <w:tcW w:w="0" w:type="auto"/>
            <w:hideMark/>
          </w:tcPr>
          <w:p w14:paraId="7E9F544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N</w:t>
            </w:r>
          </w:p>
        </w:tc>
        <w:tc>
          <w:tcPr>
            <w:tcW w:w="0" w:type="auto"/>
            <w:hideMark/>
          </w:tcPr>
          <w:p w14:paraId="4172448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 (9)</w:t>
            </w:r>
          </w:p>
        </w:tc>
        <w:tc>
          <w:tcPr>
            <w:tcW w:w="0" w:type="auto"/>
            <w:hideMark/>
          </w:tcPr>
          <w:p w14:paraId="57BAA842"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2ED5C9F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H8VA01233</w:t>
            </w:r>
          </w:p>
        </w:tc>
      </w:tr>
      <w:tr w:rsidR="00605182" w:rsidRPr="00605182" w14:paraId="13E7F1E1" w14:textId="77777777" w:rsidTr="00605182">
        <w:tc>
          <w:tcPr>
            <w:tcW w:w="0" w:type="auto"/>
            <w:hideMark/>
          </w:tcPr>
          <w:p w14:paraId="4BC7EAF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lastRenderedPageBreak/>
              <w:t>CAND_NAME</w:t>
            </w:r>
          </w:p>
        </w:tc>
        <w:tc>
          <w:tcPr>
            <w:tcW w:w="0" w:type="auto"/>
            <w:hideMark/>
          </w:tcPr>
          <w:p w14:paraId="4F8D9BD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Candidate name</w:t>
            </w:r>
          </w:p>
        </w:tc>
        <w:tc>
          <w:tcPr>
            <w:tcW w:w="0" w:type="auto"/>
            <w:hideMark/>
          </w:tcPr>
          <w:p w14:paraId="06A02AA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w:t>
            </w:r>
          </w:p>
        </w:tc>
        <w:tc>
          <w:tcPr>
            <w:tcW w:w="0" w:type="auto"/>
            <w:hideMark/>
          </w:tcPr>
          <w:p w14:paraId="498FF35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3277722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VARCHAR2(200)</w:t>
            </w:r>
          </w:p>
        </w:tc>
        <w:tc>
          <w:tcPr>
            <w:tcW w:w="0" w:type="auto"/>
            <w:hideMark/>
          </w:tcPr>
          <w:p w14:paraId="2B630D53"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1202E3C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Martha Washington</w:t>
            </w:r>
          </w:p>
        </w:tc>
      </w:tr>
      <w:tr w:rsidR="00605182" w:rsidRPr="00605182" w14:paraId="4B0BD8A8" w14:textId="77777777" w:rsidTr="00605182">
        <w:tc>
          <w:tcPr>
            <w:tcW w:w="0" w:type="auto"/>
            <w:hideMark/>
          </w:tcPr>
          <w:p w14:paraId="4436EFE6"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CAND_ICI</w:t>
            </w:r>
          </w:p>
        </w:tc>
        <w:tc>
          <w:tcPr>
            <w:tcW w:w="0" w:type="auto"/>
            <w:hideMark/>
          </w:tcPr>
          <w:p w14:paraId="0A9E1603"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Incumbent challenger status</w:t>
            </w:r>
          </w:p>
        </w:tc>
        <w:tc>
          <w:tcPr>
            <w:tcW w:w="0" w:type="auto"/>
            <w:hideMark/>
          </w:tcPr>
          <w:p w14:paraId="6DBF213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3</w:t>
            </w:r>
          </w:p>
        </w:tc>
        <w:tc>
          <w:tcPr>
            <w:tcW w:w="0" w:type="auto"/>
            <w:hideMark/>
          </w:tcPr>
          <w:p w14:paraId="5869462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59B5B2B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VARCHAR2(1)</w:t>
            </w:r>
          </w:p>
        </w:tc>
        <w:tc>
          <w:tcPr>
            <w:tcW w:w="0" w:type="auto"/>
            <w:hideMark/>
          </w:tcPr>
          <w:p w14:paraId="2A96012E"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57B80E5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I</w:t>
            </w:r>
          </w:p>
        </w:tc>
      </w:tr>
      <w:tr w:rsidR="00605182" w:rsidRPr="00605182" w14:paraId="70B2C438" w14:textId="77777777" w:rsidTr="00605182">
        <w:tc>
          <w:tcPr>
            <w:tcW w:w="0" w:type="auto"/>
            <w:hideMark/>
          </w:tcPr>
          <w:p w14:paraId="20837AD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PTY_CD</w:t>
            </w:r>
          </w:p>
        </w:tc>
        <w:tc>
          <w:tcPr>
            <w:tcW w:w="0" w:type="auto"/>
            <w:hideMark/>
          </w:tcPr>
          <w:p w14:paraId="6F0BC9A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Party code</w:t>
            </w:r>
          </w:p>
        </w:tc>
        <w:tc>
          <w:tcPr>
            <w:tcW w:w="0" w:type="auto"/>
            <w:hideMark/>
          </w:tcPr>
          <w:p w14:paraId="324476D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4</w:t>
            </w:r>
          </w:p>
        </w:tc>
        <w:tc>
          <w:tcPr>
            <w:tcW w:w="0" w:type="auto"/>
            <w:hideMark/>
          </w:tcPr>
          <w:p w14:paraId="07910316"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61300DB3"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VARCHAR2(1)</w:t>
            </w:r>
          </w:p>
        </w:tc>
        <w:tc>
          <w:tcPr>
            <w:tcW w:w="0" w:type="auto"/>
            <w:hideMark/>
          </w:tcPr>
          <w:p w14:paraId="0B8A7A66"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5A8663E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NON</w:t>
            </w:r>
          </w:p>
        </w:tc>
      </w:tr>
      <w:tr w:rsidR="00605182" w:rsidRPr="00605182" w14:paraId="100790E3" w14:textId="77777777" w:rsidTr="00605182">
        <w:tc>
          <w:tcPr>
            <w:tcW w:w="0" w:type="auto"/>
            <w:hideMark/>
          </w:tcPr>
          <w:p w14:paraId="151E807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CAND_PTY_AFFILIATION</w:t>
            </w:r>
          </w:p>
        </w:tc>
        <w:tc>
          <w:tcPr>
            <w:tcW w:w="0" w:type="auto"/>
            <w:hideMark/>
          </w:tcPr>
          <w:p w14:paraId="4E344E3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Party affiliation</w:t>
            </w:r>
          </w:p>
        </w:tc>
        <w:tc>
          <w:tcPr>
            <w:tcW w:w="0" w:type="auto"/>
            <w:hideMark/>
          </w:tcPr>
          <w:p w14:paraId="47A8A7A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5</w:t>
            </w:r>
          </w:p>
        </w:tc>
        <w:tc>
          <w:tcPr>
            <w:tcW w:w="0" w:type="auto"/>
            <w:hideMark/>
          </w:tcPr>
          <w:p w14:paraId="2C33D908"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5C19BFF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VARCHAR2(3)</w:t>
            </w:r>
          </w:p>
        </w:tc>
        <w:tc>
          <w:tcPr>
            <w:tcW w:w="0" w:type="auto"/>
            <w:hideMark/>
          </w:tcPr>
          <w:p w14:paraId="62E5C862"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2445422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NON</w:t>
            </w:r>
          </w:p>
        </w:tc>
      </w:tr>
      <w:tr w:rsidR="00605182" w:rsidRPr="00605182" w14:paraId="1354AEDF" w14:textId="77777777" w:rsidTr="00605182">
        <w:tc>
          <w:tcPr>
            <w:tcW w:w="0" w:type="auto"/>
            <w:hideMark/>
          </w:tcPr>
          <w:p w14:paraId="0D4E0938"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TTL_RECEIPTS</w:t>
            </w:r>
          </w:p>
        </w:tc>
        <w:tc>
          <w:tcPr>
            <w:tcW w:w="0" w:type="auto"/>
            <w:hideMark/>
          </w:tcPr>
          <w:p w14:paraId="05C4580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Total receipts</w:t>
            </w:r>
          </w:p>
        </w:tc>
        <w:tc>
          <w:tcPr>
            <w:tcW w:w="0" w:type="auto"/>
            <w:hideMark/>
          </w:tcPr>
          <w:p w14:paraId="5871BE3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6</w:t>
            </w:r>
          </w:p>
        </w:tc>
        <w:tc>
          <w:tcPr>
            <w:tcW w:w="0" w:type="auto"/>
            <w:hideMark/>
          </w:tcPr>
          <w:p w14:paraId="1E9BFEC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61890EB9"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6206BC87"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377B6168"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345,456.34</w:t>
            </w:r>
          </w:p>
        </w:tc>
      </w:tr>
      <w:tr w:rsidR="00605182" w:rsidRPr="00605182" w14:paraId="2A67BA8F" w14:textId="77777777" w:rsidTr="00605182">
        <w:tc>
          <w:tcPr>
            <w:tcW w:w="0" w:type="auto"/>
            <w:hideMark/>
          </w:tcPr>
          <w:p w14:paraId="32C55D8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TRANS_FROM_AUTH</w:t>
            </w:r>
          </w:p>
        </w:tc>
        <w:tc>
          <w:tcPr>
            <w:tcW w:w="0" w:type="auto"/>
            <w:hideMark/>
          </w:tcPr>
          <w:p w14:paraId="58A2E16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Transfers from authorized committees</w:t>
            </w:r>
          </w:p>
        </w:tc>
        <w:tc>
          <w:tcPr>
            <w:tcW w:w="0" w:type="auto"/>
            <w:hideMark/>
          </w:tcPr>
          <w:p w14:paraId="7BAF38C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7</w:t>
            </w:r>
          </w:p>
        </w:tc>
        <w:tc>
          <w:tcPr>
            <w:tcW w:w="0" w:type="auto"/>
            <w:hideMark/>
          </w:tcPr>
          <w:p w14:paraId="0C22729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20925F79"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2A657847"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11C4150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4000.00</w:t>
            </w:r>
          </w:p>
        </w:tc>
      </w:tr>
      <w:tr w:rsidR="00605182" w:rsidRPr="00605182" w14:paraId="624CB0F9" w14:textId="77777777" w:rsidTr="00605182">
        <w:tc>
          <w:tcPr>
            <w:tcW w:w="0" w:type="auto"/>
            <w:hideMark/>
          </w:tcPr>
          <w:p w14:paraId="686CD3F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TTL_DISB</w:t>
            </w:r>
          </w:p>
        </w:tc>
        <w:tc>
          <w:tcPr>
            <w:tcW w:w="0" w:type="auto"/>
            <w:hideMark/>
          </w:tcPr>
          <w:p w14:paraId="320BB62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Total disbursements</w:t>
            </w:r>
          </w:p>
        </w:tc>
        <w:tc>
          <w:tcPr>
            <w:tcW w:w="0" w:type="auto"/>
            <w:hideMark/>
          </w:tcPr>
          <w:p w14:paraId="06576B0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8</w:t>
            </w:r>
          </w:p>
        </w:tc>
        <w:tc>
          <w:tcPr>
            <w:tcW w:w="0" w:type="auto"/>
            <w:hideMark/>
          </w:tcPr>
          <w:p w14:paraId="62B0DCB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3610C3D5"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3C358A50"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6D07E0E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175645.21</w:t>
            </w:r>
          </w:p>
        </w:tc>
      </w:tr>
      <w:tr w:rsidR="00605182" w:rsidRPr="00605182" w14:paraId="3BCB3F7B" w14:textId="77777777" w:rsidTr="00605182">
        <w:tc>
          <w:tcPr>
            <w:tcW w:w="0" w:type="auto"/>
            <w:hideMark/>
          </w:tcPr>
          <w:p w14:paraId="332E286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TRANS_TO_AUTH</w:t>
            </w:r>
          </w:p>
        </w:tc>
        <w:tc>
          <w:tcPr>
            <w:tcW w:w="0" w:type="auto"/>
            <w:hideMark/>
          </w:tcPr>
          <w:p w14:paraId="0CD00EF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Transfers to authorized committees</w:t>
            </w:r>
          </w:p>
        </w:tc>
        <w:tc>
          <w:tcPr>
            <w:tcW w:w="0" w:type="auto"/>
            <w:hideMark/>
          </w:tcPr>
          <w:p w14:paraId="24DB11F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9</w:t>
            </w:r>
          </w:p>
        </w:tc>
        <w:tc>
          <w:tcPr>
            <w:tcW w:w="0" w:type="auto"/>
            <w:hideMark/>
          </w:tcPr>
          <w:p w14:paraId="034E053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632A841D"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711B3FC6"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3D6A8DB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0.00</w:t>
            </w:r>
          </w:p>
        </w:tc>
      </w:tr>
      <w:tr w:rsidR="00605182" w:rsidRPr="00605182" w14:paraId="21343DE5" w14:textId="77777777" w:rsidTr="00605182">
        <w:tc>
          <w:tcPr>
            <w:tcW w:w="0" w:type="auto"/>
            <w:hideMark/>
          </w:tcPr>
          <w:p w14:paraId="7F4F2CA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COH_BOP</w:t>
            </w:r>
          </w:p>
        </w:tc>
        <w:tc>
          <w:tcPr>
            <w:tcW w:w="0" w:type="auto"/>
            <w:hideMark/>
          </w:tcPr>
          <w:p w14:paraId="1B70A36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Beginning cash</w:t>
            </w:r>
          </w:p>
        </w:tc>
        <w:tc>
          <w:tcPr>
            <w:tcW w:w="0" w:type="auto"/>
            <w:hideMark/>
          </w:tcPr>
          <w:p w14:paraId="4B39DB8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10</w:t>
            </w:r>
          </w:p>
        </w:tc>
        <w:tc>
          <w:tcPr>
            <w:tcW w:w="0" w:type="auto"/>
            <w:hideMark/>
          </w:tcPr>
          <w:p w14:paraId="05A7582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7FECC985"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39FBE3DC"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0F61422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845901.23</w:t>
            </w:r>
          </w:p>
        </w:tc>
      </w:tr>
      <w:tr w:rsidR="00605182" w:rsidRPr="00605182" w14:paraId="3DE55A21" w14:textId="77777777" w:rsidTr="00605182">
        <w:tc>
          <w:tcPr>
            <w:tcW w:w="0" w:type="auto"/>
            <w:hideMark/>
          </w:tcPr>
          <w:p w14:paraId="6C373E9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COH_COP</w:t>
            </w:r>
          </w:p>
        </w:tc>
        <w:tc>
          <w:tcPr>
            <w:tcW w:w="0" w:type="auto"/>
            <w:hideMark/>
          </w:tcPr>
          <w:p w14:paraId="1E696D9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Ending cash</w:t>
            </w:r>
          </w:p>
        </w:tc>
        <w:tc>
          <w:tcPr>
            <w:tcW w:w="0" w:type="auto"/>
            <w:hideMark/>
          </w:tcPr>
          <w:p w14:paraId="4D9D226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11</w:t>
            </w:r>
          </w:p>
        </w:tc>
        <w:tc>
          <w:tcPr>
            <w:tcW w:w="0" w:type="auto"/>
            <w:hideMark/>
          </w:tcPr>
          <w:p w14:paraId="203E85C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199E85B3"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717BE12B"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387A10D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915671.43</w:t>
            </w:r>
          </w:p>
        </w:tc>
      </w:tr>
      <w:tr w:rsidR="00605182" w:rsidRPr="00605182" w14:paraId="7AD2E155" w14:textId="77777777" w:rsidTr="00605182">
        <w:tc>
          <w:tcPr>
            <w:tcW w:w="0" w:type="auto"/>
            <w:hideMark/>
          </w:tcPr>
          <w:p w14:paraId="22BF8326"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CAND_CONTRIB</w:t>
            </w:r>
          </w:p>
        </w:tc>
        <w:tc>
          <w:tcPr>
            <w:tcW w:w="0" w:type="auto"/>
            <w:hideMark/>
          </w:tcPr>
          <w:p w14:paraId="2817168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Contributions from candidate</w:t>
            </w:r>
          </w:p>
        </w:tc>
        <w:tc>
          <w:tcPr>
            <w:tcW w:w="0" w:type="auto"/>
            <w:hideMark/>
          </w:tcPr>
          <w:p w14:paraId="18C73A9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12</w:t>
            </w:r>
          </w:p>
        </w:tc>
        <w:tc>
          <w:tcPr>
            <w:tcW w:w="0" w:type="auto"/>
            <w:hideMark/>
          </w:tcPr>
          <w:p w14:paraId="2E1E8F23"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65660FF9"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177FB0A1"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18A7DCE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500.00</w:t>
            </w:r>
          </w:p>
        </w:tc>
      </w:tr>
      <w:tr w:rsidR="00605182" w:rsidRPr="00605182" w14:paraId="11C42357" w14:textId="77777777" w:rsidTr="00605182">
        <w:tc>
          <w:tcPr>
            <w:tcW w:w="0" w:type="auto"/>
            <w:hideMark/>
          </w:tcPr>
          <w:p w14:paraId="071B826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CAND_LOANS</w:t>
            </w:r>
          </w:p>
        </w:tc>
        <w:tc>
          <w:tcPr>
            <w:tcW w:w="0" w:type="auto"/>
            <w:hideMark/>
          </w:tcPr>
          <w:p w14:paraId="45665B18"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Loans from candidate</w:t>
            </w:r>
          </w:p>
        </w:tc>
        <w:tc>
          <w:tcPr>
            <w:tcW w:w="0" w:type="auto"/>
            <w:hideMark/>
          </w:tcPr>
          <w:p w14:paraId="02C191F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13</w:t>
            </w:r>
          </w:p>
        </w:tc>
        <w:tc>
          <w:tcPr>
            <w:tcW w:w="0" w:type="auto"/>
            <w:hideMark/>
          </w:tcPr>
          <w:p w14:paraId="5709A04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27576F36"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60522ECD"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4BDA538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250000.00</w:t>
            </w:r>
          </w:p>
        </w:tc>
      </w:tr>
      <w:tr w:rsidR="00605182" w:rsidRPr="00605182" w14:paraId="7CDCF30C" w14:textId="77777777" w:rsidTr="00605182">
        <w:tc>
          <w:tcPr>
            <w:tcW w:w="0" w:type="auto"/>
            <w:hideMark/>
          </w:tcPr>
          <w:p w14:paraId="2C8C6F4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OTHER_LOANS</w:t>
            </w:r>
          </w:p>
        </w:tc>
        <w:tc>
          <w:tcPr>
            <w:tcW w:w="0" w:type="auto"/>
            <w:hideMark/>
          </w:tcPr>
          <w:p w14:paraId="2296239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Other loans</w:t>
            </w:r>
          </w:p>
        </w:tc>
        <w:tc>
          <w:tcPr>
            <w:tcW w:w="0" w:type="auto"/>
            <w:hideMark/>
          </w:tcPr>
          <w:p w14:paraId="74DFB95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14</w:t>
            </w:r>
          </w:p>
        </w:tc>
        <w:tc>
          <w:tcPr>
            <w:tcW w:w="0" w:type="auto"/>
            <w:hideMark/>
          </w:tcPr>
          <w:p w14:paraId="45D6DB0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5E9DAF3A"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62581E6F"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6994646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0.00</w:t>
            </w:r>
          </w:p>
        </w:tc>
      </w:tr>
      <w:tr w:rsidR="00605182" w:rsidRPr="00605182" w14:paraId="3602C98C" w14:textId="77777777" w:rsidTr="00605182">
        <w:tc>
          <w:tcPr>
            <w:tcW w:w="0" w:type="auto"/>
            <w:hideMark/>
          </w:tcPr>
          <w:p w14:paraId="43650A9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CAND_LOAN_REPAY</w:t>
            </w:r>
          </w:p>
        </w:tc>
        <w:tc>
          <w:tcPr>
            <w:tcW w:w="0" w:type="auto"/>
            <w:hideMark/>
          </w:tcPr>
          <w:p w14:paraId="16535C9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Candidate loan repayments</w:t>
            </w:r>
          </w:p>
        </w:tc>
        <w:tc>
          <w:tcPr>
            <w:tcW w:w="0" w:type="auto"/>
            <w:hideMark/>
          </w:tcPr>
          <w:p w14:paraId="171375E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15</w:t>
            </w:r>
          </w:p>
        </w:tc>
        <w:tc>
          <w:tcPr>
            <w:tcW w:w="0" w:type="auto"/>
            <w:hideMark/>
          </w:tcPr>
          <w:p w14:paraId="609FEEF8"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729F932E"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6EDE4BE9"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611321C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100000.00</w:t>
            </w:r>
          </w:p>
        </w:tc>
      </w:tr>
      <w:tr w:rsidR="00605182" w:rsidRPr="00605182" w14:paraId="6D083E15" w14:textId="77777777" w:rsidTr="00605182">
        <w:tc>
          <w:tcPr>
            <w:tcW w:w="0" w:type="auto"/>
            <w:hideMark/>
          </w:tcPr>
          <w:p w14:paraId="23FAD0E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OTHER_LOAN_REPAY</w:t>
            </w:r>
          </w:p>
        </w:tc>
        <w:tc>
          <w:tcPr>
            <w:tcW w:w="0" w:type="auto"/>
            <w:hideMark/>
          </w:tcPr>
          <w:p w14:paraId="682E28D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Other loan repayments</w:t>
            </w:r>
          </w:p>
        </w:tc>
        <w:tc>
          <w:tcPr>
            <w:tcW w:w="0" w:type="auto"/>
            <w:hideMark/>
          </w:tcPr>
          <w:p w14:paraId="4DE13C3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16</w:t>
            </w:r>
          </w:p>
        </w:tc>
        <w:tc>
          <w:tcPr>
            <w:tcW w:w="0" w:type="auto"/>
            <w:hideMark/>
          </w:tcPr>
          <w:p w14:paraId="54CFAC5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3E14A0AA"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38645FAB"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7DB6E8A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0.00</w:t>
            </w:r>
          </w:p>
        </w:tc>
      </w:tr>
      <w:tr w:rsidR="00605182" w:rsidRPr="00605182" w14:paraId="3331C459" w14:textId="77777777" w:rsidTr="00605182">
        <w:tc>
          <w:tcPr>
            <w:tcW w:w="0" w:type="auto"/>
            <w:hideMark/>
          </w:tcPr>
          <w:p w14:paraId="7042AFB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DEBTS_OWED_BY</w:t>
            </w:r>
          </w:p>
        </w:tc>
        <w:tc>
          <w:tcPr>
            <w:tcW w:w="0" w:type="auto"/>
            <w:hideMark/>
          </w:tcPr>
          <w:p w14:paraId="495C556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Debts owed by</w:t>
            </w:r>
          </w:p>
        </w:tc>
        <w:tc>
          <w:tcPr>
            <w:tcW w:w="0" w:type="auto"/>
            <w:hideMark/>
          </w:tcPr>
          <w:p w14:paraId="76451A5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17</w:t>
            </w:r>
          </w:p>
        </w:tc>
        <w:tc>
          <w:tcPr>
            <w:tcW w:w="0" w:type="auto"/>
            <w:hideMark/>
          </w:tcPr>
          <w:p w14:paraId="5411931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4143C406"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5FC3F3A4"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7B66D62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250.00</w:t>
            </w:r>
          </w:p>
        </w:tc>
      </w:tr>
      <w:tr w:rsidR="00605182" w:rsidRPr="00605182" w14:paraId="10DC7A19" w14:textId="77777777" w:rsidTr="00605182">
        <w:tc>
          <w:tcPr>
            <w:tcW w:w="0" w:type="auto"/>
            <w:hideMark/>
          </w:tcPr>
          <w:p w14:paraId="174656B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TTL_INDIV_CONTRIB</w:t>
            </w:r>
          </w:p>
        </w:tc>
        <w:tc>
          <w:tcPr>
            <w:tcW w:w="0" w:type="auto"/>
            <w:hideMark/>
          </w:tcPr>
          <w:p w14:paraId="007854F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Total individual contributions</w:t>
            </w:r>
          </w:p>
        </w:tc>
        <w:tc>
          <w:tcPr>
            <w:tcW w:w="0" w:type="auto"/>
            <w:hideMark/>
          </w:tcPr>
          <w:p w14:paraId="235F3B1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18</w:t>
            </w:r>
          </w:p>
        </w:tc>
        <w:tc>
          <w:tcPr>
            <w:tcW w:w="0" w:type="auto"/>
            <w:hideMark/>
          </w:tcPr>
          <w:p w14:paraId="176B2BF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058267B5"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76D132BA"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5293F2F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450000.00</w:t>
            </w:r>
          </w:p>
        </w:tc>
      </w:tr>
      <w:tr w:rsidR="00605182" w:rsidRPr="00605182" w14:paraId="42378F32" w14:textId="77777777" w:rsidTr="00605182">
        <w:tc>
          <w:tcPr>
            <w:tcW w:w="0" w:type="auto"/>
            <w:hideMark/>
          </w:tcPr>
          <w:p w14:paraId="7544C36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CAND_OFFICE_ST</w:t>
            </w:r>
          </w:p>
        </w:tc>
        <w:tc>
          <w:tcPr>
            <w:tcW w:w="0" w:type="auto"/>
            <w:hideMark/>
          </w:tcPr>
          <w:p w14:paraId="6A0A558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Candidate state</w:t>
            </w:r>
          </w:p>
        </w:tc>
        <w:tc>
          <w:tcPr>
            <w:tcW w:w="0" w:type="auto"/>
            <w:hideMark/>
          </w:tcPr>
          <w:p w14:paraId="29813FD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19</w:t>
            </w:r>
          </w:p>
        </w:tc>
        <w:tc>
          <w:tcPr>
            <w:tcW w:w="0" w:type="auto"/>
            <w:hideMark/>
          </w:tcPr>
          <w:p w14:paraId="5E7BF73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54C81BC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VARCHAR2(2</w:t>
            </w:r>
          </w:p>
        </w:tc>
        <w:tc>
          <w:tcPr>
            <w:tcW w:w="0" w:type="auto"/>
            <w:hideMark/>
          </w:tcPr>
          <w:p w14:paraId="1BDF5600"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61F2FF43"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w:t>
            </w:r>
          </w:p>
        </w:tc>
      </w:tr>
      <w:tr w:rsidR="00605182" w:rsidRPr="00605182" w14:paraId="33704521" w14:textId="77777777" w:rsidTr="00605182">
        <w:tc>
          <w:tcPr>
            <w:tcW w:w="0" w:type="auto"/>
            <w:hideMark/>
          </w:tcPr>
          <w:p w14:paraId="687D538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CAND_OFFICE_DISTRICT</w:t>
            </w:r>
          </w:p>
        </w:tc>
        <w:tc>
          <w:tcPr>
            <w:tcW w:w="0" w:type="auto"/>
            <w:hideMark/>
          </w:tcPr>
          <w:p w14:paraId="2AFAE84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Candidate district</w:t>
            </w:r>
          </w:p>
        </w:tc>
        <w:tc>
          <w:tcPr>
            <w:tcW w:w="0" w:type="auto"/>
            <w:hideMark/>
          </w:tcPr>
          <w:p w14:paraId="76AE553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20</w:t>
            </w:r>
          </w:p>
        </w:tc>
        <w:tc>
          <w:tcPr>
            <w:tcW w:w="0" w:type="auto"/>
            <w:hideMark/>
          </w:tcPr>
          <w:p w14:paraId="190731B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440BD9B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VARCHAR2(2)</w:t>
            </w:r>
          </w:p>
        </w:tc>
        <w:tc>
          <w:tcPr>
            <w:tcW w:w="0" w:type="auto"/>
            <w:hideMark/>
          </w:tcPr>
          <w:p w14:paraId="15ACAC02"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1C4F90B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01</w:t>
            </w:r>
          </w:p>
        </w:tc>
      </w:tr>
      <w:tr w:rsidR="00605182" w:rsidRPr="00605182" w14:paraId="35F63A38" w14:textId="77777777" w:rsidTr="00605182">
        <w:tc>
          <w:tcPr>
            <w:tcW w:w="0" w:type="auto"/>
            <w:hideMark/>
          </w:tcPr>
          <w:p w14:paraId="7518CBB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SPEC_ELECTION</w:t>
            </w:r>
          </w:p>
        </w:tc>
        <w:tc>
          <w:tcPr>
            <w:tcW w:w="0" w:type="auto"/>
            <w:hideMark/>
          </w:tcPr>
          <w:p w14:paraId="534D202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Special election status</w:t>
            </w:r>
          </w:p>
        </w:tc>
        <w:tc>
          <w:tcPr>
            <w:tcW w:w="0" w:type="auto"/>
            <w:hideMark/>
          </w:tcPr>
          <w:p w14:paraId="50D82468"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21</w:t>
            </w:r>
          </w:p>
        </w:tc>
        <w:tc>
          <w:tcPr>
            <w:tcW w:w="0" w:type="auto"/>
            <w:hideMark/>
          </w:tcPr>
          <w:p w14:paraId="0EF97D4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1446E76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VARCHAR2(1)</w:t>
            </w:r>
          </w:p>
        </w:tc>
        <w:tc>
          <w:tcPr>
            <w:tcW w:w="0" w:type="auto"/>
            <w:hideMark/>
          </w:tcPr>
          <w:p w14:paraId="7F291F0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Election result data included in 1996-</w:t>
            </w:r>
            <w:r w:rsidRPr="00605182">
              <w:rPr>
                <w:rFonts w:ascii="Karla" w:eastAsia="Times New Roman" w:hAnsi="Karla" w:cs="Times New Roman"/>
                <w:color w:val="212121"/>
                <w:kern w:val="0"/>
                <w:sz w:val="21"/>
                <w:szCs w:val="21"/>
                <w14:ligatures w14:val="none"/>
              </w:rPr>
              <w:lastRenderedPageBreak/>
              <w:t>2006 files only.</w:t>
            </w:r>
          </w:p>
        </w:tc>
        <w:tc>
          <w:tcPr>
            <w:tcW w:w="0" w:type="auto"/>
            <w:hideMark/>
          </w:tcPr>
          <w:p w14:paraId="67976478"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lastRenderedPageBreak/>
              <w:t>W</w:t>
            </w:r>
          </w:p>
        </w:tc>
      </w:tr>
      <w:tr w:rsidR="00605182" w:rsidRPr="00605182" w14:paraId="2F34BC32" w14:textId="77777777" w:rsidTr="00605182">
        <w:tc>
          <w:tcPr>
            <w:tcW w:w="0" w:type="auto"/>
            <w:hideMark/>
          </w:tcPr>
          <w:p w14:paraId="42243C0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PRIM_ELECTION</w:t>
            </w:r>
          </w:p>
        </w:tc>
        <w:tc>
          <w:tcPr>
            <w:tcW w:w="0" w:type="auto"/>
            <w:hideMark/>
          </w:tcPr>
          <w:p w14:paraId="031FAF8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Primary election status</w:t>
            </w:r>
          </w:p>
        </w:tc>
        <w:tc>
          <w:tcPr>
            <w:tcW w:w="0" w:type="auto"/>
            <w:hideMark/>
          </w:tcPr>
          <w:p w14:paraId="719DF02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22</w:t>
            </w:r>
          </w:p>
        </w:tc>
        <w:tc>
          <w:tcPr>
            <w:tcW w:w="0" w:type="auto"/>
            <w:hideMark/>
          </w:tcPr>
          <w:p w14:paraId="53143DF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4A9A76D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VARCHAR2(1)</w:t>
            </w:r>
          </w:p>
        </w:tc>
        <w:tc>
          <w:tcPr>
            <w:tcW w:w="0" w:type="auto"/>
            <w:hideMark/>
          </w:tcPr>
          <w:p w14:paraId="22CCDEF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Election result data included in 1996-2006 files only.</w:t>
            </w:r>
          </w:p>
        </w:tc>
        <w:tc>
          <w:tcPr>
            <w:tcW w:w="0" w:type="auto"/>
            <w:hideMark/>
          </w:tcPr>
          <w:p w14:paraId="28931FB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L</w:t>
            </w:r>
          </w:p>
        </w:tc>
      </w:tr>
      <w:tr w:rsidR="00605182" w:rsidRPr="00605182" w14:paraId="3BD9D1B9" w14:textId="77777777" w:rsidTr="00605182">
        <w:tc>
          <w:tcPr>
            <w:tcW w:w="0" w:type="auto"/>
            <w:hideMark/>
          </w:tcPr>
          <w:p w14:paraId="1524A8A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RUN_ELECTION</w:t>
            </w:r>
          </w:p>
        </w:tc>
        <w:tc>
          <w:tcPr>
            <w:tcW w:w="0" w:type="auto"/>
            <w:hideMark/>
          </w:tcPr>
          <w:p w14:paraId="3A66C40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Runoff election status</w:t>
            </w:r>
          </w:p>
        </w:tc>
        <w:tc>
          <w:tcPr>
            <w:tcW w:w="0" w:type="auto"/>
            <w:hideMark/>
          </w:tcPr>
          <w:p w14:paraId="137AB3E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23</w:t>
            </w:r>
          </w:p>
        </w:tc>
        <w:tc>
          <w:tcPr>
            <w:tcW w:w="0" w:type="auto"/>
            <w:hideMark/>
          </w:tcPr>
          <w:p w14:paraId="6553A43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54CEC36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VARCHAR2(1)</w:t>
            </w:r>
          </w:p>
        </w:tc>
        <w:tc>
          <w:tcPr>
            <w:tcW w:w="0" w:type="auto"/>
            <w:hideMark/>
          </w:tcPr>
          <w:p w14:paraId="1B2ABA2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Election result data included in 1996-2006 files only.</w:t>
            </w:r>
          </w:p>
        </w:tc>
        <w:tc>
          <w:tcPr>
            <w:tcW w:w="0" w:type="auto"/>
            <w:hideMark/>
          </w:tcPr>
          <w:p w14:paraId="513365E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W</w:t>
            </w:r>
          </w:p>
        </w:tc>
      </w:tr>
      <w:tr w:rsidR="00605182" w:rsidRPr="00605182" w14:paraId="0FBF488A" w14:textId="77777777" w:rsidTr="00605182">
        <w:tc>
          <w:tcPr>
            <w:tcW w:w="0" w:type="auto"/>
            <w:hideMark/>
          </w:tcPr>
          <w:p w14:paraId="2E4F688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GEN_ELECTION</w:t>
            </w:r>
          </w:p>
        </w:tc>
        <w:tc>
          <w:tcPr>
            <w:tcW w:w="0" w:type="auto"/>
            <w:hideMark/>
          </w:tcPr>
          <w:p w14:paraId="376986A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General election status</w:t>
            </w:r>
          </w:p>
        </w:tc>
        <w:tc>
          <w:tcPr>
            <w:tcW w:w="0" w:type="auto"/>
            <w:hideMark/>
          </w:tcPr>
          <w:p w14:paraId="665F10A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24</w:t>
            </w:r>
          </w:p>
        </w:tc>
        <w:tc>
          <w:tcPr>
            <w:tcW w:w="0" w:type="auto"/>
            <w:hideMark/>
          </w:tcPr>
          <w:p w14:paraId="680DBC2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71F882A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VARCHAR2(1)</w:t>
            </w:r>
          </w:p>
        </w:tc>
        <w:tc>
          <w:tcPr>
            <w:tcW w:w="0" w:type="auto"/>
            <w:hideMark/>
          </w:tcPr>
          <w:p w14:paraId="65B83F7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Election result data included in 1996-2006 files only.</w:t>
            </w:r>
          </w:p>
        </w:tc>
        <w:tc>
          <w:tcPr>
            <w:tcW w:w="0" w:type="auto"/>
            <w:hideMark/>
          </w:tcPr>
          <w:p w14:paraId="686898E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L</w:t>
            </w:r>
          </w:p>
        </w:tc>
      </w:tr>
      <w:tr w:rsidR="00605182" w:rsidRPr="00605182" w14:paraId="5D9F4B34" w14:textId="77777777" w:rsidTr="00605182">
        <w:tc>
          <w:tcPr>
            <w:tcW w:w="0" w:type="auto"/>
            <w:hideMark/>
          </w:tcPr>
          <w:p w14:paraId="384E8F7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GEN_ELECTION_PRECENT</w:t>
            </w:r>
          </w:p>
        </w:tc>
        <w:tc>
          <w:tcPr>
            <w:tcW w:w="0" w:type="auto"/>
            <w:hideMark/>
          </w:tcPr>
          <w:p w14:paraId="38E22D4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General election percentage</w:t>
            </w:r>
          </w:p>
        </w:tc>
        <w:tc>
          <w:tcPr>
            <w:tcW w:w="0" w:type="auto"/>
            <w:hideMark/>
          </w:tcPr>
          <w:p w14:paraId="57EF07D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25</w:t>
            </w:r>
          </w:p>
        </w:tc>
        <w:tc>
          <w:tcPr>
            <w:tcW w:w="0" w:type="auto"/>
            <w:hideMark/>
          </w:tcPr>
          <w:p w14:paraId="080C3B7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585209D6"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7,4)</w:t>
            </w:r>
          </w:p>
        </w:tc>
        <w:tc>
          <w:tcPr>
            <w:tcW w:w="0" w:type="auto"/>
            <w:hideMark/>
          </w:tcPr>
          <w:p w14:paraId="5E504D21"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Election result data included in 1996-2006 files only.</w:t>
            </w:r>
          </w:p>
        </w:tc>
        <w:tc>
          <w:tcPr>
            <w:tcW w:w="0" w:type="auto"/>
            <w:hideMark/>
          </w:tcPr>
          <w:p w14:paraId="49ABC487"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63.2</w:t>
            </w:r>
          </w:p>
        </w:tc>
      </w:tr>
      <w:tr w:rsidR="00605182" w:rsidRPr="00605182" w14:paraId="5C881E4A" w14:textId="77777777" w:rsidTr="00605182">
        <w:tc>
          <w:tcPr>
            <w:tcW w:w="0" w:type="auto"/>
            <w:hideMark/>
          </w:tcPr>
          <w:p w14:paraId="4314F3C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OTHER_POL_CMTE_CONTRIB</w:t>
            </w:r>
          </w:p>
        </w:tc>
        <w:tc>
          <w:tcPr>
            <w:tcW w:w="0" w:type="auto"/>
            <w:hideMark/>
          </w:tcPr>
          <w:p w14:paraId="15D872E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Contributions from other political committees</w:t>
            </w:r>
          </w:p>
        </w:tc>
        <w:tc>
          <w:tcPr>
            <w:tcW w:w="0" w:type="auto"/>
            <w:hideMark/>
          </w:tcPr>
          <w:p w14:paraId="2BBDEE4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26</w:t>
            </w:r>
          </w:p>
        </w:tc>
        <w:tc>
          <w:tcPr>
            <w:tcW w:w="0" w:type="auto"/>
            <w:hideMark/>
          </w:tcPr>
          <w:p w14:paraId="306BD1A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33568055"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18860B1B"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6964D68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200000.00</w:t>
            </w:r>
          </w:p>
        </w:tc>
      </w:tr>
      <w:tr w:rsidR="00605182" w:rsidRPr="00605182" w14:paraId="6AA2CA3E" w14:textId="77777777" w:rsidTr="00605182">
        <w:tc>
          <w:tcPr>
            <w:tcW w:w="0" w:type="auto"/>
            <w:hideMark/>
          </w:tcPr>
          <w:p w14:paraId="6CFEDDC3"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POL_PTY_CONTRIB</w:t>
            </w:r>
          </w:p>
        </w:tc>
        <w:tc>
          <w:tcPr>
            <w:tcW w:w="0" w:type="auto"/>
            <w:hideMark/>
          </w:tcPr>
          <w:p w14:paraId="088E7CB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Contributions from party committees</w:t>
            </w:r>
          </w:p>
        </w:tc>
        <w:tc>
          <w:tcPr>
            <w:tcW w:w="0" w:type="auto"/>
            <w:hideMark/>
          </w:tcPr>
          <w:p w14:paraId="5D539AD9"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27</w:t>
            </w:r>
          </w:p>
        </w:tc>
        <w:tc>
          <w:tcPr>
            <w:tcW w:w="0" w:type="auto"/>
            <w:hideMark/>
          </w:tcPr>
          <w:p w14:paraId="6B68684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1F751F6C"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6B432B8D"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0AEABEB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200000.00</w:t>
            </w:r>
          </w:p>
        </w:tc>
      </w:tr>
      <w:tr w:rsidR="00605182" w:rsidRPr="00605182" w14:paraId="7A90E93E" w14:textId="77777777" w:rsidTr="00605182">
        <w:tc>
          <w:tcPr>
            <w:tcW w:w="0" w:type="auto"/>
            <w:hideMark/>
          </w:tcPr>
          <w:p w14:paraId="023597FA"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CVG_END_DT</w:t>
            </w:r>
          </w:p>
        </w:tc>
        <w:tc>
          <w:tcPr>
            <w:tcW w:w="0" w:type="auto"/>
            <w:hideMark/>
          </w:tcPr>
          <w:p w14:paraId="5D13F11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Coverage end date</w:t>
            </w:r>
          </w:p>
        </w:tc>
        <w:tc>
          <w:tcPr>
            <w:tcW w:w="0" w:type="auto"/>
            <w:hideMark/>
          </w:tcPr>
          <w:p w14:paraId="6113E933"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28</w:t>
            </w:r>
          </w:p>
        </w:tc>
        <w:tc>
          <w:tcPr>
            <w:tcW w:w="0" w:type="auto"/>
            <w:hideMark/>
          </w:tcPr>
          <w:p w14:paraId="53E63A1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424E97A2"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DATE(MM/DD/YYYY)</w:t>
            </w:r>
          </w:p>
        </w:tc>
        <w:tc>
          <w:tcPr>
            <w:tcW w:w="0" w:type="auto"/>
            <w:hideMark/>
          </w:tcPr>
          <w:p w14:paraId="5C1C0C8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Through date</w:t>
            </w:r>
          </w:p>
        </w:tc>
        <w:tc>
          <w:tcPr>
            <w:tcW w:w="0" w:type="auto"/>
            <w:hideMark/>
          </w:tcPr>
          <w:p w14:paraId="3B1A49E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10/19/2018</w:t>
            </w:r>
          </w:p>
        </w:tc>
      </w:tr>
      <w:tr w:rsidR="00605182" w:rsidRPr="00605182" w14:paraId="1B5483F9" w14:textId="77777777" w:rsidTr="00605182">
        <w:tc>
          <w:tcPr>
            <w:tcW w:w="0" w:type="auto"/>
            <w:hideMark/>
          </w:tcPr>
          <w:p w14:paraId="2450EBAE"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INDIV_REFUNDS</w:t>
            </w:r>
          </w:p>
        </w:tc>
        <w:tc>
          <w:tcPr>
            <w:tcW w:w="0" w:type="auto"/>
            <w:hideMark/>
          </w:tcPr>
          <w:p w14:paraId="4F6E4B4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Refunds to individuals</w:t>
            </w:r>
          </w:p>
        </w:tc>
        <w:tc>
          <w:tcPr>
            <w:tcW w:w="0" w:type="auto"/>
            <w:hideMark/>
          </w:tcPr>
          <w:p w14:paraId="554BA1B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29</w:t>
            </w:r>
          </w:p>
        </w:tc>
        <w:tc>
          <w:tcPr>
            <w:tcW w:w="0" w:type="auto"/>
            <w:hideMark/>
          </w:tcPr>
          <w:p w14:paraId="5186B92C"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387ABDD4"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57D1369F"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10294BFB"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4000.00</w:t>
            </w:r>
          </w:p>
        </w:tc>
      </w:tr>
      <w:tr w:rsidR="00605182" w:rsidRPr="00605182" w14:paraId="7C18DB7E" w14:textId="77777777" w:rsidTr="00605182">
        <w:tc>
          <w:tcPr>
            <w:tcW w:w="0" w:type="auto"/>
            <w:hideMark/>
          </w:tcPr>
          <w:p w14:paraId="1457AC3F"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CMTE_REFUNDS</w:t>
            </w:r>
          </w:p>
        </w:tc>
        <w:tc>
          <w:tcPr>
            <w:tcW w:w="0" w:type="auto"/>
            <w:hideMark/>
          </w:tcPr>
          <w:p w14:paraId="027796A0"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Refunds to committees</w:t>
            </w:r>
          </w:p>
        </w:tc>
        <w:tc>
          <w:tcPr>
            <w:tcW w:w="0" w:type="auto"/>
            <w:hideMark/>
          </w:tcPr>
          <w:p w14:paraId="40DA3245"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30</w:t>
            </w:r>
          </w:p>
        </w:tc>
        <w:tc>
          <w:tcPr>
            <w:tcW w:w="0" w:type="auto"/>
            <w:hideMark/>
          </w:tcPr>
          <w:p w14:paraId="0DC7591D"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Y</w:t>
            </w:r>
          </w:p>
        </w:tc>
        <w:tc>
          <w:tcPr>
            <w:tcW w:w="0" w:type="auto"/>
            <w:hideMark/>
          </w:tcPr>
          <w:p w14:paraId="33B26210" w14:textId="77777777" w:rsidR="00605182" w:rsidRPr="00605182" w:rsidRDefault="00605182" w:rsidP="00605182">
            <w:pPr>
              <w:rPr>
                <w:rFonts w:ascii="Karla" w:eastAsia="Times New Roman" w:hAnsi="Karla" w:cs="Times New Roman"/>
                <w:color w:val="212121"/>
                <w:kern w:val="0"/>
                <w:sz w:val="21"/>
                <w:szCs w:val="21"/>
                <w14:ligatures w14:val="none"/>
              </w:rPr>
            </w:pPr>
            <w:proofErr w:type="gramStart"/>
            <w:r w:rsidRPr="00605182">
              <w:rPr>
                <w:rFonts w:ascii="Karla" w:eastAsia="Times New Roman" w:hAnsi="Karla" w:cs="Times New Roman"/>
                <w:color w:val="212121"/>
                <w:kern w:val="0"/>
                <w:sz w:val="21"/>
                <w:szCs w:val="21"/>
                <w14:ligatures w14:val="none"/>
              </w:rPr>
              <w:t>Number(</w:t>
            </w:r>
            <w:proofErr w:type="gramEnd"/>
            <w:r w:rsidRPr="00605182">
              <w:rPr>
                <w:rFonts w:ascii="Karla" w:eastAsia="Times New Roman" w:hAnsi="Karla" w:cs="Times New Roman"/>
                <w:color w:val="212121"/>
                <w:kern w:val="0"/>
                <w:sz w:val="21"/>
                <w:szCs w:val="21"/>
                <w14:ligatures w14:val="none"/>
              </w:rPr>
              <w:t>14,2)</w:t>
            </w:r>
          </w:p>
        </w:tc>
        <w:tc>
          <w:tcPr>
            <w:tcW w:w="0" w:type="auto"/>
            <w:hideMark/>
          </w:tcPr>
          <w:p w14:paraId="5D68BFF3" w14:textId="77777777" w:rsidR="00605182" w:rsidRPr="00605182" w:rsidRDefault="00605182" w:rsidP="00605182">
            <w:pPr>
              <w:rPr>
                <w:rFonts w:ascii="Karla" w:eastAsia="Times New Roman" w:hAnsi="Karla" w:cs="Times New Roman"/>
                <w:color w:val="212121"/>
                <w:kern w:val="0"/>
                <w:sz w:val="21"/>
                <w:szCs w:val="21"/>
                <w14:ligatures w14:val="none"/>
              </w:rPr>
            </w:pPr>
          </w:p>
        </w:tc>
        <w:tc>
          <w:tcPr>
            <w:tcW w:w="0" w:type="auto"/>
            <w:hideMark/>
          </w:tcPr>
          <w:p w14:paraId="1698B9B4" w14:textId="77777777" w:rsidR="00605182" w:rsidRPr="00605182" w:rsidRDefault="00605182" w:rsidP="00605182">
            <w:pPr>
              <w:rPr>
                <w:rFonts w:ascii="Karla" w:eastAsia="Times New Roman" w:hAnsi="Karla" w:cs="Times New Roman"/>
                <w:color w:val="212121"/>
                <w:kern w:val="0"/>
                <w:sz w:val="21"/>
                <w:szCs w:val="21"/>
                <w14:ligatures w14:val="none"/>
              </w:rPr>
            </w:pPr>
            <w:r w:rsidRPr="00605182">
              <w:rPr>
                <w:rFonts w:ascii="Karla" w:eastAsia="Times New Roman" w:hAnsi="Karla" w:cs="Times New Roman"/>
                <w:color w:val="212121"/>
                <w:kern w:val="0"/>
                <w:sz w:val="21"/>
                <w:szCs w:val="21"/>
                <w14:ligatures w14:val="none"/>
              </w:rPr>
              <w:t>100</w:t>
            </w:r>
          </w:p>
        </w:tc>
      </w:tr>
    </w:tbl>
    <w:p w14:paraId="16857E4E" w14:textId="77777777" w:rsidR="00246619" w:rsidRDefault="00246619" w:rsidP="006C7F33">
      <w:pPr>
        <w:rPr>
          <w:sz w:val="24"/>
          <w:szCs w:val="24"/>
        </w:rPr>
      </w:pPr>
    </w:p>
    <w:p w14:paraId="77FECFED" w14:textId="6DDEC0C1" w:rsidR="00605182" w:rsidRDefault="00605182" w:rsidP="006C7F33">
      <w:pPr>
        <w:rPr>
          <w:sz w:val="24"/>
          <w:szCs w:val="24"/>
        </w:rPr>
      </w:pPr>
      <w:r>
        <w:rPr>
          <w:sz w:val="24"/>
          <w:szCs w:val="24"/>
        </w:rPr>
        <w:tab/>
        <w:t>The second dataset is also from the Federal Election Commission. It is a summary of</w:t>
      </w:r>
      <w:r w:rsidR="00D8773E">
        <w:rPr>
          <w:sz w:val="24"/>
          <w:szCs w:val="24"/>
        </w:rPr>
        <w:t xml:space="preserve"> the results </w:t>
      </w:r>
      <w:r w:rsidR="008071D9">
        <w:rPr>
          <w:sz w:val="24"/>
          <w:szCs w:val="24"/>
        </w:rPr>
        <w:t xml:space="preserve">(votes cast and for which candidate) </w:t>
      </w:r>
      <w:r w:rsidR="00D8773E">
        <w:rPr>
          <w:sz w:val="24"/>
          <w:szCs w:val="24"/>
        </w:rPr>
        <w:t xml:space="preserve">of </w:t>
      </w:r>
      <w:r w:rsidR="008071D9">
        <w:rPr>
          <w:sz w:val="24"/>
          <w:szCs w:val="24"/>
        </w:rPr>
        <w:t xml:space="preserve">the various federal elections that occurred during a particular election cycle. This </w:t>
      </w:r>
      <w:r w:rsidR="00263C8C">
        <w:rPr>
          <w:sz w:val="24"/>
          <w:szCs w:val="24"/>
        </w:rPr>
        <w:t>data is collected as</w:t>
      </w:r>
      <w:r w:rsidR="00CA44FB">
        <w:rPr>
          <w:sz w:val="24"/>
          <w:szCs w:val="24"/>
        </w:rPr>
        <w:t xml:space="preserve"> part of the election process. The data is separated by year into different </w:t>
      </w:r>
      <w:proofErr w:type="gramStart"/>
      <w:r w:rsidR="00CA44FB">
        <w:rPr>
          <w:sz w:val="24"/>
          <w:szCs w:val="24"/>
        </w:rPr>
        <w:t>datafiles</w:t>
      </w:r>
      <w:proofErr w:type="gramEnd"/>
      <w:r w:rsidR="00CA44FB">
        <w:rPr>
          <w:sz w:val="24"/>
          <w:szCs w:val="24"/>
        </w:rPr>
        <w:t xml:space="preserve"> for each federal election </w:t>
      </w:r>
      <w:r w:rsidR="00CA44FB">
        <w:rPr>
          <w:sz w:val="24"/>
          <w:szCs w:val="24"/>
        </w:rPr>
        <w:lastRenderedPageBreak/>
        <w:t xml:space="preserve">cycles, which is every 2 years, and 2014, 2016 and 2018 are considered in the scope of this project. </w:t>
      </w:r>
      <w:r w:rsidR="00C4661A">
        <w:rPr>
          <w:sz w:val="24"/>
          <w:szCs w:val="24"/>
        </w:rPr>
        <w:t xml:space="preserve">Within these datafiles (which are Excel files) there a </w:t>
      </w:r>
      <w:proofErr w:type="gramStart"/>
      <w:r w:rsidR="00C4661A">
        <w:rPr>
          <w:sz w:val="24"/>
          <w:szCs w:val="24"/>
        </w:rPr>
        <w:t>sheets</w:t>
      </w:r>
      <w:proofErr w:type="gramEnd"/>
      <w:r w:rsidR="00C4661A">
        <w:rPr>
          <w:sz w:val="24"/>
          <w:szCs w:val="24"/>
        </w:rPr>
        <w:t xml:space="preserve"> for presidential (if applicable), </w:t>
      </w:r>
      <w:r w:rsidR="00CA44FB">
        <w:rPr>
          <w:sz w:val="24"/>
          <w:szCs w:val="24"/>
        </w:rPr>
        <w:t xml:space="preserve">Each data point in these files is </w:t>
      </w:r>
      <w:r w:rsidR="00871252">
        <w:rPr>
          <w:sz w:val="24"/>
          <w:szCs w:val="24"/>
        </w:rPr>
        <w:t xml:space="preserve">an individual who received votes during a federal election during </w:t>
      </w:r>
      <w:r w:rsidR="00C60119">
        <w:rPr>
          <w:sz w:val="24"/>
          <w:szCs w:val="24"/>
        </w:rPr>
        <w:t>an</w:t>
      </w:r>
      <w:r w:rsidR="00871252">
        <w:rPr>
          <w:sz w:val="24"/>
          <w:szCs w:val="24"/>
        </w:rPr>
        <w:t xml:space="preserve"> election cycle. </w:t>
      </w:r>
      <w:r w:rsidR="00C60119">
        <w:rPr>
          <w:sz w:val="24"/>
          <w:szCs w:val="24"/>
        </w:rPr>
        <w:t>T</w:t>
      </w:r>
      <w:r w:rsidR="00004F66">
        <w:rPr>
          <w:sz w:val="24"/>
          <w:szCs w:val="24"/>
        </w:rPr>
        <w:t xml:space="preserve">his data requires a </w:t>
      </w:r>
      <w:proofErr w:type="gramStart"/>
      <w:r w:rsidR="00004F66">
        <w:rPr>
          <w:sz w:val="24"/>
          <w:szCs w:val="24"/>
        </w:rPr>
        <w:t>significant</w:t>
      </w:r>
      <w:proofErr w:type="gramEnd"/>
      <w:r w:rsidR="00004F66">
        <w:rPr>
          <w:sz w:val="24"/>
          <w:szCs w:val="24"/>
        </w:rPr>
        <w:t xml:space="preserve"> of cleaning and reformatting. The data is partially wide and long, as</w:t>
      </w:r>
      <w:r w:rsidR="003C2F12">
        <w:rPr>
          <w:sz w:val="24"/>
          <w:szCs w:val="24"/>
        </w:rPr>
        <w:t xml:space="preserve"> there are rows of the dataset that exist only as partial totals for some subset of the dataset. Additionally, this table contains primary and general election candidates</w:t>
      </w:r>
      <w:r w:rsidR="00727B72">
        <w:rPr>
          <w:sz w:val="24"/>
          <w:szCs w:val="24"/>
        </w:rPr>
        <w:t xml:space="preserve"> and only certain </w:t>
      </w:r>
      <w:r w:rsidR="00FE7B8D">
        <w:rPr>
          <w:sz w:val="24"/>
          <w:szCs w:val="24"/>
        </w:rPr>
        <w:t>candidates are relevant in the general election results (those that one the primary).</w:t>
      </w:r>
      <w:r w:rsidR="005550AB">
        <w:rPr>
          <w:sz w:val="24"/>
          <w:szCs w:val="24"/>
        </w:rPr>
        <w:t xml:space="preserve"> There are </w:t>
      </w:r>
      <w:r w:rsidR="009E1325">
        <w:rPr>
          <w:sz w:val="24"/>
          <w:szCs w:val="24"/>
        </w:rPr>
        <w:t xml:space="preserve">multiple sheets of relevant </w:t>
      </w:r>
      <w:proofErr w:type="gramStart"/>
      <w:r w:rsidR="009E1325">
        <w:rPr>
          <w:sz w:val="24"/>
          <w:szCs w:val="24"/>
        </w:rPr>
        <w:t>data</w:t>
      </w:r>
      <w:proofErr w:type="gramEnd"/>
      <w:r w:rsidR="009E1325">
        <w:rPr>
          <w:sz w:val="24"/>
          <w:szCs w:val="24"/>
        </w:rPr>
        <w:t xml:space="preserve"> and the number of rows varies per election cycle, </w:t>
      </w:r>
      <w:r w:rsidR="00E82C16">
        <w:rPr>
          <w:sz w:val="24"/>
          <w:szCs w:val="24"/>
        </w:rPr>
        <w:t>and by</w:t>
      </w:r>
      <w:r w:rsidR="009E1325">
        <w:rPr>
          <w:sz w:val="24"/>
          <w:szCs w:val="24"/>
        </w:rPr>
        <w:t xml:space="preserve"> house or senate results.</w:t>
      </w:r>
      <w:r w:rsidR="0018698F">
        <w:rPr>
          <w:sz w:val="24"/>
          <w:szCs w:val="24"/>
        </w:rPr>
        <w:t xml:space="preserve"> There are about 500-600 rows in the senate election </w:t>
      </w:r>
      <w:proofErr w:type="gramStart"/>
      <w:r w:rsidR="0018698F">
        <w:rPr>
          <w:sz w:val="24"/>
          <w:szCs w:val="24"/>
        </w:rPr>
        <w:t>results  (</w:t>
      </w:r>
      <w:proofErr w:type="gramEnd"/>
      <w:r w:rsidR="0018698F">
        <w:rPr>
          <w:sz w:val="24"/>
          <w:szCs w:val="24"/>
        </w:rPr>
        <w:t>across all 3 cycles) and about 4000 results rows in the house of representative election results.</w:t>
      </w:r>
      <w:r w:rsidR="009E1325">
        <w:rPr>
          <w:sz w:val="24"/>
          <w:szCs w:val="24"/>
        </w:rPr>
        <w:t xml:space="preserve"> </w:t>
      </w:r>
      <w:r w:rsidR="00E82C16">
        <w:rPr>
          <w:sz w:val="24"/>
          <w:szCs w:val="24"/>
        </w:rPr>
        <w:t xml:space="preserve">For each </w:t>
      </w:r>
      <w:r w:rsidR="00CC7B32">
        <w:rPr>
          <w:sz w:val="24"/>
          <w:szCs w:val="24"/>
        </w:rPr>
        <w:t xml:space="preserve">election </w:t>
      </w:r>
      <w:r w:rsidR="00D0612F">
        <w:rPr>
          <w:sz w:val="24"/>
          <w:szCs w:val="24"/>
        </w:rPr>
        <w:t xml:space="preserve">cycle </w:t>
      </w:r>
      <w:r w:rsidR="00CC7B32">
        <w:rPr>
          <w:sz w:val="24"/>
          <w:szCs w:val="24"/>
        </w:rPr>
        <w:t>(for both house and senate results), there are 1</w:t>
      </w:r>
      <w:r w:rsidR="00D0612F">
        <w:rPr>
          <w:sz w:val="24"/>
          <w:szCs w:val="24"/>
        </w:rPr>
        <w:t xml:space="preserve">6 </w:t>
      </w:r>
      <w:r w:rsidR="00CC7B32">
        <w:rPr>
          <w:sz w:val="24"/>
          <w:szCs w:val="24"/>
        </w:rPr>
        <w:t>variables observed.</w:t>
      </w:r>
    </w:p>
    <w:p w14:paraId="4DA4D533" w14:textId="4C95FF56" w:rsidR="00F10AEE" w:rsidRDefault="00F10AEE" w:rsidP="006C7F33">
      <w:pPr>
        <w:rPr>
          <w:sz w:val="24"/>
          <w:szCs w:val="24"/>
        </w:rPr>
      </w:pPr>
      <w:r>
        <w:rPr>
          <w:sz w:val="24"/>
          <w:szCs w:val="24"/>
        </w:rPr>
        <w:tab/>
        <w:t>The data dictionary is as follows:</w:t>
      </w:r>
    </w:p>
    <w:tbl>
      <w:tblPr>
        <w:tblW w:w="7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7"/>
        <w:gridCol w:w="2497"/>
        <w:gridCol w:w="2497"/>
      </w:tblGrid>
      <w:tr w:rsidR="00ED325C" w:rsidRPr="00312DF1" w14:paraId="441ACF90" w14:textId="647026EF" w:rsidTr="00ED325C">
        <w:trPr>
          <w:trHeight w:val="270"/>
        </w:trPr>
        <w:tc>
          <w:tcPr>
            <w:tcW w:w="2497" w:type="dxa"/>
          </w:tcPr>
          <w:p w14:paraId="0B5C0FBC" w14:textId="57EA48D6" w:rsidR="00ED325C"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Variable Number</w:t>
            </w:r>
          </w:p>
        </w:tc>
        <w:tc>
          <w:tcPr>
            <w:tcW w:w="2497" w:type="dxa"/>
            <w:shd w:val="clear" w:color="auto" w:fill="auto"/>
            <w:noWrap/>
            <w:vAlign w:val="center"/>
            <w:hideMark/>
          </w:tcPr>
          <w:p w14:paraId="7DE1377E" w14:textId="1B2591EE"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Variable Name</w:t>
            </w:r>
          </w:p>
        </w:tc>
        <w:tc>
          <w:tcPr>
            <w:tcW w:w="2497" w:type="dxa"/>
          </w:tcPr>
          <w:p w14:paraId="3D928E65" w14:textId="1CFA1CD4" w:rsidR="00ED325C"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Description</w:t>
            </w:r>
          </w:p>
        </w:tc>
      </w:tr>
      <w:tr w:rsidR="00ED325C" w:rsidRPr="00312DF1" w14:paraId="495A94BC" w14:textId="20DF41BA" w:rsidTr="00ED325C">
        <w:trPr>
          <w:trHeight w:val="270"/>
        </w:trPr>
        <w:tc>
          <w:tcPr>
            <w:tcW w:w="2497" w:type="dxa"/>
          </w:tcPr>
          <w:p w14:paraId="6D15A440" w14:textId="51F92843"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w:t>
            </w:r>
          </w:p>
        </w:tc>
        <w:tc>
          <w:tcPr>
            <w:tcW w:w="2497" w:type="dxa"/>
            <w:shd w:val="clear" w:color="auto" w:fill="auto"/>
            <w:noWrap/>
            <w:vAlign w:val="center"/>
            <w:hideMark/>
          </w:tcPr>
          <w:p w14:paraId="5399ABA4" w14:textId="0E68FF45"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STATE ABBREVIATION</w:t>
            </w:r>
          </w:p>
        </w:tc>
        <w:tc>
          <w:tcPr>
            <w:tcW w:w="2497" w:type="dxa"/>
          </w:tcPr>
          <w:p w14:paraId="2FE9307F" w14:textId="7777777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p>
        </w:tc>
      </w:tr>
      <w:tr w:rsidR="00ED325C" w:rsidRPr="00312DF1" w14:paraId="72F4B5BF" w14:textId="30F26D0D" w:rsidTr="00ED325C">
        <w:trPr>
          <w:trHeight w:val="270"/>
        </w:trPr>
        <w:tc>
          <w:tcPr>
            <w:tcW w:w="2497" w:type="dxa"/>
          </w:tcPr>
          <w:p w14:paraId="0D614C14" w14:textId="5E8A691B"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2</w:t>
            </w:r>
          </w:p>
        </w:tc>
        <w:tc>
          <w:tcPr>
            <w:tcW w:w="2497" w:type="dxa"/>
            <w:shd w:val="clear" w:color="auto" w:fill="auto"/>
            <w:noWrap/>
            <w:vAlign w:val="center"/>
            <w:hideMark/>
          </w:tcPr>
          <w:p w14:paraId="3308C830" w14:textId="5BCE1DFD"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STATE</w:t>
            </w:r>
          </w:p>
        </w:tc>
        <w:tc>
          <w:tcPr>
            <w:tcW w:w="2497" w:type="dxa"/>
          </w:tcPr>
          <w:p w14:paraId="5F4E68B5" w14:textId="7777777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p>
        </w:tc>
      </w:tr>
      <w:tr w:rsidR="00ED325C" w:rsidRPr="00312DF1" w14:paraId="1C5D6117" w14:textId="7242DFED" w:rsidTr="00ED325C">
        <w:trPr>
          <w:trHeight w:val="270"/>
        </w:trPr>
        <w:tc>
          <w:tcPr>
            <w:tcW w:w="2497" w:type="dxa"/>
          </w:tcPr>
          <w:p w14:paraId="6EFDA520" w14:textId="7EEF17AE" w:rsidR="00ED325C"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3</w:t>
            </w:r>
          </w:p>
        </w:tc>
        <w:tc>
          <w:tcPr>
            <w:tcW w:w="2497" w:type="dxa"/>
            <w:shd w:val="clear" w:color="auto" w:fill="auto"/>
            <w:noWrap/>
            <w:vAlign w:val="center"/>
            <w:hideMark/>
          </w:tcPr>
          <w:p w14:paraId="30ED5833" w14:textId="419AE98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(I)</w:t>
            </w:r>
          </w:p>
        </w:tc>
        <w:tc>
          <w:tcPr>
            <w:tcW w:w="2497" w:type="dxa"/>
          </w:tcPr>
          <w:p w14:paraId="0A957EC3" w14:textId="34F2858D"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 xml:space="preserve">Indicates whether a </w:t>
            </w:r>
            <w:proofErr w:type="gramStart"/>
            <w:r>
              <w:rPr>
                <w:rFonts w:ascii="Times New Roman" w:eastAsia="Times New Roman" w:hAnsi="Times New Roman" w:cs="Times New Roman"/>
                <w:b/>
                <w:bCs/>
                <w:color w:val="0D0D0D"/>
                <w:kern w:val="0"/>
                <w:sz w:val="20"/>
                <w:szCs w:val="20"/>
                <w14:ligatures w14:val="none"/>
              </w:rPr>
              <w:t>candidates</w:t>
            </w:r>
            <w:proofErr w:type="gramEnd"/>
            <w:r>
              <w:rPr>
                <w:rFonts w:ascii="Times New Roman" w:eastAsia="Times New Roman" w:hAnsi="Times New Roman" w:cs="Times New Roman"/>
                <w:b/>
                <w:bCs/>
                <w:color w:val="0D0D0D"/>
                <w:kern w:val="0"/>
                <w:sz w:val="20"/>
                <w:szCs w:val="20"/>
                <w14:ligatures w14:val="none"/>
              </w:rPr>
              <w:t xml:space="preserve"> if incumbent</w:t>
            </w:r>
          </w:p>
        </w:tc>
      </w:tr>
      <w:tr w:rsidR="00ED325C" w:rsidRPr="00312DF1" w14:paraId="6B9E69BA" w14:textId="738EBAE0" w:rsidTr="00ED325C">
        <w:trPr>
          <w:trHeight w:val="270"/>
        </w:trPr>
        <w:tc>
          <w:tcPr>
            <w:tcW w:w="2497" w:type="dxa"/>
          </w:tcPr>
          <w:p w14:paraId="72C05EE2" w14:textId="0B183F51" w:rsidR="00ED325C" w:rsidRPr="00312DF1" w:rsidRDefault="00D0612F"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4</w:t>
            </w:r>
          </w:p>
        </w:tc>
        <w:tc>
          <w:tcPr>
            <w:tcW w:w="2497" w:type="dxa"/>
            <w:shd w:val="clear" w:color="auto" w:fill="auto"/>
            <w:noWrap/>
            <w:vAlign w:val="center"/>
            <w:hideMark/>
          </w:tcPr>
          <w:p w14:paraId="45626A8C" w14:textId="761084B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FEC ID#</w:t>
            </w:r>
          </w:p>
        </w:tc>
        <w:tc>
          <w:tcPr>
            <w:tcW w:w="2497" w:type="dxa"/>
          </w:tcPr>
          <w:p w14:paraId="45A427B3" w14:textId="7777777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p>
        </w:tc>
      </w:tr>
      <w:tr w:rsidR="00ED325C" w:rsidRPr="00312DF1" w14:paraId="5392D6A5" w14:textId="431B9C6D" w:rsidTr="00ED325C">
        <w:trPr>
          <w:trHeight w:val="270"/>
        </w:trPr>
        <w:tc>
          <w:tcPr>
            <w:tcW w:w="2497" w:type="dxa"/>
          </w:tcPr>
          <w:p w14:paraId="5E282FCE" w14:textId="3C41AD50"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5</w:t>
            </w:r>
          </w:p>
        </w:tc>
        <w:tc>
          <w:tcPr>
            <w:tcW w:w="2497" w:type="dxa"/>
            <w:shd w:val="clear" w:color="auto" w:fill="auto"/>
            <w:noWrap/>
            <w:vAlign w:val="center"/>
            <w:hideMark/>
          </w:tcPr>
          <w:p w14:paraId="374B01DA" w14:textId="62D69BE9"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(I)</w:t>
            </w:r>
          </w:p>
        </w:tc>
        <w:tc>
          <w:tcPr>
            <w:tcW w:w="2497" w:type="dxa"/>
          </w:tcPr>
          <w:p w14:paraId="154CCC3B" w14:textId="7777777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p>
        </w:tc>
      </w:tr>
      <w:tr w:rsidR="00ED325C" w:rsidRPr="00312DF1" w14:paraId="3CF0CB8F" w14:textId="4BE96BA0" w:rsidTr="00ED325C">
        <w:trPr>
          <w:trHeight w:val="270"/>
        </w:trPr>
        <w:tc>
          <w:tcPr>
            <w:tcW w:w="2497" w:type="dxa"/>
          </w:tcPr>
          <w:p w14:paraId="35E11C6A" w14:textId="3EA2BA51" w:rsidR="00ED325C" w:rsidRPr="00312DF1" w:rsidRDefault="00D0612F"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6</w:t>
            </w:r>
          </w:p>
        </w:tc>
        <w:tc>
          <w:tcPr>
            <w:tcW w:w="2497" w:type="dxa"/>
            <w:shd w:val="clear" w:color="auto" w:fill="auto"/>
            <w:noWrap/>
            <w:vAlign w:val="center"/>
            <w:hideMark/>
          </w:tcPr>
          <w:p w14:paraId="43415899" w14:textId="3A10E9AB"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CANDIDATE NAME (First)</w:t>
            </w:r>
          </w:p>
        </w:tc>
        <w:tc>
          <w:tcPr>
            <w:tcW w:w="2497" w:type="dxa"/>
          </w:tcPr>
          <w:p w14:paraId="54D2BD3A" w14:textId="7777777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p>
        </w:tc>
      </w:tr>
      <w:tr w:rsidR="00ED325C" w:rsidRPr="00312DF1" w14:paraId="225096F6" w14:textId="73879E33" w:rsidTr="00ED325C">
        <w:trPr>
          <w:trHeight w:val="270"/>
        </w:trPr>
        <w:tc>
          <w:tcPr>
            <w:tcW w:w="2497" w:type="dxa"/>
          </w:tcPr>
          <w:p w14:paraId="38F6F4FD" w14:textId="03D2909E" w:rsidR="00ED325C" w:rsidRPr="00312DF1" w:rsidRDefault="00D0612F"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7</w:t>
            </w:r>
          </w:p>
        </w:tc>
        <w:tc>
          <w:tcPr>
            <w:tcW w:w="2497" w:type="dxa"/>
            <w:shd w:val="clear" w:color="auto" w:fill="auto"/>
            <w:noWrap/>
            <w:vAlign w:val="center"/>
            <w:hideMark/>
          </w:tcPr>
          <w:p w14:paraId="7CBE0EF4" w14:textId="60625F82"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CANDIDATE NAME (Last)</w:t>
            </w:r>
          </w:p>
        </w:tc>
        <w:tc>
          <w:tcPr>
            <w:tcW w:w="2497" w:type="dxa"/>
          </w:tcPr>
          <w:p w14:paraId="34CD0CE7" w14:textId="7777777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p>
        </w:tc>
      </w:tr>
      <w:tr w:rsidR="00ED325C" w:rsidRPr="00312DF1" w14:paraId="33303385" w14:textId="0A569F23" w:rsidTr="00ED325C">
        <w:trPr>
          <w:trHeight w:val="270"/>
        </w:trPr>
        <w:tc>
          <w:tcPr>
            <w:tcW w:w="2497" w:type="dxa"/>
          </w:tcPr>
          <w:p w14:paraId="13F127E2" w14:textId="4002B30C" w:rsidR="00ED325C" w:rsidRPr="00312DF1" w:rsidRDefault="00D0612F"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8</w:t>
            </w:r>
          </w:p>
        </w:tc>
        <w:tc>
          <w:tcPr>
            <w:tcW w:w="2497" w:type="dxa"/>
            <w:shd w:val="clear" w:color="auto" w:fill="auto"/>
            <w:noWrap/>
            <w:vAlign w:val="center"/>
            <w:hideMark/>
          </w:tcPr>
          <w:p w14:paraId="08BC19A3" w14:textId="26E0AA4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CANDIDATE NAME</w:t>
            </w:r>
          </w:p>
        </w:tc>
        <w:tc>
          <w:tcPr>
            <w:tcW w:w="2497" w:type="dxa"/>
          </w:tcPr>
          <w:p w14:paraId="3823B411" w14:textId="7777777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p>
        </w:tc>
      </w:tr>
      <w:tr w:rsidR="00ED325C" w:rsidRPr="00312DF1" w14:paraId="24676305" w14:textId="46585A84" w:rsidTr="00ED325C">
        <w:trPr>
          <w:trHeight w:val="270"/>
        </w:trPr>
        <w:tc>
          <w:tcPr>
            <w:tcW w:w="2497" w:type="dxa"/>
          </w:tcPr>
          <w:p w14:paraId="38F8BFFC" w14:textId="429BAF4C"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9</w:t>
            </w:r>
          </w:p>
        </w:tc>
        <w:tc>
          <w:tcPr>
            <w:tcW w:w="2497" w:type="dxa"/>
            <w:shd w:val="clear" w:color="auto" w:fill="auto"/>
            <w:noWrap/>
            <w:vAlign w:val="center"/>
            <w:hideMark/>
          </w:tcPr>
          <w:p w14:paraId="5B353CB9" w14:textId="28A0B97D"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TOTAL VOTES</w:t>
            </w:r>
          </w:p>
        </w:tc>
        <w:tc>
          <w:tcPr>
            <w:tcW w:w="2497" w:type="dxa"/>
          </w:tcPr>
          <w:p w14:paraId="4695543E" w14:textId="200FE0B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Indicates whether a data row is a total row rather than an observation</w:t>
            </w:r>
          </w:p>
        </w:tc>
      </w:tr>
      <w:tr w:rsidR="00ED325C" w:rsidRPr="00312DF1" w14:paraId="36B1F580" w14:textId="08A957C9" w:rsidTr="00ED325C">
        <w:trPr>
          <w:trHeight w:val="270"/>
        </w:trPr>
        <w:tc>
          <w:tcPr>
            <w:tcW w:w="2497" w:type="dxa"/>
          </w:tcPr>
          <w:p w14:paraId="18BDEB66" w14:textId="58AEC5DB" w:rsidR="00ED325C" w:rsidRPr="00312DF1" w:rsidRDefault="00D0612F" w:rsidP="00312DF1">
            <w:pPr>
              <w:spacing w:after="0" w:line="240" w:lineRule="auto"/>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10</w:t>
            </w:r>
          </w:p>
        </w:tc>
        <w:tc>
          <w:tcPr>
            <w:tcW w:w="2497" w:type="dxa"/>
            <w:shd w:val="clear" w:color="auto" w:fill="auto"/>
            <w:noWrap/>
            <w:vAlign w:val="center"/>
            <w:hideMark/>
          </w:tcPr>
          <w:p w14:paraId="2D4E7A2E" w14:textId="3FF44312"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PARTY</w:t>
            </w:r>
          </w:p>
        </w:tc>
        <w:tc>
          <w:tcPr>
            <w:tcW w:w="2497" w:type="dxa"/>
          </w:tcPr>
          <w:p w14:paraId="639970A4" w14:textId="77777777" w:rsidR="00ED325C" w:rsidRPr="00312DF1" w:rsidRDefault="00ED325C" w:rsidP="00312DF1">
            <w:pPr>
              <w:spacing w:after="0" w:line="240" w:lineRule="auto"/>
              <w:rPr>
                <w:rFonts w:ascii="Times New Roman" w:eastAsia="Times New Roman" w:hAnsi="Times New Roman" w:cs="Times New Roman"/>
                <w:b/>
                <w:bCs/>
                <w:color w:val="0D0D0D"/>
                <w:kern w:val="0"/>
                <w:sz w:val="20"/>
                <w:szCs w:val="20"/>
                <w14:ligatures w14:val="none"/>
              </w:rPr>
            </w:pPr>
          </w:p>
        </w:tc>
      </w:tr>
      <w:tr w:rsidR="00ED325C" w:rsidRPr="00312DF1" w14:paraId="56C3520D" w14:textId="63E9BF98" w:rsidTr="00ED325C">
        <w:trPr>
          <w:trHeight w:val="270"/>
        </w:trPr>
        <w:tc>
          <w:tcPr>
            <w:tcW w:w="2497" w:type="dxa"/>
          </w:tcPr>
          <w:p w14:paraId="33B0FC5F" w14:textId="6593C8AA"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11</w:t>
            </w:r>
          </w:p>
        </w:tc>
        <w:tc>
          <w:tcPr>
            <w:tcW w:w="2497" w:type="dxa"/>
            <w:shd w:val="clear" w:color="auto" w:fill="auto"/>
            <w:noWrap/>
            <w:vAlign w:val="center"/>
            <w:hideMark/>
          </w:tcPr>
          <w:p w14:paraId="64241194" w14:textId="015EFA32"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PRIMARY VOTES</w:t>
            </w:r>
          </w:p>
        </w:tc>
        <w:tc>
          <w:tcPr>
            <w:tcW w:w="2497" w:type="dxa"/>
          </w:tcPr>
          <w:p w14:paraId="196821E2" w14:textId="7777777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p>
        </w:tc>
      </w:tr>
      <w:tr w:rsidR="00ED325C" w:rsidRPr="00312DF1" w14:paraId="23ACD89B" w14:textId="4562B898" w:rsidTr="00ED325C">
        <w:trPr>
          <w:trHeight w:val="270"/>
        </w:trPr>
        <w:tc>
          <w:tcPr>
            <w:tcW w:w="2497" w:type="dxa"/>
          </w:tcPr>
          <w:p w14:paraId="4F16270D" w14:textId="3F84668D"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12</w:t>
            </w:r>
          </w:p>
        </w:tc>
        <w:tc>
          <w:tcPr>
            <w:tcW w:w="2497" w:type="dxa"/>
            <w:shd w:val="clear" w:color="auto" w:fill="auto"/>
            <w:noWrap/>
            <w:vAlign w:val="center"/>
            <w:hideMark/>
          </w:tcPr>
          <w:p w14:paraId="1E2F9D28" w14:textId="15754649"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PRIMARY %</w:t>
            </w:r>
          </w:p>
        </w:tc>
        <w:tc>
          <w:tcPr>
            <w:tcW w:w="2497" w:type="dxa"/>
          </w:tcPr>
          <w:p w14:paraId="77507CCD" w14:textId="7777777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p>
        </w:tc>
      </w:tr>
      <w:tr w:rsidR="00ED325C" w:rsidRPr="00312DF1" w14:paraId="15A73E42" w14:textId="2997FB08" w:rsidTr="00ED325C">
        <w:trPr>
          <w:trHeight w:val="270"/>
        </w:trPr>
        <w:tc>
          <w:tcPr>
            <w:tcW w:w="2497" w:type="dxa"/>
          </w:tcPr>
          <w:p w14:paraId="0082FF93" w14:textId="1C44AA42"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13</w:t>
            </w:r>
          </w:p>
        </w:tc>
        <w:tc>
          <w:tcPr>
            <w:tcW w:w="2497" w:type="dxa"/>
            <w:shd w:val="clear" w:color="auto" w:fill="auto"/>
            <w:noWrap/>
            <w:vAlign w:val="center"/>
            <w:hideMark/>
          </w:tcPr>
          <w:p w14:paraId="38FE7A51" w14:textId="079BD690"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RUNOFF VOTES</w:t>
            </w:r>
          </w:p>
        </w:tc>
        <w:tc>
          <w:tcPr>
            <w:tcW w:w="2497" w:type="dxa"/>
          </w:tcPr>
          <w:p w14:paraId="46863D65" w14:textId="7777777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p>
        </w:tc>
      </w:tr>
      <w:tr w:rsidR="00ED325C" w:rsidRPr="00312DF1" w14:paraId="0B031816" w14:textId="107582CB" w:rsidTr="00ED325C">
        <w:trPr>
          <w:trHeight w:val="270"/>
        </w:trPr>
        <w:tc>
          <w:tcPr>
            <w:tcW w:w="2497" w:type="dxa"/>
          </w:tcPr>
          <w:p w14:paraId="2C72475A" w14:textId="08E5E943"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14</w:t>
            </w:r>
          </w:p>
        </w:tc>
        <w:tc>
          <w:tcPr>
            <w:tcW w:w="2497" w:type="dxa"/>
            <w:shd w:val="clear" w:color="auto" w:fill="auto"/>
            <w:noWrap/>
            <w:vAlign w:val="center"/>
            <w:hideMark/>
          </w:tcPr>
          <w:p w14:paraId="4C0C32BB" w14:textId="6102332E"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RUNOFF %</w:t>
            </w:r>
          </w:p>
        </w:tc>
        <w:tc>
          <w:tcPr>
            <w:tcW w:w="2497" w:type="dxa"/>
          </w:tcPr>
          <w:p w14:paraId="072770C1" w14:textId="7777777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p>
        </w:tc>
      </w:tr>
      <w:tr w:rsidR="00ED325C" w:rsidRPr="00312DF1" w14:paraId="28B16874" w14:textId="793BE161" w:rsidTr="00ED325C">
        <w:trPr>
          <w:trHeight w:val="270"/>
        </w:trPr>
        <w:tc>
          <w:tcPr>
            <w:tcW w:w="2497" w:type="dxa"/>
          </w:tcPr>
          <w:p w14:paraId="32CF02AB" w14:textId="61BE0C57"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15</w:t>
            </w:r>
          </w:p>
        </w:tc>
        <w:tc>
          <w:tcPr>
            <w:tcW w:w="2497" w:type="dxa"/>
            <w:shd w:val="clear" w:color="auto" w:fill="auto"/>
            <w:noWrap/>
            <w:vAlign w:val="center"/>
            <w:hideMark/>
          </w:tcPr>
          <w:p w14:paraId="10BFC9E7" w14:textId="391D4439"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 xml:space="preserve">GENERAL VOTES </w:t>
            </w:r>
          </w:p>
        </w:tc>
        <w:tc>
          <w:tcPr>
            <w:tcW w:w="2497" w:type="dxa"/>
          </w:tcPr>
          <w:p w14:paraId="09423F40" w14:textId="7777777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p>
        </w:tc>
      </w:tr>
      <w:tr w:rsidR="00ED325C" w:rsidRPr="00312DF1" w14:paraId="747EA2D2" w14:textId="584C3A3B" w:rsidTr="00ED325C">
        <w:trPr>
          <w:trHeight w:val="270"/>
        </w:trPr>
        <w:tc>
          <w:tcPr>
            <w:tcW w:w="2497" w:type="dxa"/>
          </w:tcPr>
          <w:p w14:paraId="5652053F" w14:textId="4DA3BA91" w:rsidR="00ED325C" w:rsidRPr="00312DF1" w:rsidRDefault="00D0612F" w:rsidP="00312DF1">
            <w:pPr>
              <w:spacing w:after="0" w:line="240" w:lineRule="auto"/>
              <w:jc w:val="right"/>
              <w:rPr>
                <w:rFonts w:ascii="Times New Roman" w:eastAsia="Times New Roman" w:hAnsi="Times New Roman" w:cs="Times New Roman"/>
                <w:b/>
                <w:bCs/>
                <w:color w:val="0D0D0D"/>
                <w:kern w:val="0"/>
                <w:sz w:val="20"/>
                <w:szCs w:val="20"/>
                <w14:ligatures w14:val="none"/>
              </w:rPr>
            </w:pPr>
            <w:r>
              <w:rPr>
                <w:rFonts w:ascii="Times New Roman" w:eastAsia="Times New Roman" w:hAnsi="Times New Roman" w:cs="Times New Roman"/>
                <w:b/>
                <w:bCs/>
                <w:color w:val="0D0D0D"/>
                <w:kern w:val="0"/>
                <w:sz w:val="20"/>
                <w:szCs w:val="20"/>
                <w14:ligatures w14:val="none"/>
              </w:rPr>
              <w:t>16</w:t>
            </w:r>
          </w:p>
        </w:tc>
        <w:tc>
          <w:tcPr>
            <w:tcW w:w="2497" w:type="dxa"/>
            <w:shd w:val="clear" w:color="auto" w:fill="auto"/>
            <w:noWrap/>
            <w:vAlign w:val="bottom"/>
            <w:hideMark/>
          </w:tcPr>
          <w:p w14:paraId="3900F332" w14:textId="27BE9B21"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r w:rsidRPr="00312DF1">
              <w:rPr>
                <w:rFonts w:ascii="Times New Roman" w:eastAsia="Times New Roman" w:hAnsi="Times New Roman" w:cs="Times New Roman"/>
                <w:b/>
                <w:bCs/>
                <w:color w:val="0D0D0D"/>
                <w:kern w:val="0"/>
                <w:sz w:val="20"/>
                <w:szCs w:val="20"/>
                <w14:ligatures w14:val="none"/>
              </w:rPr>
              <w:t>GENERAL %</w:t>
            </w:r>
          </w:p>
        </w:tc>
        <w:tc>
          <w:tcPr>
            <w:tcW w:w="2497" w:type="dxa"/>
          </w:tcPr>
          <w:p w14:paraId="7F62D4CD" w14:textId="77777777" w:rsidR="00ED325C" w:rsidRPr="00312DF1" w:rsidRDefault="00ED325C" w:rsidP="00312DF1">
            <w:pPr>
              <w:spacing w:after="0" w:line="240" w:lineRule="auto"/>
              <w:jc w:val="right"/>
              <w:rPr>
                <w:rFonts w:ascii="Times New Roman" w:eastAsia="Times New Roman" w:hAnsi="Times New Roman" w:cs="Times New Roman"/>
                <w:b/>
                <w:bCs/>
                <w:color w:val="0D0D0D"/>
                <w:kern w:val="0"/>
                <w:sz w:val="20"/>
                <w:szCs w:val="20"/>
                <w14:ligatures w14:val="none"/>
              </w:rPr>
            </w:pPr>
          </w:p>
        </w:tc>
      </w:tr>
    </w:tbl>
    <w:p w14:paraId="2BB78524" w14:textId="77777777" w:rsidR="00600DE2" w:rsidRDefault="00600DE2" w:rsidP="00312DF1">
      <w:pPr>
        <w:rPr>
          <w:sz w:val="24"/>
          <w:szCs w:val="24"/>
        </w:rPr>
      </w:pPr>
    </w:p>
    <w:p w14:paraId="5C30F857" w14:textId="54F746EF" w:rsidR="001059FF" w:rsidRDefault="00D0612F" w:rsidP="00312DF1">
      <w:pPr>
        <w:rPr>
          <w:sz w:val="24"/>
          <w:szCs w:val="24"/>
        </w:rPr>
      </w:pPr>
      <w:r>
        <w:rPr>
          <w:sz w:val="24"/>
          <w:szCs w:val="24"/>
        </w:rPr>
        <w:tab/>
        <w:t xml:space="preserve">The third datasets are from the American community </w:t>
      </w:r>
      <w:r w:rsidR="006B6DB0">
        <w:rPr>
          <w:sz w:val="24"/>
          <w:szCs w:val="24"/>
        </w:rPr>
        <w:t>survey. There are three separate datasets</w:t>
      </w:r>
      <w:r w:rsidR="006F6DDE">
        <w:rPr>
          <w:sz w:val="24"/>
          <w:szCs w:val="24"/>
        </w:rPr>
        <w:t xml:space="preserve"> for </w:t>
      </w:r>
      <w:r w:rsidR="00533605">
        <w:rPr>
          <w:sz w:val="24"/>
          <w:szCs w:val="24"/>
        </w:rPr>
        <w:t>economic</w:t>
      </w:r>
      <w:r w:rsidR="006F6DDE">
        <w:rPr>
          <w:sz w:val="24"/>
          <w:szCs w:val="24"/>
        </w:rPr>
        <w:t xml:space="preserve">, demographic and social information separated by </w:t>
      </w:r>
      <w:proofErr w:type="gramStart"/>
      <w:r w:rsidR="006F6DDE">
        <w:rPr>
          <w:sz w:val="24"/>
          <w:szCs w:val="24"/>
        </w:rPr>
        <w:t>Congressional</w:t>
      </w:r>
      <w:proofErr w:type="gramEnd"/>
      <w:r w:rsidR="006F6DDE">
        <w:rPr>
          <w:sz w:val="24"/>
          <w:szCs w:val="24"/>
        </w:rPr>
        <w:t xml:space="preserve"> District. These datasets contain a number of data columns with </w:t>
      </w:r>
      <w:proofErr w:type="gramStart"/>
      <w:r w:rsidR="006F6DDE">
        <w:rPr>
          <w:sz w:val="24"/>
          <w:szCs w:val="24"/>
        </w:rPr>
        <w:t>5 year</w:t>
      </w:r>
      <w:proofErr w:type="gramEnd"/>
      <w:r w:rsidR="006F6DDE">
        <w:rPr>
          <w:sz w:val="24"/>
          <w:szCs w:val="24"/>
        </w:rPr>
        <w:t xml:space="preserve"> estimates about </w:t>
      </w:r>
      <w:r w:rsidR="00533605">
        <w:rPr>
          <w:sz w:val="24"/>
          <w:szCs w:val="24"/>
        </w:rPr>
        <w:t>various statistics</w:t>
      </w:r>
      <w:r w:rsidR="00737969">
        <w:rPr>
          <w:sz w:val="24"/>
          <w:szCs w:val="24"/>
        </w:rPr>
        <w:t xml:space="preserve"> concerning a congressional district. Examples of some statistics </w:t>
      </w:r>
      <w:r w:rsidR="00794F05">
        <w:rPr>
          <w:sz w:val="24"/>
          <w:szCs w:val="24"/>
        </w:rPr>
        <w:t>included</w:t>
      </w:r>
      <w:r w:rsidR="00737969">
        <w:rPr>
          <w:sz w:val="24"/>
          <w:szCs w:val="24"/>
        </w:rPr>
        <w:t xml:space="preserve"> are median income, total population (broken down by race) and </w:t>
      </w:r>
      <w:r w:rsidR="002D5DE9">
        <w:rPr>
          <w:sz w:val="24"/>
          <w:szCs w:val="24"/>
        </w:rPr>
        <w:t>education status obtained</w:t>
      </w:r>
      <w:r w:rsidR="0064135F">
        <w:rPr>
          <w:sz w:val="24"/>
          <w:szCs w:val="24"/>
        </w:rPr>
        <w:t xml:space="preserve">. For each of these statistics there is an estimate, </w:t>
      </w:r>
      <w:proofErr w:type="spellStart"/>
      <w:proofErr w:type="gramStart"/>
      <w:r w:rsidR="0064135F">
        <w:rPr>
          <w:sz w:val="24"/>
          <w:szCs w:val="24"/>
        </w:rPr>
        <w:t>a</w:t>
      </w:r>
      <w:proofErr w:type="spellEnd"/>
      <w:proofErr w:type="gramEnd"/>
      <w:r w:rsidR="0064135F">
        <w:rPr>
          <w:sz w:val="24"/>
          <w:szCs w:val="24"/>
        </w:rPr>
        <w:t xml:space="preserve"> </w:t>
      </w:r>
      <w:r w:rsidR="00116FD9">
        <w:rPr>
          <w:sz w:val="24"/>
          <w:szCs w:val="24"/>
        </w:rPr>
        <w:t xml:space="preserve">estimate margin of error, a percentage of the population the statistic entails (if applicable), and a </w:t>
      </w:r>
      <w:r w:rsidR="00116FD9">
        <w:rPr>
          <w:sz w:val="24"/>
          <w:szCs w:val="24"/>
        </w:rPr>
        <w:lastRenderedPageBreak/>
        <w:t xml:space="preserve">percentage margin of error. </w:t>
      </w:r>
      <w:r w:rsidR="00EF7611">
        <w:rPr>
          <w:sz w:val="24"/>
          <w:szCs w:val="24"/>
        </w:rPr>
        <w:t>Each of these datasets has 435 rows, one</w:t>
      </w:r>
      <w:r w:rsidR="00C03573">
        <w:rPr>
          <w:sz w:val="24"/>
          <w:szCs w:val="24"/>
        </w:rPr>
        <w:t xml:space="preserve"> observation</w:t>
      </w:r>
      <w:r w:rsidR="00EF7611">
        <w:rPr>
          <w:sz w:val="24"/>
          <w:szCs w:val="24"/>
        </w:rPr>
        <w:t xml:space="preserve"> for each of the congressional districts being considered</w:t>
      </w:r>
      <w:r w:rsidR="00BD4F01">
        <w:rPr>
          <w:sz w:val="24"/>
          <w:szCs w:val="24"/>
        </w:rPr>
        <w:t xml:space="preserve">, and each of these rows has </w:t>
      </w:r>
      <w:proofErr w:type="gramStart"/>
      <w:r w:rsidR="00BD4F01">
        <w:rPr>
          <w:sz w:val="24"/>
          <w:szCs w:val="24"/>
        </w:rPr>
        <w:t>a large number of</w:t>
      </w:r>
      <w:proofErr w:type="gramEnd"/>
      <w:r w:rsidR="00BD4F01">
        <w:rPr>
          <w:sz w:val="24"/>
          <w:szCs w:val="24"/>
        </w:rPr>
        <w:t xml:space="preserve"> </w:t>
      </w:r>
      <w:r w:rsidR="00C03573">
        <w:rPr>
          <w:sz w:val="24"/>
          <w:szCs w:val="24"/>
        </w:rPr>
        <w:t>variables (greater than 500) that are the economic, demographic and social statistics being considered.</w:t>
      </w:r>
    </w:p>
    <w:p w14:paraId="5C4F49B6" w14:textId="559FB25D" w:rsidR="00B73BCF" w:rsidRDefault="00C03573" w:rsidP="00312DF1">
      <w:pPr>
        <w:rPr>
          <w:sz w:val="24"/>
          <w:szCs w:val="24"/>
        </w:rPr>
      </w:pPr>
      <w:r>
        <w:rPr>
          <w:sz w:val="24"/>
          <w:szCs w:val="24"/>
        </w:rPr>
        <w:tab/>
        <w:t xml:space="preserve">The data dictionary for these datasets is omitted because of the size. </w:t>
      </w:r>
      <w:r w:rsidR="00B44048">
        <w:rPr>
          <w:sz w:val="24"/>
          <w:szCs w:val="24"/>
        </w:rPr>
        <w:t xml:space="preserve">During the EDA, specific statistics will be parsed from this dataset and </w:t>
      </w:r>
      <w:r w:rsidR="000B75C4">
        <w:rPr>
          <w:sz w:val="24"/>
          <w:szCs w:val="24"/>
        </w:rPr>
        <w:t>considered in analysis.</w:t>
      </w:r>
      <w:r w:rsidR="0075517C">
        <w:rPr>
          <w:sz w:val="24"/>
          <w:szCs w:val="24"/>
        </w:rPr>
        <w:t xml:space="preserve"> </w:t>
      </w:r>
    </w:p>
    <w:p w14:paraId="01ECAF09" w14:textId="77A76DF2" w:rsidR="00253C86" w:rsidRDefault="0075517C" w:rsidP="00312DF1">
      <w:pPr>
        <w:rPr>
          <w:sz w:val="24"/>
          <w:szCs w:val="24"/>
        </w:rPr>
      </w:pPr>
      <w:r>
        <w:rPr>
          <w:sz w:val="24"/>
          <w:szCs w:val="24"/>
        </w:rPr>
        <w:tab/>
      </w:r>
      <w:r w:rsidR="00253C86">
        <w:rPr>
          <w:sz w:val="24"/>
          <w:szCs w:val="24"/>
        </w:rPr>
        <w:t xml:space="preserve">The EDA is especially important because there are large number of variables to potentially include in the logistic model being created. By looking at singular variables, or subsets of variables and their relationship with the response, we can </w:t>
      </w:r>
      <w:r w:rsidR="00F03CE4">
        <w:rPr>
          <w:sz w:val="24"/>
          <w:szCs w:val="24"/>
        </w:rPr>
        <w:t>get a decent idea of whether a variable should be considered in the model. Additionally, by waiting until creating the model itself to collapse the election results to binary (win or no win</w:t>
      </w:r>
      <w:proofErr w:type="gramStart"/>
      <w:r w:rsidR="00F03CE4">
        <w:rPr>
          <w:sz w:val="24"/>
          <w:szCs w:val="24"/>
        </w:rPr>
        <w:t>), and</w:t>
      </w:r>
      <w:proofErr w:type="gramEnd"/>
      <w:r w:rsidR="00F03CE4">
        <w:rPr>
          <w:sz w:val="24"/>
          <w:szCs w:val="24"/>
        </w:rPr>
        <w:t xml:space="preserve"> keeping them instead as a percentage of votes </w:t>
      </w:r>
      <w:r w:rsidR="00292456">
        <w:rPr>
          <w:sz w:val="24"/>
          <w:szCs w:val="24"/>
        </w:rPr>
        <w:t xml:space="preserve">received, then the EDA can be more effective. </w:t>
      </w:r>
    </w:p>
    <w:p w14:paraId="4E461AF3" w14:textId="38847584" w:rsidR="00C75D84" w:rsidRDefault="0075517C" w:rsidP="00253C86">
      <w:pPr>
        <w:ind w:firstLine="720"/>
        <w:rPr>
          <w:sz w:val="24"/>
          <w:szCs w:val="24"/>
        </w:rPr>
      </w:pPr>
      <w:r>
        <w:rPr>
          <w:sz w:val="24"/>
          <w:szCs w:val="24"/>
        </w:rPr>
        <w:t>The significance of the resulting model will be evaluated a</w:t>
      </w:r>
      <w:r w:rsidR="00130F48">
        <w:rPr>
          <w:sz w:val="24"/>
          <w:szCs w:val="24"/>
        </w:rPr>
        <w:t>s a whole</w:t>
      </w:r>
      <w:r w:rsidR="009225DE">
        <w:rPr>
          <w:sz w:val="24"/>
          <w:szCs w:val="24"/>
        </w:rPr>
        <w:t xml:space="preserve"> </w:t>
      </w:r>
      <w:proofErr w:type="gramStart"/>
      <w:r w:rsidR="009225DE">
        <w:rPr>
          <w:sz w:val="24"/>
          <w:szCs w:val="24"/>
        </w:rPr>
        <w:t>in order to</w:t>
      </w:r>
      <w:proofErr w:type="gramEnd"/>
      <w:r w:rsidR="009225DE">
        <w:rPr>
          <w:sz w:val="24"/>
          <w:szCs w:val="24"/>
        </w:rPr>
        <w:t xml:space="preserve"> answer the research question. Additionally,</w:t>
      </w:r>
      <w:r w:rsidR="00130F48">
        <w:rPr>
          <w:sz w:val="24"/>
          <w:szCs w:val="24"/>
        </w:rPr>
        <w:t xml:space="preserve"> Wald tests </w:t>
      </w:r>
      <w:r w:rsidR="009225DE">
        <w:rPr>
          <w:sz w:val="24"/>
          <w:szCs w:val="24"/>
        </w:rPr>
        <w:t xml:space="preserve">can be used </w:t>
      </w:r>
      <w:r w:rsidR="00130F48">
        <w:rPr>
          <w:sz w:val="24"/>
          <w:szCs w:val="24"/>
        </w:rPr>
        <w:t xml:space="preserve">for individual variable significance in the model. Depending on the strength of the results, </w:t>
      </w:r>
      <w:proofErr w:type="gramStart"/>
      <w:r w:rsidR="00130F48">
        <w:rPr>
          <w:sz w:val="24"/>
          <w:szCs w:val="24"/>
        </w:rPr>
        <w:t>cross-validating</w:t>
      </w:r>
      <w:proofErr w:type="gramEnd"/>
      <w:r w:rsidR="00130F48">
        <w:rPr>
          <w:sz w:val="24"/>
          <w:szCs w:val="24"/>
        </w:rPr>
        <w:t xml:space="preserve"> the mode</w:t>
      </w:r>
      <w:r w:rsidR="009225DE">
        <w:rPr>
          <w:sz w:val="24"/>
          <w:szCs w:val="24"/>
        </w:rPr>
        <w:t>l could also be done to test its strength and validity.</w:t>
      </w:r>
      <w:r w:rsidR="00092ADE">
        <w:rPr>
          <w:sz w:val="24"/>
          <w:szCs w:val="24"/>
        </w:rPr>
        <w:t xml:space="preserve"> </w:t>
      </w:r>
    </w:p>
    <w:p w14:paraId="55972A25" w14:textId="2BC3A28D" w:rsidR="00253C86" w:rsidRDefault="004E5A8D" w:rsidP="00092ADE">
      <w:pPr>
        <w:ind w:firstLine="720"/>
        <w:rPr>
          <w:sz w:val="24"/>
          <w:szCs w:val="24"/>
        </w:rPr>
      </w:pPr>
      <w:r>
        <w:rPr>
          <w:sz w:val="24"/>
          <w:szCs w:val="24"/>
        </w:rPr>
        <w:t xml:space="preserve">The assumptions for logistic regression are </w:t>
      </w:r>
      <w:proofErr w:type="gramStart"/>
      <w:r>
        <w:rPr>
          <w:sz w:val="24"/>
          <w:szCs w:val="24"/>
        </w:rPr>
        <w:t>fairly weak</w:t>
      </w:r>
      <w:proofErr w:type="gramEnd"/>
      <w:r>
        <w:rPr>
          <w:sz w:val="24"/>
          <w:szCs w:val="24"/>
        </w:rPr>
        <w:t xml:space="preserve"> compared to those of linear regression</w:t>
      </w:r>
      <w:r w:rsidR="00C75D84">
        <w:rPr>
          <w:sz w:val="24"/>
          <w:szCs w:val="24"/>
        </w:rPr>
        <w:t>.</w:t>
      </w:r>
      <w:r>
        <w:rPr>
          <w:sz w:val="24"/>
          <w:szCs w:val="24"/>
        </w:rPr>
        <w:t xml:space="preserve"> The only required assumption</w:t>
      </w:r>
      <w:r w:rsidR="002A1D0A">
        <w:rPr>
          <w:sz w:val="24"/>
          <w:szCs w:val="24"/>
        </w:rPr>
        <w:t>s for the data are that the response is binary</w:t>
      </w:r>
      <w:r w:rsidR="00F87E80">
        <w:rPr>
          <w:sz w:val="24"/>
          <w:szCs w:val="24"/>
        </w:rPr>
        <w:t xml:space="preserve">, </w:t>
      </w:r>
      <w:r w:rsidR="002A1D0A">
        <w:rPr>
          <w:sz w:val="24"/>
          <w:szCs w:val="24"/>
        </w:rPr>
        <w:t>the observations are independent</w:t>
      </w:r>
      <w:r w:rsidR="00F87E80">
        <w:rPr>
          <w:sz w:val="24"/>
          <w:szCs w:val="24"/>
        </w:rPr>
        <w:t xml:space="preserve">, and that there is minimal multicollinearity. </w:t>
      </w:r>
      <w:r w:rsidR="00C75D84">
        <w:rPr>
          <w:sz w:val="24"/>
          <w:szCs w:val="24"/>
        </w:rPr>
        <w:t xml:space="preserve">The binary response variable can be achieved by collapsing election results to a win or a loss. </w:t>
      </w:r>
      <w:r w:rsidR="00F87E80">
        <w:rPr>
          <w:sz w:val="24"/>
          <w:szCs w:val="24"/>
        </w:rPr>
        <w:t>T</w:t>
      </w:r>
      <w:r w:rsidR="00D0259D">
        <w:rPr>
          <w:sz w:val="24"/>
          <w:szCs w:val="24"/>
        </w:rPr>
        <w:t xml:space="preserve">he independence of </w:t>
      </w:r>
      <w:proofErr w:type="gramStart"/>
      <w:r w:rsidR="00D0259D">
        <w:rPr>
          <w:sz w:val="24"/>
          <w:szCs w:val="24"/>
        </w:rPr>
        <w:t>the observations</w:t>
      </w:r>
      <w:proofErr w:type="gramEnd"/>
      <w:r w:rsidR="00D0259D">
        <w:rPr>
          <w:sz w:val="24"/>
          <w:szCs w:val="24"/>
        </w:rPr>
        <w:t xml:space="preserve"> is not fully given, b</w:t>
      </w:r>
      <w:r w:rsidR="002D0FDF">
        <w:rPr>
          <w:sz w:val="24"/>
          <w:szCs w:val="24"/>
        </w:rPr>
        <w:t xml:space="preserve">ut </w:t>
      </w:r>
      <w:r w:rsidR="004440B7">
        <w:rPr>
          <w:sz w:val="24"/>
          <w:szCs w:val="24"/>
        </w:rPr>
        <w:t>the large sample size (across many election races and multiple election cycles)</w:t>
      </w:r>
      <w:r w:rsidR="00C75D84">
        <w:rPr>
          <w:sz w:val="24"/>
          <w:szCs w:val="24"/>
        </w:rPr>
        <w:t xml:space="preserve"> can mitigate this.</w:t>
      </w:r>
      <w:r w:rsidR="00292456">
        <w:rPr>
          <w:sz w:val="24"/>
          <w:szCs w:val="24"/>
        </w:rPr>
        <w:t xml:space="preserve"> Additionally treating the data as </w:t>
      </w:r>
      <w:proofErr w:type="gramStart"/>
      <w:r w:rsidR="00292456">
        <w:rPr>
          <w:sz w:val="24"/>
          <w:szCs w:val="24"/>
        </w:rPr>
        <w:t>a matched</w:t>
      </w:r>
      <w:proofErr w:type="gramEnd"/>
      <w:r w:rsidR="00292456">
        <w:rPr>
          <w:sz w:val="24"/>
          <w:szCs w:val="24"/>
        </w:rPr>
        <w:t xml:space="preserve"> pairs </w:t>
      </w:r>
      <w:proofErr w:type="gramStart"/>
      <w:r w:rsidR="00292456">
        <w:rPr>
          <w:sz w:val="24"/>
          <w:szCs w:val="24"/>
        </w:rPr>
        <w:t>due to the fact that</w:t>
      </w:r>
      <w:proofErr w:type="gramEnd"/>
      <w:r w:rsidR="00292456">
        <w:rPr>
          <w:sz w:val="24"/>
          <w:szCs w:val="24"/>
        </w:rPr>
        <w:t xml:space="preserve"> the elections are between two individuals, would remove some of the problems with independence among the data.</w:t>
      </w:r>
      <w:r w:rsidR="00C75D84">
        <w:rPr>
          <w:sz w:val="24"/>
          <w:szCs w:val="24"/>
        </w:rPr>
        <w:t xml:space="preserve"> </w:t>
      </w:r>
      <w:r w:rsidR="00952275">
        <w:rPr>
          <w:sz w:val="24"/>
          <w:szCs w:val="24"/>
        </w:rPr>
        <w:t xml:space="preserve">Some elements of this independence cannot be fully remedied but this lack of independence would also persist </w:t>
      </w:r>
      <w:proofErr w:type="gramStart"/>
      <w:r w:rsidR="00952275">
        <w:rPr>
          <w:sz w:val="24"/>
          <w:szCs w:val="24"/>
        </w:rPr>
        <w:t>across</w:t>
      </w:r>
      <w:proofErr w:type="gramEnd"/>
      <w:r w:rsidR="00952275">
        <w:rPr>
          <w:sz w:val="24"/>
          <w:szCs w:val="24"/>
        </w:rPr>
        <w:t xml:space="preserve"> future </w:t>
      </w:r>
      <w:proofErr w:type="gramStart"/>
      <w:r w:rsidR="00952275">
        <w:rPr>
          <w:sz w:val="24"/>
          <w:szCs w:val="24"/>
        </w:rPr>
        <w:t>elections</w:t>
      </w:r>
      <w:proofErr w:type="gramEnd"/>
      <w:r w:rsidR="00952275">
        <w:rPr>
          <w:sz w:val="24"/>
          <w:szCs w:val="24"/>
        </w:rPr>
        <w:t xml:space="preserve"> so the results remain meaningful despite this</w:t>
      </w:r>
      <w:r w:rsidR="004440B7">
        <w:rPr>
          <w:sz w:val="24"/>
          <w:szCs w:val="24"/>
        </w:rPr>
        <w:t xml:space="preserve">. </w:t>
      </w:r>
      <w:r w:rsidR="00952275">
        <w:rPr>
          <w:sz w:val="24"/>
          <w:szCs w:val="24"/>
        </w:rPr>
        <w:t>Finally, t</w:t>
      </w:r>
      <w:r w:rsidR="004440B7">
        <w:rPr>
          <w:sz w:val="24"/>
          <w:szCs w:val="24"/>
        </w:rPr>
        <w:t>he multicollinearity of the data can be</w:t>
      </w:r>
      <w:r w:rsidR="00952275">
        <w:rPr>
          <w:sz w:val="24"/>
          <w:szCs w:val="24"/>
        </w:rPr>
        <w:t xml:space="preserve"> examined and</w:t>
      </w:r>
      <w:r w:rsidR="004440B7">
        <w:rPr>
          <w:sz w:val="24"/>
          <w:szCs w:val="24"/>
        </w:rPr>
        <w:t xml:space="preserve"> tested for</w:t>
      </w:r>
      <w:r w:rsidR="00952275">
        <w:rPr>
          <w:sz w:val="24"/>
          <w:szCs w:val="24"/>
        </w:rPr>
        <w:t>. All the assumptions can be checked</w:t>
      </w:r>
      <w:r w:rsidR="007167FA">
        <w:rPr>
          <w:sz w:val="24"/>
          <w:szCs w:val="24"/>
        </w:rPr>
        <w:t xml:space="preserve"> for the logistic regression technique used. </w:t>
      </w:r>
    </w:p>
    <w:p w14:paraId="76911C2C" w14:textId="006F955B" w:rsidR="003E73EB" w:rsidRDefault="003E73EB" w:rsidP="003E73EB">
      <w:pPr>
        <w:pStyle w:val="Heading1"/>
        <w:jc w:val="center"/>
      </w:pPr>
      <w:r>
        <w:br w:type="page"/>
      </w:r>
      <w:r>
        <w:lastRenderedPageBreak/>
        <w:t>Data Cleaning</w:t>
      </w:r>
      <w:r w:rsidR="00965DC8">
        <w:t>/Final Data Dictionary</w:t>
      </w:r>
    </w:p>
    <w:p w14:paraId="125D1D6B" w14:textId="217630DD" w:rsidR="003E73EB" w:rsidRPr="004B40E4" w:rsidRDefault="003E73EB" w:rsidP="003E73EB">
      <w:pPr>
        <w:rPr>
          <w:sz w:val="24"/>
          <w:szCs w:val="24"/>
        </w:rPr>
      </w:pPr>
      <w:r w:rsidRPr="004B40E4">
        <w:rPr>
          <w:sz w:val="24"/>
          <w:szCs w:val="24"/>
        </w:rPr>
        <w:t xml:space="preserve">A significant amount of work was required </w:t>
      </w:r>
      <w:proofErr w:type="gramStart"/>
      <w:r w:rsidRPr="004B40E4">
        <w:rPr>
          <w:sz w:val="24"/>
          <w:szCs w:val="24"/>
        </w:rPr>
        <w:t>in order to</w:t>
      </w:r>
      <w:proofErr w:type="gramEnd"/>
      <w:r w:rsidRPr="004B40E4">
        <w:rPr>
          <w:sz w:val="24"/>
          <w:szCs w:val="24"/>
        </w:rPr>
        <w:t xml:space="preserve"> clean the data and make it usable for analysis.</w:t>
      </w:r>
      <w:r w:rsidR="0066776B" w:rsidRPr="004B40E4">
        <w:rPr>
          <w:sz w:val="24"/>
          <w:szCs w:val="24"/>
        </w:rPr>
        <w:t xml:space="preserve"> As specified in the analytical plan, </w:t>
      </w:r>
      <w:r w:rsidR="00120273" w:rsidRPr="004B40E4">
        <w:rPr>
          <w:sz w:val="24"/>
          <w:szCs w:val="24"/>
        </w:rPr>
        <w:t xml:space="preserve">there were a lot of variables to consider in the datasets used. A lot of these variables ended up being dropped because they did not hold valuable information. Other than this, the formatting of some of the datasets was problematic </w:t>
      </w:r>
      <w:r w:rsidR="00085EF8" w:rsidRPr="004B40E4">
        <w:rPr>
          <w:sz w:val="24"/>
          <w:szCs w:val="24"/>
        </w:rPr>
        <w:t xml:space="preserve">for any </w:t>
      </w:r>
      <w:proofErr w:type="gramStart"/>
      <w:r w:rsidR="00085EF8" w:rsidRPr="004B40E4">
        <w:rPr>
          <w:sz w:val="24"/>
          <w:szCs w:val="24"/>
        </w:rPr>
        <w:t>analysis, and</w:t>
      </w:r>
      <w:proofErr w:type="gramEnd"/>
      <w:r w:rsidR="00085EF8" w:rsidRPr="004B40E4">
        <w:rPr>
          <w:sz w:val="24"/>
          <w:szCs w:val="24"/>
        </w:rPr>
        <w:t xml:space="preserve"> required extensive reformatting as well as proper NA data value formatting or dropping.</w:t>
      </w:r>
      <w:r w:rsidR="00965DC8" w:rsidRPr="004B40E4">
        <w:rPr>
          <w:sz w:val="24"/>
          <w:szCs w:val="24"/>
        </w:rPr>
        <w:t xml:space="preserve"> Additionally, there was the added </w:t>
      </w:r>
      <w:r w:rsidR="00405F0D" w:rsidRPr="004B40E4">
        <w:rPr>
          <w:sz w:val="24"/>
          <w:szCs w:val="24"/>
        </w:rPr>
        <w:t xml:space="preserve">fact that a significant amount of the data has a matched pairs structure. In most of the elections, two individuals </w:t>
      </w:r>
      <w:proofErr w:type="gramStart"/>
      <w:r w:rsidR="00405F0D" w:rsidRPr="004B40E4">
        <w:rPr>
          <w:sz w:val="24"/>
          <w:szCs w:val="24"/>
        </w:rPr>
        <w:t>faced against</w:t>
      </w:r>
      <w:proofErr w:type="gramEnd"/>
      <w:r w:rsidR="00405F0D" w:rsidRPr="004B40E4">
        <w:rPr>
          <w:sz w:val="24"/>
          <w:szCs w:val="24"/>
        </w:rPr>
        <w:t xml:space="preserve"> each other, and accounting for this </w:t>
      </w:r>
      <w:r w:rsidR="00052D45" w:rsidRPr="004B40E4">
        <w:rPr>
          <w:sz w:val="24"/>
          <w:szCs w:val="24"/>
        </w:rPr>
        <w:t>structure while also keeping the observations separate was another consideration in reformatting.</w:t>
      </w:r>
    </w:p>
    <w:p w14:paraId="1F27A67B" w14:textId="03054E2E" w:rsidR="00052D45" w:rsidRPr="004B40E4" w:rsidRDefault="00052D45" w:rsidP="003E73EB">
      <w:pPr>
        <w:rPr>
          <w:sz w:val="24"/>
          <w:szCs w:val="24"/>
        </w:rPr>
      </w:pPr>
      <w:r w:rsidRPr="004B40E4">
        <w:rPr>
          <w:sz w:val="24"/>
          <w:szCs w:val="24"/>
        </w:rPr>
        <w:t>After extensive reformatting, outline in a data cleaning R markdown file, the final data dictionary was as follows:</w:t>
      </w:r>
    </w:p>
    <w:tbl>
      <w:tblPr>
        <w:tblStyle w:val="TableGrid"/>
        <w:tblW w:w="0" w:type="auto"/>
        <w:tblLook w:val="04A0" w:firstRow="1" w:lastRow="0" w:firstColumn="1" w:lastColumn="0" w:noHBand="0" w:noVBand="1"/>
      </w:tblPr>
      <w:tblGrid>
        <w:gridCol w:w="3510"/>
        <w:gridCol w:w="2940"/>
        <w:gridCol w:w="2900"/>
      </w:tblGrid>
      <w:tr w:rsidR="00052D45" w:rsidRPr="004B40E4" w14:paraId="15D9E405" w14:textId="77777777" w:rsidTr="00404CC0">
        <w:tc>
          <w:tcPr>
            <w:tcW w:w="3235" w:type="dxa"/>
          </w:tcPr>
          <w:p w14:paraId="2993E465" w14:textId="44498FAA" w:rsidR="00052D45" w:rsidRPr="004B40E4" w:rsidRDefault="00052D45" w:rsidP="003E73EB">
            <w:pPr>
              <w:rPr>
                <w:b/>
                <w:bCs/>
                <w:sz w:val="24"/>
                <w:szCs w:val="24"/>
              </w:rPr>
            </w:pPr>
            <w:r w:rsidRPr="004B40E4">
              <w:rPr>
                <w:b/>
                <w:bCs/>
                <w:sz w:val="24"/>
                <w:szCs w:val="24"/>
              </w:rPr>
              <w:t>Data Name</w:t>
            </w:r>
          </w:p>
        </w:tc>
        <w:tc>
          <w:tcPr>
            <w:tcW w:w="3061" w:type="dxa"/>
          </w:tcPr>
          <w:p w14:paraId="29ADD1A8" w14:textId="62FDD56E" w:rsidR="00052D45" w:rsidRPr="004B40E4" w:rsidRDefault="00052D45" w:rsidP="003E73EB">
            <w:pPr>
              <w:rPr>
                <w:b/>
                <w:bCs/>
                <w:sz w:val="24"/>
                <w:szCs w:val="24"/>
              </w:rPr>
            </w:pPr>
            <w:r w:rsidRPr="004B40E4">
              <w:rPr>
                <w:b/>
                <w:bCs/>
                <w:sz w:val="24"/>
                <w:szCs w:val="24"/>
              </w:rPr>
              <w:t>Description</w:t>
            </w:r>
            <w:r w:rsidR="00404CC0" w:rsidRPr="004B40E4">
              <w:rPr>
                <w:b/>
                <w:bCs/>
                <w:sz w:val="24"/>
                <w:szCs w:val="24"/>
              </w:rPr>
              <w:t xml:space="preserve"> (if needed)</w:t>
            </w:r>
          </w:p>
        </w:tc>
        <w:tc>
          <w:tcPr>
            <w:tcW w:w="3054" w:type="dxa"/>
          </w:tcPr>
          <w:p w14:paraId="0C50E124" w14:textId="39966D0E" w:rsidR="00052D45" w:rsidRPr="004B40E4" w:rsidRDefault="00052D45" w:rsidP="003E73EB">
            <w:pPr>
              <w:rPr>
                <w:b/>
                <w:bCs/>
                <w:sz w:val="24"/>
                <w:szCs w:val="24"/>
              </w:rPr>
            </w:pPr>
            <w:r w:rsidRPr="004B40E4">
              <w:rPr>
                <w:b/>
                <w:bCs/>
                <w:sz w:val="24"/>
                <w:szCs w:val="24"/>
              </w:rPr>
              <w:t>Format</w:t>
            </w:r>
          </w:p>
        </w:tc>
      </w:tr>
      <w:tr w:rsidR="00E0384D" w:rsidRPr="004B40E4" w14:paraId="641A27D7" w14:textId="77777777" w:rsidTr="00404CC0">
        <w:tc>
          <w:tcPr>
            <w:tcW w:w="3235" w:type="dxa"/>
            <w:vAlign w:val="bottom"/>
          </w:tcPr>
          <w:p w14:paraId="630D414C" w14:textId="31BAC931" w:rsidR="00E0384D" w:rsidRPr="004B40E4" w:rsidRDefault="00E0384D" w:rsidP="00E0384D">
            <w:pPr>
              <w:rPr>
                <w:sz w:val="24"/>
                <w:szCs w:val="24"/>
              </w:rPr>
            </w:pPr>
            <w:r w:rsidRPr="004B40E4">
              <w:rPr>
                <w:rFonts w:ascii="Aptos Narrow" w:hAnsi="Aptos Narrow"/>
                <w:color w:val="000000"/>
                <w:sz w:val="24"/>
                <w:szCs w:val="24"/>
              </w:rPr>
              <w:t>STATE_ABBREVIATION</w:t>
            </w:r>
          </w:p>
        </w:tc>
        <w:tc>
          <w:tcPr>
            <w:tcW w:w="3061" w:type="dxa"/>
          </w:tcPr>
          <w:p w14:paraId="0E8EE444" w14:textId="30A2F438" w:rsidR="00E0384D" w:rsidRPr="004B40E4" w:rsidRDefault="00E0384D" w:rsidP="00E0384D">
            <w:pPr>
              <w:rPr>
                <w:sz w:val="24"/>
                <w:szCs w:val="24"/>
              </w:rPr>
            </w:pPr>
          </w:p>
        </w:tc>
        <w:tc>
          <w:tcPr>
            <w:tcW w:w="3054" w:type="dxa"/>
          </w:tcPr>
          <w:p w14:paraId="1AD7CE83" w14:textId="4F10EA5C" w:rsidR="00E0384D" w:rsidRPr="004B40E4" w:rsidRDefault="00047CBA" w:rsidP="00E0384D">
            <w:pPr>
              <w:rPr>
                <w:sz w:val="24"/>
                <w:szCs w:val="24"/>
              </w:rPr>
            </w:pPr>
            <w:r w:rsidRPr="004B40E4">
              <w:rPr>
                <w:sz w:val="24"/>
                <w:szCs w:val="24"/>
              </w:rPr>
              <w:t>2 Character</w:t>
            </w:r>
          </w:p>
        </w:tc>
      </w:tr>
      <w:tr w:rsidR="00E0384D" w:rsidRPr="004B40E4" w14:paraId="46A121B6" w14:textId="77777777" w:rsidTr="00404CC0">
        <w:tc>
          <w:tcPr>
            <w:tcW w:w="3235" w:type="dxa"/>
            <w:vAlign w:val="bottom"/>
          </w:tcPr>
          <w:p w14:paraId="5A776268" w14:textId="65C52986" w:rsidR="00E0384D" w:rsidRPr="004B40E4" w:rsidRDefault="00E0384D" w:rsidP="00E0384D">
            <w:pPr>
              <w:rPr>
                <w:sz w:val="24"/>
                <w:szCs w:val="24"/>
              </w:rPr>
            </w:pPr>
            <w:r w:rsidRPr="004B40E4">
              <w:rPr>
                <w:rFonts w:ascii="Aptos Narrow" w:hAnsi="Aptos Narrow"/>
                <w:color w:val="000000"/>
                <w:sz w:val="24"/>
                <w:szCs w:val="24"/>
              </w:rPr>
              <w:t>D</w:t>
            </w:r>
          </w:p>
        </w:tc>
        <w:tc>
          <w:tcPr>
            <w:tcW w:w="3061" w:type="dxa"/>
          </w:tcPr>
          <w:p w14:paraId="310720ED" w14:textId="3BC955C2" w:rsidR="00E0384D" w:rsidRPr="004B40E4" w:rsidRDefault="00E0384D" w:rsidP="00E0384D">
            <w:pPr>
              <w:rPr>
                <w:sz w:val="24"/>
                <w:szCs w:val="24"/>
              </w:rPr>
            </w:pPr>
            <w:r w:rsidRPr="004B40E4">
              <w:rPr>
                <w:sz w:val="24"/>
                <w:szCs w:val="24"/>
              </w:rPr>
              <w:t>District Number</w:t>
            </w:r>
          </w:p>
        </w:tc>
        <w:tc>
          <w:tcPr>
            <w:tcW w:w="3054" w:type="dxa"/>
          </w:tcPr>
          <w:p w14:paraId="7986E236" w14:textId="65D74D66" w:rsidR="00E0384D" w:rsidRPr="004B40E4" w:rsidRDefault="00047CBA" w:rsidP="00E0384D">
            <w:pPr>
              <w:rPr>
                <w:sz w:val="24"/>
                <w:szCs w:val="24"/>
              </w:rPr>
            </w:pPr>
            <w:r w:rsidRPr="004B40E4">
              <w:rPr>
                <w:sz w:val="24"/>
                <w:szCs w:val="24"/>
              </w:rPr>
              <w:t>Discrete Numeric</w:t>
            </w:r>
          </w:p>
        </w:tc>
      </w:tr>
      <w:tr w:rsidR="00E0384D" w:rsidRPr="004B40E4" w14:paraId="672498E2" w14:textId="77777777" w:rsidTr="00404CC0">
        <w:tc>
          <w:tcPr>
            <w:tcW w:w="3235" w:type="dxa"/>
            <w:vAlign w:val="bottom"/>
          </w:tcPr>
          <w:p w14:paraId="2E9712C4" w14:textId="57D6F9E2" w:rsidR="00E0384D" w:rsidRPr="004B40E4" w:rsidRDefault="00E0384D" w:rsidP="00E0384D">
            <w:pPr>
              <w:rPr>
                <w:sz w:val="24"/>
                <w:szCs w:val="24"/>
              </w:rPr>
            </w:pPr>
            <w:r w:rsidRPr="004B40E4">
              <w:rPr>
                <w:rFonts w:ascii="Aptos Narrow" w:hAnsi="Aptos Narrow"/>
                <w:color w:val="000000"/>
                <w:sz w:val="24"/>
                <w:szCs w:val="24"/>
              </w:rPr>
              <w:t>PARTY</w:t>
            </w:r>
          </w:p>
        </w:tc>
        <w:tc>
          <w:tcPr>
            <w:tcW w:w="3061" w:type="dxa"/>
          </w:tcPr>
          <w:p w14:paraId="74B7C643" w14:textId="6C9FC43A" w:rsidR="00E0384D" w:rsidRPr="004B40E4" w:rsidRDefault="00E0384D" w:rsidP="00E0384D">
            <w:pPr>
              <w:rPr>
                <w:sz w:val="24"/>
                <w:szCs w:val="24"/>
              </w:rPr>
            </w:pPr>
            <w:r w:rsidRPr="004B40E4">
              <w:rPr>
                <w:sz w:val="24"/>
                <w:szCs w:val="24"/>
              </w:rPr>
              <w:t>Political Party</w:t>
            </w:r>
          </w:p>
        </w:tc>
        <w:tc>
          <w:tcPr>
            <w:tcW w:w="3054" w:type="dxa"/>
          </w:tcPr>
          <w:p w14:paraId="493DE91B" w14:textId="1C6AFA4C" w:rsidR="00E0384D" w:rsidRPr="004B40E4" w:rsidRDefault="00404CC0" w:rsidP="00E0384D">
            <w:pPr>
              <w:rPr>
                <w:sz w:val="24"/>
                <w:szCs w:val="24"/>
              </w:rPr>
            </w:pPr>
            <w:r w:rsidRPr="004B40E4">
              <w:rPr>
                <w:sz w:val="24"/>
                <w:szCs w:val="24"/>
              </w:rPr>
              <w:t>1 Character</w:t>
            </w:r>
          </w:p>
        </w:tc>
      </w:tr>
      <w:tr w:rsidR="00E0384D" w:rsidRPr="004B40E4" w14:paraId="2C123956" w14:textId="77777777" w:rsidTr="00404CC0">
        <w:tc>
          <w:tcPr>
            <w:tcW w:w="3235" w:type="dxa"/>
            <w:vAlign w:val="bottom"/>
          </w:tcPr>
          <w:p w14:paraId="0209FB69" w14:textId="6D3D24C5" w:rsidR="00E0384D" w:rsidRPr="004B40E4" w:rsidRDefault="00E0384D" w:rsidP="00E0384D">
            <w:pPr>
              <w:rPr>
                <w:sz w:val="24"/>
                <w:szCs w:val="24"/>
              </w:rPr>
            </w:pPr>
            <w:r w:rsidRPr="004B40E4">
              <w:rPr>
                <w:rFonts w:ascii="Aptos Narrow" w:hAnsi="Aptos Narrow"/>
                <w:color w:val="000000"/>
                <w:sz w:val="24"/>
                <w:szCs w:val="24"/>
              </w:rPr>
              <w:t>GENERAL_VOTES</w:t>
            </w:r>
          </w:p>
        </w:tc>
        <w:tc>
          <w:tcPr>
            <w:tcW w:w="3061" w:type="dxa"/>
          </w:tcPr>
          <w:p w14:paraId="53FE8E6F" w14:textId="7511CA80" w:rsidR="00E0384D" w:rsidRPr="004B40E4" w:rsidRDefault="00E0384D" w:rsidP="00E0384D">
            <w:pPr>
              <w:rPr>
                <w:sz w:val="24"/>
                <w:szCs w:val="24"/>
              </w:rPr>
            </w:pPr>
            <w:r w:rsidRPr="004B40E4">
              <w:rPr>
                <w:sz w:val="24"/>
                <w:szCs w:val="24"/>
              </w:rPr>
              <w:t>Votes received in General Election</w:t>
            </w:r>
          </w:p>
        </w:tc>
        <w:tc>
          <w:tcPr>
            <w:tcW w:w="3054" w:type="dxa"/>
          </w:tcPr>
          <w:p w14:paraId="67AB275E" w14:textId="352E0153" w:rsidR="00E0384D" w:rsidRPr="004B40E4" w:rsidRDefault="00404CC0" w:rsidP="00E0384D">
            <w:pPr>
              <w:rPr>
                <w:sz w:val="24"/>
                <w:szCs w:val="24"/>
              </w:rPr>
            </w:pPr>
            <w:r w:rsidRPr="004B40E4">
              <w:rPr>
                <w:sz w:val="24"/>
                <w:szCs w:val="24"/>
              </w:rPr>
              <w:t>Numeric</w:t>
            </w:r>
          </w:p>
        </w:tc>
      </w:tr>
      <w:tr w:rsidR="00E0384D" w:rsidRPr="004B40E4" w14:paraId="768CDAB0" w14:textId="77777777" w:rsidTr="00404CC0">
        <w:tc>
          <w:tcPr>
            <w:tcW w:w="3235" w:type="dxa"/>
            <w:vAlign w:val="bottom"/>
          </w:tcPr>
          <w:p w14:paraId="522E5934" w14:textId="5DB89951" w:rsidR="00E0384D" w:rsidRPr="004B40E4" w:rsidRDefault="00E0384D" w:rsidP="00E0384D">
            <w:pPr>
              <w:rPr>
                <w:sz w:val="24"/>
                <w:szCs w:val="24"/>
              </w:rPr>
            </w:pPr>
            <w:r w:rsidRPr="004B40E4">
              <w:rPr>
                <w:rFonts w:ascii="Aptos Narrow" w:hAnsi="Aptos Narrow"/>
                <w:color w:val="000000"/>
                <w:sz w:val="24"/>
                <w:szCs w:val="24"/>
              </w:rPr>
              <w:t>GENERAL_PROP</w:t>
            </w:r>
          </w:p>
        </w:tc>
        <w:tc>
          <w:tcPr>
            <w:tcW w:w="3061" w:type="dxa"/>
          </w:tcPr>
          <w:p w14:paraId="57210C3C" w14:textId="15D9CC83" w:rsidR="00E0384D" w:rsidRPr="004B40E4" w:rsidRDefault="00E0384D" w:rsidP="00E0384D">
            <w:pPr>
              <w:rPr>
                <w:sz w:val="24"/>
                <w:szCs w:val="24"/>
              </w:rPr>
            </w:pPr>
            <w:r w:rsidRPr="004B40E4">
              <w:rPr>
                <w:sz w:val="24"/>
                <w:szCs w:val="24"/>
              </w:rPr>
              <w:t>Proportion of votes received in General Election</w:t>
            </w:r>
          </w:p>
        </w:tc>
        <w:tc>
          <w:tcPr>
            <w:tcW w:w="3054" w:type="dxa"/>
          </w:tcPr>
          <w:p w14:paraId="29DF4CAA" w14:textId="66936FEC" w:rsidR="00E0384D" w:rsidRPr="004B40E4" w:rsidRDefault="00404CC0" w:rsidP="00E0384D">
            <w:pPr>
              <w:rPr>
                <w:sz w:val="24"/>
                <w:szCs w:val="24"/>
              </w:rPr>
            </w:pPr>
            <w:r w:rsidRPr="004B40E4">
              <w:rPr>
                <w:sz w:val="24"/>
                <w:szCs w:val="24"/>
              </w:rPr>
              <w:t>Numeric: 0 to 1</w:t>
            </w:r>
          </w:p>
        </w:tc>
      </w:tr>
      <w:tr w:rsidR="00E0384D" w:rsidRPr="004B40E4" w14:paraId="6A662B8C" w14:textId="77777777" w:rsidTr="00404CC0">
        <w:tc>
          <w:tcPr>
            <w:tcW w:w="3235" w:type="dxa"/>
            <w:vAlign w:val="bottom"/>
          </w:tcPr>
          <w:p w14:paraId="14AE9657" w14:textId="0DDEAD18" w:rsidR="00E0384D" w:rsidRPr="004B40E4" w:rsidRDefault="00E0384D" w:rsidP="00E0384D">
            <w:pPr>
              <w:rPr>
                <w:sz w:val="24"/>
                <w:szCs w:val="24"/>
              </w:rPr>
            </w:pPr>
            <w:r w:rsidRPr="004B40E4">
              <w:rPr>
                <w:rFonts w:ascii="Aptos Narrow" w:hAnsi="Aptos Narrow"/>
                <w:color w:val="000000"/>
                <w:sz w:val="24"/>
                <w:szCs w:val="24"/>
              </w:rPr>
              <w:t>GE_WINNER_INDICATOR</w:t>
            </w:r>
          </w:p>
        </w:tc>
        <w:tc>
          <w:tcPr>
            <w:tcW w:w="3061" w:type="dxa"/>
          </w:tcPr>
          <w:p w14:paraId="1C37B6BB" w14:textId="77777777" w:rsidR="00E0384D" w:rsidRPr="004B40E4" w:rsidRDefault="00E0384D" w:rsidP="00E0384D">
            <w:pPr>
              <w:rPr>
                <w:sz w:val="24"/>
                <w:szCs w:val="24"/>
              </w:rPr>
            </w:pPr>
            <w:r w:rsidRPr="004B40E4">
              <w:rPr>
                <w:sz w:val="24"/>
                <w:szCs w:val="24"/>
              </w:rPr>
              <w:t xml:space="preserve">1 if general election </w:t>
            </w:r>
            <w:proofErr w:type="gramStart"/>
            <w:r w:rsidRPr="004B40E4">
              <w:rPr>
                <w:sz w:val="24"/>
                <w:szCs w:val="24"/>
              </w:rPr>
              <w:t>won</w:t>
            </w:r>
            <w:proofErr w:type="gramEnd"/>
            <w:r w:rsidRPr="004B40E4">
              <w:rPr>
                <w:sz w:val="24"/>
                <w:szCs w:val="24"/>
              </w:rPr>
              <w:t>,</w:t>
            </w:r>
          </w:p>
          <w:p w14:paraId="08CA3996" w14:textId="3D735ABB" w:rsidR="00E0384D" w:rsidRPr="004B40E4" w:rsidRDefault="00E0384D" w:rsidP="00E0384D">
            <w:pPr>
              <w:rPr>
                <w:sz w:val="24"/>
                <w:szCs w:val="24"/>
              </w:rPr>
            </w:pPr>
            <w:r w:rsidRPr="004B40E4">
              <w:rPr>
                <w:sz w:val="24"/>
                <w:szCs w:val="24"/>
              </w:rPr>
              <w:t>0 if general election lost</w:t>
            </w:r>
          </w:p>
        </w:tc>
        <w:tc>
          <w:tcPr>
            <w:tcW w:w="3054" w:type="dxa"/>
          </w:tcPr>
          <w:p w14:paraId="510FE8E3" w14:textId="50BEB258" w:rsidR="00E0384D" w:rsidRPr="004B40E4" w:rsidRDefault="00404CC0" w:rsidP="00E0384D">
            <w:pPr>
              <w:rPr>
                <w:sz w:val="24"/>
                <w:szCs w:val="24"/>
              </w:rPr>
            </w:pPr>
            <w:r w:rsidRPr="004B40E4">
              <w:rPr>
                <w:sz w:val="24"/>
                <w:szCs w:val="24"/>
              </w:rPr>
              <w:t>Boolean: 0 or 1</w:t>
            </w:r>
          </w:p>
        </w:tc>
      </w:tr>
      <w:tr w:rsidR="00E0384D" w:rsidRPr="004B40E4" w14:paraId="27E0BA14" w14:textId="77777777" w:rsidTr="00404CC0">
        <w:tc>
          <w:tcPr>
            <w:tcW w:w="3235" w:type="dxa"/>
            <w:vAlign w:val="bottom"/>
          </w:tcPr>
          <w:p w14:paraId="6CA186F4" w14:textId="32A31E14" w:rsidR="00E0384D" w:rsidRPr="004B40E4" w:rsidRDefault="00E0384D" w:rsidP="00E0384D">
            <w:pPr>
              <w:rPr>
                <w:sz w:val="24"/>
                <w:szCs w:val="24"/>
              </w:rPr>
            </w:pPr>
            <w:proofErr w:type="spellStart"/>
            <w:r w:rsidRPr="004B40E4">
              <w:rPr>
                <w:rFonts w:ascii="Aptos Narrow" w:hAnsi="Aptos Narrow"/>
                <w:color w:val="000000"/>
                <w:sz w:val="24"/>
                <w:szCs w:val="24"/>
              </w:rPr>
              <w:t>Incumbent_challenger_status</w:t>
            </w:r>
            <w:proofErr w:type="spellEnd"/>
          </w:p>
        </w:tc>
        <w:tc>
          <w:tcPr>
            <w:tcW w:w="3061" w:type="dxa"/>
          </w:tcPr>
          <w:p w14:paraId="6DDF27AF" w14:textId="77777777" w:rsidR="00E0384D" w:rsidRPr="004B40E4" w:rsidRDefault="00E0384D" w:rsidP="00E0384D">
            <w:pPr>
              <w:rPr>
                <w:sz w:val="24"/>
                <w:szCs w:val="24"/>
              </w:rPr>
            </w:pPr>
            <w:r w:rsidRPr="004B40E4">
              <w:rPr>
                <w:sz w:val="24"/>
                <w:szCs w:val="24"/>
              </w:rPr>
              <w:t>C if challenger candidate,</w:t>
            </w:r>
          </w:p>
          <w:p w14:paraId="02909DD6" w14:textId="77777777" w:rsidR="00E0384D" w:rsidRPr="004B40E4" w:rsidRDefault="00E0384D" w:rsidP="00E0384D">
            <w:pPr>
              <w:rPr>
                <w:sz w:val="24"/>
                <w:szCs w:val="24"/>
              </w:rPr>
            </w:pPr>
            <w:r w:rsidRPr="004B40E4">
              <w:rPr>
                <w:sz w:val="24"/>
                <w:szCs w:val="24"/>
              </w:rPr>
              <w:t>I if Incumbent candidate,</w:t>
            </w:r>
          </w:p>
          <w:p w14:paraId="0BC32A77" w14:textId="2183C3CE" w:rsidR="00E0384D" w:rsidRPr="004B40E4" w:rsidRDefault="00E0384D" w:rsidP="00E0384D">
            <w:pPr>
              <w:rPr>
                <w:sz w:val="24"/>
                <w:szCs w:val="24"/>
              </w:rPr>
            </w:pPr>
            <w:r w:rsidRPr="004B40E4">
              <w:rPr>
                <w:sz w:val="24"/>
                <w:szCs w:val="24"/>
              </w:rPr>
              <w:t>O if</w:t>
            </w:r>
            <w:r w:rsidR="00911897" w:rsidRPr="004B40E4">
              <w:rPr>
                <w:sz w:val="24"/>
                <w:szCs w:val="24"/>
              </w:rPr>
              <w:t xml:space="preserve"> open seat,</w:t>
            </w:r>
          </w:p>
        </w:tc>
        <w:tc>
          <w:tcPr>
            <w:tcW w:w="3054" w:type="dxa"/>
          </w:tcPr>
          <w:p w14:paraId="5940D964" w14:textId="45D6A244" w:rsidR="00E0384D" w:rsidRPr="004B40E4" w:rsidRDefault="00404CC0" w:rsidP="00E0384D">
            <w:pPr>
              <w:rPr>
                <w:sz w:val="24"/>
                <w:szCs w:val="24"/>
              </w:rPr>
            </w:pPr>
            <w:r w:rsidRPr="004B40E4">
              <w:rPr>
                <w:sz w:val="24"/>
                <w:szCs w:val="24"/>
              </w:rPr>
              <w:t>1 Character</w:t>
            </w:r>
          </w:p>
        </w:tc>
      </w:tr>
      <w:tr w:rsidR="00404CC0" w:rsidRPr="004B40E4" w14:paraId="3D85C43C" w14:textId="77777777" w:rsidTr="00404CC0">
        <w:tc>
          <w:tcPr>
            <w:tcW w:w="3235" w:type="dxa"/>
            <w:vAlign w:val="bottom"/>
          </w:tcPr>
          <w:p w14:paraId="734F688E" w14:textId="36C5AD1F" w:rsidR="00404CC0" w:rsidRPr="004B40E4" w:rsidRDefault="00404CC0" w:rsidP="00404CC0">
            <w:pPr>
              <w:rPr>
                <w:sz w:val="24"/>
                <w:szCs w:val="24"/>
              </w:rPr>
            </w:pPr>
            <w:proofErr w:type="spellStart"/>
            <w:r w:rsidRPr="004B40E4">
              <w:rPr>
                <w:rFonts w:ascii="Aptos Narrow" w:hAnsi="Aptos Narrow"/>
                <w:color w:val="000000"/>
                <w:sz w:val="24"/>
                <w:szCs w:val="24"/>
              </w:rPr>
              <w:t>Total_receipts</w:t>
            </w:r>
            <w:proofErr w:type="spellEnd"/>
          </w:p>
        </w:tc>
        <w:tc>
          <w:tcPr>
            <w:tcW w:w="3061" w:type="dxa"/>
          </w:tcPr>
          <w:p w14:paraId="486B00E1" w14:textId="7DB25DFA" w:rsidR="00404CC0" w:rsidRPr="004B40E4" w:rsidRDefault="00404CC0" w:rsidP="00404CC0">
            <w:pPr>
              <w:rPr>
                <w:sz w:val="24"/>
                <w:szCs w:val="24"/>
              </w:rPr>
            </w:pPr>
          </w:p>
        </w:tc>
        <w:tc>
          <w:tcPr>
            <w:tcW w:w="3054" w:type="dxa"/>
          </w:tcPr>
          <w:p w14:paraId="4C0D83CA" w14:textId="7CFF4F7D" w:rsidR="00404CC0" w:rsidRPr="004B40E4" w:rsidRDefault="00404CC0" w:rsidP="00404CC0">
            <w:pPr>
              <w:rPr>
                <w:sz w:val="24"/>
                <w:szCs w:val="24"/>
              </w:rPr>
            </w:pPr>
            <w:r w:rsidRPr="004B40E4">
              <w:rPr>
                <w:sz w:val="24"/>
                <w:szCs w:val="24"/>
              </w:rPr>
              <w:t>Numeric</w:t>
            </w:r>
          </w:p>
        </w:tc>
      </w:tr>
      <w:tr w:rsidR="00404CC0" w:rsidRPr="004B40E4" w14:paraId="39EC5450" w14:textId="77777777" w:rsidTr="00404CC0">
        <w:tc>
          <w:tcPr>
            <w:tcW w:w="3235" w:type="dxa"/>
            <w:vAlign w:val="bottom"/>
          </w:tcPr>
          <w:p w14:paraId="4FC60232" w14:textId="588F5F84" w:rsidR="00404CC0" w:rsidRPr="004B40E4" w:rsidRDefault="00404CC0" w:rsidP="00404CC0">
            <w:pPr>
              <w:rPr>
                <w:sz w:val="24"/>
                <w:szCs w:val="24"/>
              </w:rPr>
            </w:pPr>
            <w:proofErr w:type="spellStart"/>
            <w:r w:rsidRPr="004B40E4">
              <w:rPr>
                <w:rFonts w:ascii="Aptos Narrow" w:hAnsi="Aptos Narrow"/>
                <w:color w:val="000000"/>
                <w:sz w:val="24"/>
                <w:szCs w:val="24"/>
              </w:rPr>
              <w:t>Transfers_from_authorized_commi</w:t>
            </w:r>
            <w:proofErr w:type="spellEnd"/>
          </w:p>
        </w:tc>
        <w:tc>
          <w:tcPr>
            <w:tcW w:w="3061" w:type="dxa"/>
          </w:tcPr>
          <w:p w14:paraId="7A4F0E2E" w14:textId="19A603DF" w:rsidR="00404CC0" w:rsidRPr="004B40E4" w:rsidRDefault="00404CC0" w:rsidP="00404CC0">
            <w:pPr>
              <w:rPr>
                <w:sz w:val="24"/>
                <w:szCs w:val="24"/>
              </w:rPr>
            </w:pPr>
            <w:r w:rsidRPr="004B40E4">
              <w:rPr>
                <w:sz w:val="24"/>
                <w:szCs w:val="24"/>
              </w:rPr>
              <w:t>Transfers from authorized committees</w:t>
            </w:r>
          </w:p>
        </w:tc>
        <w:tc>
          <w:tcPr>
            <w:tcW w:w="3054" w:type="dxa"/>
          </w:tcPr>
          <w:p w14:paraId="45DFE8A1" w14:textId="4400A18E" w:rsidR="00404CC0" w:rsidRPr="004B40E4" w:rsidRDefault="00404CC0" w:rsidP="00404CC0">
            <w:pPr>
              <w:rPr>
                <w:sz w:val="24"/>
                <w:szCs w:val="24"/>
              </w:rPr>
            </w:pPr>
            <w:r w:rsidRPr="004B40E4">
              <w:rPr>
                <w:sz w:val="24"/>
                <w:szCs w:val="24"/>
              </w:rPr>
              <w:t>Numeric</w:t>
            </w:r>
          </w:p>
        </w:tc>
      </w:tr>
      <w:tr w:rsidR="00404CC0" w:rsidRPr="004B40E4" w14:paraId="043029D7" w14:textId="77777777" w:rsidTr="00404CC0">
        <w:tc>
          <w:tcPr>
            <w:tcW w:w="3235" w:type="dxa"/>
            <w:vAlign w:val="bottom"/>
          </w:tcPr>
          <w:p w14:paraId="3A6B4326" w14:textId="0F504251" w:rsidR="00404CC0" w:rsidRPr="004B40E4" w:rsidRDefault="00404CC0" w:rsidP="00404CC0">
            <w:pPr>
              <w:rPr>
                <w:sz w:val="24"/>
                <w:szCs w:val="24"/>
              </w:rPr>
            </w:pPr>
            <w:proofErr w:type="spellStart"/>
            <w:r w:rsidRPr="004B40E4">
              <w:rPr>
                <w:rFonts w:ascii="Aptos Narrow" w:hAnsi="Aptos Narrow"/>
                <w:color w:val="000000"/>
                <w:sz w:val="24"/>
                <w:szCs w:val="24"/>
              </w:rPr>
              <w:t>Total_disbursements</w:t>
            </w:r>
            <w:proofErr w:type="spellEnd"/>
          </w:p>
        </w:tc>
        <w:tc>
          <w:tcPr>
            <w:tcW w:w="3061" w:type="dxa"/>
          </w:tcPr>
          <w:p w14:paraId="3FFBEA96" w14:textId="3ECC40EC" w:rsidR="00404CC0" w:rsidRPr="004B40E4" w:rsidRDefault="00404CC0" w:rsidP="00404CC0">
            <w:pPr>
              <w:rPr>
                <w:sz w:val="24"/>
                <w:szCs w:val="24"/>
              </w:rPr>
            </w:pPr>
          </w:p>
        </w:tc>
        <w:tc>
          <w:tcPr>
            <w:tcW w:w="3054" w:type="dxa"/>
          </w:tcPr>
          <w:p w14:paraId="3E6357E8" w14:textId="1CB846D6" w:rsidR="00404CC0" w:rsidRPr="004B40E4" w:rsidRDefault="00404CC0" w:rsidP="00404CC0">
            <w:pPr>
              <w:rPr>
                <w:sz w:val="24"/>
                <w:szCs w:val="24"/>
              </w:rPr>
            </w:pPr>
            <w:r w:rsidRPr="004B40E4">
              <w:rPr>
                <w:sz w:val="24"/>
                <w:szCs w:val="24"/>
              </w:rPr>
              <w:t>Numeric</w:t>
            </w:r>
          </w:p>
        </w:tc>
      </w:tr>
      <w:tr w:rsidR="00404CC0" w:rsidRPr="004B40E4" w14:paraId="45E2CABB" w14:textId="77777777" w:rsidTr="00404CC0">
        <w:tc>
          <w:tcPr>
            <w:tcW w:w="3235" w:type="dxa"/>
            <w:vAlign w:val="bottom"/>
          </w:tcPr>
          <w:p w14:paraId="46C1C651" w14:textId="150CDE77" w:rsidR="00404CC0" w:rsidRPr="004B40E4" w:rsidRDefault="00404CC0" w:rsidP="00404CC0">
            <w:pPr>
              <w:rPr>
                <w:sz w:val="24"/>
                <w:szCs w:val="24"/>
              </w:rPr>
            </w:pPr>
            <w:proofErr w:type="spellStart"/>
            <w:r w:rsidRPr="004B40E4">
              <w:rPr>
                <w:rFonts w:ascii="Aptos Narrow" w:hAnsi="Aptos Narrow"/>
                <w:color w:val="000000"/>
                <w:sz w:val="24"/>
                <w:szCs w:val="24"/>
              </w:rPr>
              <w:t>Transfers_to_authorized_committ</w:t>
            </w:r>
            <w:proofErr w:type="spellEnd"/>
          </w:p>
        </w:tc>
        <w:tc>
          <w:tcPr>
            <w:tcW w:w="3061" w:type="dxa"/>
          </w:tcPr>
          <w:p w14:paraId="12E1E785" w14:textId="739D898A" w:rsidR="00404CC0" w:rsidRPr="004B40E4" w:rsidRDefault="00404CC0" w:rsidP="00404CC0">
            <w:pPr>
              <w:rPr>
                <w:sz w:val="24"/>
                <w:szCs w:val="24"/>
              </w:rPr>
            </w:pPr>
            <w:r w:rsidRPr="004B40E4">
              <w:rPr>
                <w:sz w:val="24"/>
                <w:szCs w:val="24"/>
              </w:rPr>
              <w:t>Transfers to authorized committees</w:t>
            </w:r>
          </w:p>
        </w:tc>
        <w:tc>
          <w:tcPr>
            <w:tcW w:w="3054" w:type="dxa"/>
          </w:tcPr>
          <w:p w14:paraId="7F7BA7D6" w14:textId="1530DCF0" w:rsidR="00404CC0" w:rsidRPr="004B40E4" w:rsidRDefault="00404CC0" w:rsidP="00404CC0">
            <w:pPr>
              <w:rPr>
                <w:sz w:val="24"/>
                <w:szCs w:val="24"/>
              </w:rPr>
            </w:pPr>
            <w:r w:rsidRPr="004B40E4">
              <w:rPr>
                <w:sz w:val="24"/>
                <w:szCs w:val="24"/>
              </w:rPr>
              <w:t>Numeric</w:t>
            </w:r>
          </w:p>
        </w:tc>
      </w:tr>
      <w:tr w:rsidR="00404CC0" w:rsidRPr="004B40E4" w14:paraId="769D0A5D" w14:textId="77777777" w:rsidTr="00404CC0">
        <w:tc>
          <w:tcPr>
            <w:tcW w:w="3235" w:type="dxa"/>
            <w:vAlign w:val="bottom"/>
          </w:tcPr>
          <w:p w14:paraId="288849DE" w14:textId="29BF482F" w:rsidR="00404CC0" w:rsidRPr="004B40E4" w:rsidRDefault="00404CC0" w:rsidP="00404CC0">
            <w:pPr>
              <w:rPr>
                <w:sz w:val="24"/>
                <w:szCs w:val="24"/>
              </w:rPr>
            </w:pPr>
            <w:proofErr w:type="spellStart"/>
            <w:r w:rsidRPr="004B40E4">
              <w:rPr>
                <w:rFonts w:ascii="Aptos Narrow" w:hAnsi="Aptos Narrow"/>
                <w:color w:val="000000"/>
                <w:sz w:val="24"/>
                <w:szCs w:val="24"/>
              </w:rPr>
              <w:t>Beginning_cash</w:t>
            </w:r>
            <w:proofErr w:type="spellEnd"/>
          </w:p>
        </w:tc>
        <w:tc>
          <w:tcPr>
            <w:tcW w:w="3061" w:type="dxa"/>
          </w:tcPr>
          <w:p w14:paraId="0F868CA3" w14:textId="5E751236" w:rsidR="00404CC0" w:rsidRPr="004B40E4" w:rsidRDefault="00404CC0" w:rsidP="00404CC0">
            <w:pPr>
              <w:rPr>
                <w:sz w:val="24"/>
                <w:szCs w:val="24"/>
              </w:rPr>
            </w:pPr>
          </w:p>
        </w:tc>
        <w:tc>
          <w:tcPr>
            <w:tcW w:w="3054" w:type="dxa"/>
          </w:tcPr>
          <w:p w14:paraId="37CE0B87" w14:textId="0E988DAD" w:rsidR="00404CC0" w:rsidRPr="004B40E4" w:rsidRDefault="00404CC0" w:rsidP="00404CC0">
            <w:pPr>
              <w:rPr>
                <w:sz w:val="24"/>
                <w:szCs w:val="24"/>
              </w:rPr>
            </w:pPr>
            <w:r w:rsidRPr="004B40E4">
              <w:rPr>
                <w:sz w:val="24"/>
                <w:szCs w:val="24"/>
              </w:rPr>
              <w:t>Numeric</w:t>
            </w:r>
          </w:p>
        </w:tc>
      </w:tr>
      <w:tr w:rsidR="00404CC0" w:rsidRPr="004B40E4" w14:paraId="6B4D15C5" w14:textId="77777777" w:rsidTr="00404CC0">
        <w:tc>
          <w:tcPr>
            <w:tcW w:w="3235" w:type="dxa"/>
            <w:vAlign w:val="bottom"/>
          </w:tcPr>
          <w:p w14:paraId="01A38734" w14:textId="2A40FB75" w:rsidR="00404CC0" w:rsidRPr="004B40E4" w:rsidRDefault="00404CC0" w:rsidP="00404CC0">
            <w:pPr>
              <w:rPr>
                <w:sz w:val="24"/>
                <w:szCs w:val="24"/>
              </w:rPr>
            </w:pPr>
            <w:proofErr w:type="spellStart"/>
            <w:r w:rsidRPr="004B40E4">
              <w:rPr>
                <w:rFonts w:ascii="Aptos Narrow" w:hAnsi="Aptos Narrow"/>
                <w:color w:val="000000"/>
                <w:sz w:val="24"/>
                <w:szCs w:val="24"/>
              </w:rPr>
              <w:t>Ending_cash</w:t>
            </w:r>
            <w:proofErr w:type="spellEnd"/>
          </w:p>
        </w:tc>
        <w:tc>
          <w:tcPr>
            <w:tcW w:w="3061" w:type="dxa"/>
          </w:tcPr>
          <w:p w14:paraId="79867B47" w14:textId="77777777" w:rsidR="00404CC0" w:rsidRPr="004B40E4" w:rsidRDefault="00404CC0" w:rsidP="00404CC0">
            <w:pPr>
              <w:rPr>
                <w:sz w:val="24"/>
                <w:szCs w:val="24"/>
              </w:rPr>
            </w:pPr>
          </w:p>
        </w:tc>
        <w:tc>
          <w:tcPr>
            <w:tcW w:w="3054" w:type="dxa"/>
          </w:tcPr>
          <w:p w14:paraId="37344523" w14:textId="0D7FD8F4" w:rsidR="00404CC0" w:rsidRPr="004B40E4" w:rsidRDefault="00404CC0" w:rsidP="00404CC0">
            <w:pPr>
              <w:rPr>
                <w:sz w:val="24"/>
                <w:szCs w:val="24"/>
              </w:rPr>
            </w:pPr>
            <w:r w:rsidRPr="004B40E4">
              <w:rPr>
                <w:sz w:val="24"/>
                <w:szCs w:val="24"/>
              </w:rPr>
              <w:t>Numeric</w:t>
            </w:r>
          </w:p>
        </w:tc>
      </w:tr>
      <w:tr w:rsidR="00404CC0" w:rsidRPr="004B40E4" w14:paraId="157A17FF" w14:textId="77777777" w:rsidTr="00404CC0">
        <w:tc>
          <w:tcPr>
            <w:tcW w:w="3235" w:type="dxa"/>
            <w:vAlign w:val="bottom"/>
          </w:tcPr>
          <w:p w14:paraId="07492067" w14:textId="19FB7CD1" w:rsidR="00404CC0" w:rsidRPr="004B40E4" w:rsidRDefault="00404CC0" w:rsidP="00404CC0">
            <w:pPr>
              <w:rPr>
                <w:sz w:val="24"/>
                <w:szCs w:val="24"/>
              </w:rPr>
            </w:pPr>
            <w:proofErr w:type="spellStart"/>
            <w:r w:rsidRPr="004B40E4">
              <w:rPr>
                <w:rFonts w:ascii="Aptos Narrow" w:hAnsi="Aptos Narrow"/>
                <w:color w:val="000000"/>
                <w:sz w:val="24"/>
                <w:szCs w:val="24"/>
              </w:rPr>
              <w:t>Contributions_from_candidate</w:t>
            </w:r>
            <w:proofErr w:type="spellEnd"/>
          </w:p>
        </w:tc>
        <w:tc>
          <w:tcPr>
            <w:tcW w:w="3061" w:type="dxa"/>
          </w:tcPr>
          <w:p w14:paraId="1B6CD062" w14:textId="582C1EFA" w:rsidR="00404CC0" w:rsidRPr="004B40E4" w:rsidRDefault="00404CC0" w:rsidP="00404CC0">
            <w:pPr>
              <w:rPr>
                <w:sz w:val="24"/>
                <w:szCs w:val="24"/>
              </w:rPr>
            </w:pPr>
          </w:p>
        </w:tc>
        <w:tc>
          <w:tcPr>
            <w:tcW w:w="3054" w:type="dxa"/>
          </w:tcPr>
          <w:p w14:paraId="38830596" w14:textId="4F001157" w:rsidR="00404CC0" w:rsidRPr="004B40E4" w:rsidRDefault="00404CC0" w:rsidP="00404CC0">
            <w:pPr>
              <w:rPr>
                <w:sz w:val="24"/>
                <w:szCs w:val="24"/>
              </w:rPr>
            </w:pPr>
            <w:r w:rsidRPr="004B40E4">
              <w:rPr>
                <w:sz w:val="24"/>
                <w:szCs w:val="24"/>
              </w:rPr>
              <w:t>Numeric</w:t>
            </w:r>
          </w:p>
        </w:tc>
      </w:tr>
      <w:tr w:rsidR="00404CC0" w:rsidRPr="004B40E4" w14:paraId="7F5C3C68" w14:textId="77777777" w:rsidTr="00404CC0">
        <w:tc>
          <w:tcPr>
            <w:tcW w:w="3235" w:type="dxa"/>
            <w:vAlign w:val="bottom"/>
          </w:tcPr>
          <w:p w14:paraId="07F75693" w14:textId="5FF01213" w:rsidR="00404CC0" w:rsidRPr="004B40E4" w:rsidRDefault="00404CC0" w:rsidP="00404CC0">
            <w:pPr>
              <w:rPr>
                <w:sz w:val="24"/>
                <w:szCs w:val="24"/>
              </w:rPr>
            </w:pPr>
            <w:proofErr w:type="spellStart"/>
            <w:r w:rsidRPr="004B40E4">
              <w:rPr>
                <w:rFonts w:ascii="Aptos Narrow" w:hAnsi="Aptos Narrow"/>
                <w:color w:val="000000"/>
                <w:sz w:val="24"/>
                <w:szCs w:val="24"/>
              </w:rPr>
              <w:t>Loans_from_candidate</w:t>
            </w:r>
            <w:proofErr w:type="spellEnd"/>
          </w:p>
        </w:tc>
        <w:tc>
          <w:tcPr>
            <w:tcW w:w="3061" w:type="dxa"/>
          </w:tcPr>
          <w:p w14:paraId="36C0FD13" w14:textId="77777777" w:rsidR="00404CC0" w:rsidRPr="004B40E4" w:rsidRDefault="00404CC0" w:rsidP="00404CC0">
            <w:pPr>
              <w:rPr>
                <w:sz w:val="24"/>
                <w:szCs w:val="24"/>
              </w:rPr>
            </w:pPr>
          </w:p>
        </w:tc>
        <w:tc>
          <w:tcPr>
            <w:tcW w:w="3054" w:type="dxa"/>
          </w:tcPr>
          <w:p w14:paraId="24B99A2B" w14:textId="50A60774" w:rsidR="00404CC0" w:rsidRPr="004B40E4" w:rsidRDefault="00404CC0" w:rsidP="00404CC0">
            <w:pPr>
              <w:rPr>
                <w:sz w:val="24"/>
                <w:szCs w:val="24"/>
              </w:rPr>
            </w:pPr>
            <w:r w:rsidRPr="004B40E4">
              <w:rPr>
                <w:sz w:val="24"/>
                <w:szCs w:val="24"/>
              </w:rPr>
              <w:t>Numeric</w:t>
            </w:r>
          </w:p>
        </w:tc>
      </w:tr>
      <w:tr w:rsidR="00404CC0" w:rsidRPr="004B40E4" w14:paraId="54512EDE" w14:textId="77777777" w:rsidTr="00404CC0">
        <w:tc>
          <w:tcPr>
            <w:tcW w:w="3235" w:type="dxa"/>
            <w:vAlign w:val="bottom"/>
          </w:tcPr>
          <w:p w14:paraId="10866B5A" w14:textId="17F24CEE" w:rsidR="00404CC0" w:rsidRPr="004B40E4" w:rsidRDefault="00404CC0" w:rsidP="00404CC0">
            <w:pPr>
              <w:rPr>
                <w:sz w:val="24"/>
                <w:szCs w:val="24"/>
              </w:rPr>
            </w:pPr>
            <w:proofErr w:type="spellStart"/>
            <w:r w:rsidRPr="004B40E4">
              <w:rPr>
                <w:rFonts w:ascii="Aptos Narrow" w:hAnsi="Aptos Narrow"/>
                <w:color w:val="000000"/>
                <w:sz w:val="24"/>
                <w:szCs w:val="24"/>
              </w:rPr>
              <w:t>Other_loans</w:t>
            </w:r>
            <w:proofErr w:type="spellEnd"/>
          </w:p>
        </w:tc>
        <w:tc>
          <w:tcPr>
            <w:tcW w:w="3061" w:type="dxa"/>
          </w:tcPr>
          <w:p w14:paraId="0FD1220E" w14:textId="77777777" w:rsidR="00404CC0" w:rsidRPr="004B40E4" w:rsidRDefault="00404CC0" w:rsidP="00404CC0">
            <w:pPr>
              <w:rPr>
                <w:sz w:val="24"/>
                <w:szCs w:val="24"/>
              </w:rPr>
            </w:pPr>
          </w:p>
        </w:tc>
        <w:tc>
          <w:tcPr>
            <w:tcW w:w="3054" w:type="dxa"/>
          </w:tcPr>
          <w:p w14:paraId="65143C10" w14:textId="0C78C69C" w:rsidR="00404CC0" w:rsidRPr="004B40E4" w:rsidRDefault="00404CC0" w:rsidP="00404CC0">
            <w:pPr>
              <w:rPr>
                <w:sz w:val="24"/>
                <w:szCs w:val="24"/>
              </w:rPr>
            </w:pPr>
            <w:r w:rsidRPr="004B40E4">
              <w:rPr>
                <w:sz w:val="24"/>
                <w:szCs w:val="24"/>
              </w:rPr>
              <w:t>Numeric</w:t>
            </w:r>
          </w:p>
        </w:tc>
      </w:tr>
      <w:tr w:rsidR="00404CC0" w:rsidRPr="004B40E4" w14:paraId="2DDA6A78" w14:textId="77777777" w:rsidTr="00404CC0">
        <w:tc>
          <w:tcPr>
            <w:tcW w:w="3235" w:type="dxa"/>
            <w:vAlign w:val="bottom"/>
          </w:tcPr>
          <w:p w14:paraId="497FDA8E" w14:textId="457DFAC3" w:rsidR="00404CC0" w:rsidRPr="004B40E4" w:rsidRDefault="00404CC0" w:rsidP="00404CC0">
            <w:pPr>
              <w:rPr>
                <w:sz w:val="24"/>
                <w:szCs w:val="24"/>
              </w:rPr>
            </w:pPr>
            <w:proofErr w:type="spellStart"/>
            <w:r w:rsidRPr="004B40E4">
              <w:rPr>
                <w:rFonts w:ascii="Aptos Narrow" w:hAnsi="Aptos Narrow"/>
                <w:color w:val="000000"/>
                <w:sz w:val="24"/>
                <w:szCs w:val="24"/>
              </w:rPr>
              <w:t>Candidate_loan_repayments</w:t>
            </w:r>
            <w:proofErr w:type="spellEnd"/>
          </w:p>
        </w:tc>
        <w:tc>
          <w:tcPr>
            <w:tcW w:w="3061" w:type="dxa"/>
          </w:tcPr>
          <w:p w14:paraId="48F0669B" w14:textId="77777777" w:rsidR="00404CC0" w:rsidRPr="004B40E4" w:rsidRDefault="00404CC0" w:rsidP="00404CC0">
            <w:pPr>
              <w:rPr>
                <w:sz w:val="24"/>
                <w:szCs w:val="24"/>
              </w:rPr>
            </w:pPr>
          </w:p>
        </w:tc>
        <w:tc>
          <w:tcPr>
            <w:tcW w:w="3054" w:type="dxa"/>
          </w:tcPr>
          <w:p w14:paraId="499D2D29" w14:textId="1067FD81" w:rsidR="00404CC0" w:rsidRPr="004B40E4" w:rsidRDefault="00404CC0" w:rsidP="00404CC0">
            <w:pPr>
              <w:rPr>
                <w:sz w:val="24"/>
                <w:szCs w:val="24"/>
              </w:rPr>
            </w:pPr>
            <w:r w:rsidRPr="004B40E4">
              <w:rPr>
                <w:sz w:val="24"/>
                <w:szCs w:val="24"/>
              </w:rPr>
              <w:t>Numeric</w:t>
            </w:r>
          </w:p>
        </w:tc>
      </w:tr>
      <w:tr w:rsidR="00404CC0" w:rsidRPr="004B40E4" w14:paraId="5774E56E" w14:textId="77777777" w:rsidTr="00404CC0">
        <w:tc>
          <w:tcPr>
            <w:tcW w:w="3235" w:type="dxa"/>
            <w:vAlign w:val="bottom"/>
          </w:tcPr>
          <w:p w14:paraId="2F3338A3" w14:textId="0D09DC71" w:rsidR="00404CC0" w:rsidRPr="004B40E4" w:rsidRDefault="00404CC0" w:rsidP="00404CC0">
            <w:pPr>
              <w:rPr>
                <w:sz w:val="24"/>
                <w:szCs w:val="24"/>
              </w:rPr>
            </w:pPr>
            <w:proofErr w:type="spellStart"/>
            <w:r w:rsidRPr="004B40E4">
              <w:rPr>
                <w:rFonts w:ascii="Aptos Narrow" w:hAnsi="Aptos Narrow"/>
                <w:color w:val="000000"/>
                <w:sz w:val="24"/>
                <w:szCs w:val="24"/>
              </w:rPr>
              <w:t>Other_loan_repayments</w:t>
            </w:r>
            <w:proofErr w:type="spellEnd"/>
          </w:p>
        </w:tc>
        <w:tc>
          <w:tcPr>
            <w:tcW w:w="3061" w:type="dxa"/>
          </w:tcPr>
          <w:p w14:paraId="5B10A426" w14:textId="77777777" w:rsidR="00404CC0" w:rsidRPr="004B40E4" w:rsidRDefault="00404CC0" w:rsidP="00404CC0">
            <w:pPr>
              <w:rPr>
                <w:sz w:val="24"/>
                <w:szCs w:val="24"/>
              </w:rPr>
            </w:pPr>
          </w:p>
        </w:tc>
        <w:tc>
          <w:tcPr>
            <w:tcW w:w="3054" w:type="dxa"/>
          </w:tcPr>
          <w:p w14:paraId="287624F7" w14:textId="00750580" w:rsidR="00404CC0" w:rsidRPr="004B40E4" w:rsidRDefault="00404CC0" w:rsidP="00404CC0">
            <w:pPr>
              <w:rPr>
                <w:sz w:val="24"/>
                <w:szCs w:val="24"/>
              </w:rPr>
            </w:pPr>
            <w:r w:rsidRPr="004B40E4">
              <w:rPr>
                <w:sz w:val="24"/>
                <w:szCs w:val="24"/>
              </w:rPr>
              <w:t>Numeric</w:t>
            </w:r>
          </w:p>
        </w:tc>
      </w:tr>
      <w:tr w:rsidR="00404CC0" w:rsidRPr="004B40E4" w14:paraId="0D76FB1F" w14:textId="77777777" w:rsidTr="00404CC0">
        <w:tc>
          <w:tcPr>
            <w:tcW w:w="3235" w:type="dxa"/>
            <w:vAlign w:val="bottom"/>
          </w:tcPr>
          <w:p w14:paraId="3A9294AA" w14:textId="4E5A871C" w:rsidR="00404CC0" w:rsidRPr="004B40E4" w:rsidRDefault="00404CC0" w:rsidP="00404CC0">
            <w:pPr>
              <w:rPr>
                <w:sz w:val="24"/>
                <w:szCs w:val="24"/>
              </w:rPr>
            </w:pPr>
            <w:proofErr w:type="spellStart"/>
            <w:r w:rsidRPr="004B40E4">
              <w:rPr>
                <w:rFonts w:ascii="Aptos Narrow" w:hAnsi="Aptos Narrow"/>
                <w:color w:val="000000"/>
                <w:sz w:val="24"/>
                <w:szCs w:val="24"/>
              </w:rPr>
              <w:t>Debts_owed_by</w:t>
            </w:r>
            <w:proofErr w:type="spellEnd"/>
          </w:p>
        </w:tc>
        <w:tc>
          <w:tcPr>
            <w:tcW w:w="3061" w:type="dxa"/>
          </w:tcPr>
          <w:p w14:paraId="245E0039" w14:textId="77777777" w:rsidR="00404CC0" w:rsidRPr="004B40E4" w:rsidRDefault="00404CC0" w:rsidP="00404CC0">
            <w:pPr>
              <w:rPr>
                <w:sz w:val="24"/>
                <w:szCs w:val="24"/>
              </w:rPr>
            </w:pPr>
          </w:p>
        </w:tc>
        <w:tc>
          <w:tcPr>
            <w:tcW w:w="3054" w:type="dxa"/>
          </w:tcPr>
          <w:p w14:paraId="453B429B" w14:textId="2460A57E" w:rsidR="00404CC0" w:rsidRPr="004B40E4" w:rsidRDefault="00404CC0" w:rsidP="00404CC0">
            <w:pPr>
              <w:rPr>
                <w:sz w:val="24"/>
                <w:szCs w:val="24"/>
              </w:rPr>
            </w:pPr>
            <w:r w:rsidRPr="004B40E4">
              <w:rPr>
                <w:sz w:val="24"/>
                <w:szCs w:val="24"/>
              </w:rPr>
              <w:t>Numeric</w:t>
            </w:r>
          </w:p>
        </w:tc>
      </w:tr>
      <w:tr w:rsidR="00404CC0" w:rsidRPr="004B40E4" w14:paraId="596275FF" w14:textId="77777777" w:rsidTr="00404CC0">
        <w:tc>
          <w:tcPr>
            <w:tcW w:w="3235" w:type="dxa"/>
            <w:vAlign w:val="bottom"/>
          </w:tcPr>
          <w:p w14:paraId="288C7A54" w14:textId="01FE0F86" w:rsidR="00404CC0" w:rsidRPr="004B40E4" w:rsidRDefault="00404CC0" w:rsidP="00404CC0">
            <w:pPr>
              <w:rPr>
                <w:sz w:val="24"/>
                <w:szCs w:val="24"/>
              </w:rPr>
            </w:pPr>
            <w:proofErr w:type="spellStart"/>
            <w:r w:rsidRPr="004B40E4">
              <w:rPr>
                <w:rFonts w:ascii="Aptos Narrow" w:hAnsi="Aptos Narrow"/>
                <w:color w:val="000000"/>
                <w:sz w:val="24"/>
                <w:szCs w:val="24"/>
              </w:rPr>
              <w:lastRenderedPageBreak/>
              <w:t>Total_individual_contributions</w:t>
            </w:r>
            <w:proofErr w:type="spellEnd"/>
          </w:p>
        </w:tc>
        <w:tc>
          <w:tcPr>
            <w:tcW w:w="3061" w:type="dxa"/>
          </w:tcPr>
          <w:p w14:paraId="303DA67C" w14:textId="77777777" w:rsidR="00404CC0" w:rsidRPr="004B40E4" w:rsidRDefault="00404CC0" w:rsidP="00404CC0">
            <w:pPr>
              <w:rPr>
                <w:sz w:val="24"/>
                <w:szCs w:val="24"/>
              </w:rPr>
            </w:pPr>
          </w:p>
        </w:tc>
        <w:tc>
          <w:tcPr>
            <w:tcW w:w="3054" w:type="dxa"/>
          </w:tcPr>
          <w:p w14:paraId="48289ED7" w14:textId="1E2CCE07" w:rsidR="00404CC0" w:rsidRPr="004B40E4" w:rsidRDefault="00404CC0" w:rsidP="00404CC0">
            <w:pPr>
              <w:rPr>
                <w:sz w:val="24"/>
                <w:szCs w:val="24"/>
              </w:rPr>
            </w:pPr>
            <w:r w:rsidRPr="004B40E4">
              <w:rPr>
                <w:sz w:val="24"/>
                <w:szCs w:val="24"/>
              </w:rPr>
              <w:t>Numeric</w:t>
            </w:r>
          </w:p>
        </w:tc>
      </w:tr>
      <w:tr w:rsidR="00404CC0" w:rsidRPr="004B40E4" w14:paraId="32E4B9AD" w14:textId="77777777" w:rsidTr="00404CC0">
        <w:tc>
          <w:tcPr>
            <w:tcW w:w="3235" w:type="dxa"/>
            <w:vAlign w:val="bottom"/>
          </w:tcPr>
          <w:p w14:paraId="315593F3" w14:textId="0AA62CB3" w:rsidR="00404CC0" w:rsidRPr="004B40E4" w:rsidRDefault="00404CC0" w:rsidP="00404CC0">
            <w:pPr>
              <w:rPr>
                <w:sz w:val="24"/>
                <w:szCs w:val="24"/>
              </w:rPr>
            </w:pPr>
            <w:proofErr w:type="spellStart"/>
            <w:r w:rsidRPr="004B40E4">
              <w:rPr>
                <w:rFonts w:ascii="Aptos Narrow" w:hAnsi="Aptos Narrow"/>
                <w:color w:val="000000"/>
                <w:sz w:val="24"/>
                <w:szCs w:val="24"/>
              </w:rPr>
              <w:t>Contributions_from_other_politi</w:t>
            </w:r>
            <w:proofErr w:type="spellEnd"/>
          </w:p>
        </w:tc>
        <w:tc>
          <w:tcPr>
            <w:tcW w:w="3061" w:type="dxa"/>
          </w:tcPr>
          <w:p w14:paraId="3B19A2BA" w14:textId="3F92F569" w:rsidR="00404CC0" w:rsidRPr="004B40E4" w:rsidRDefault="005616FD" w:rsidP="00404CC0">
            <w:pPr>
              <w:rPr>
                <w:sz w:val="24"/>
                <w:szCs w:val="24"/>
              </w:rPr>
            </w:pPr>
            <w:r w:rsidRPr="004B40E4">
              <w:rPr>
                <w:sz w:val="24"/>
                <w:szCs w:val="24"/>
              </w:rPr>
              <w:t>Contributions from other political</w:t>
            </w:r>
            <w:r w:rsidR="00A6563A" w:rsidRPr="004B40E4">
              <w:rPr>
                <w:sz w:val="24"/>
                <w:szCs w:val="24"/>
              </w:rPr>
              <w:t xml:space="preserve"> committees</w:t>
            </w:r>
          </w:p>
        </w:tc>
        <w:tc>
          <w:tcPr>
            <w:tcW w:w="3054" w:type="dxa"/>
          </w:tcPr>
          <w:p w14:paraId="61847E0E" w14:textId="37E89220" w:rsidR="00404CC0" w:rsidRPr="004B40E4" w:rsidRDefault="00404CC0" w:rsidP="00404CC0">
            <w:pPr>
              <w:rPr>
                <w:sz w:val="24"/>
                <w:szCs w:val="24"/>
              </w:rPr>
            </w:pPr>
            <w:r w:rsidRPr="004B40E4">
              <w:rPr>
                <w:sz w:val="24"/>
                <w:szCs w:val="24"/>
              </w:rPr>
              <w:t>Numeric</w:t>
            </w:r>
          </w:p>
        </w:tc>
      </w:tr>
      <w:tr w:rsidR="00404CC0" w:rsidRPr="004B40E4" w14:paraId="41DF0CE0" w14:textId="77777777" w:rsidTr="00404CC0">
        <w:tc>
          <w:tcPr>
            <w:tcW w:w="3235" w:type="dxa"/>
            <w:vAlign w:val="bottom"/>
          </w:tcPr>
          <w:p w14:paraId="0BB3EC7B" w14:textId="240D782B" w:rsidR="00404CC0" w:rsidRPr="004B40E4" w:rsidRDefault="00404CC0" w:rsidP="00404CC0">
            <w:pPr>
              <w:rPr>
                <w:sz w:val="24"/>
                <w:szCs w:val="24"/>
              </w:rPr>
            </w:pPr>
            <w:proofErr w:type="spellStart"/>
            <w:r w:rsidRPr="004B40E4">
              <w:rPr>
                <w:rFonts w:ascii="Aptos Narrow" w:hAnsi="Aptos Narrow"/>
                <w:color w:val="000000"/>
                <w:sz w:val="24"/>
                <w:szCs w:val="24"/>
              </w:rPr>
              <w:t>Contributions_from_party_commit</w:t>
            </w:r>
            <w:proofErr w:type="spellEnd"/>
          </w:p>
        </w:tc>
        <w:tc>
          <w:tcPr>
            <w:tcW w:w="3061" w:type="dxa"/>
          </w:tcPr>
          <w:p w14:paraId="1083DADE" w14:textId="03F4BFAC" w:rsidR="00404CC0" w:rsidRPr="004B40E4" w:rsidRDefault="00A6563A" w:rsidP="00404CC0">
            <w:pPr>
              <w:rPr>
                <w:sz w:val="24"/>
                <w:szCs w:val="24"/>
              </w:rPr>
            </w:pPr>
            <w:r w:rsidRPr="004B40E4">
              <w:rPr>
                <w:sz w:val="24"/>
                <w:szCs w:val="24"/>
              </w:rPr>
              <w:t>Contributions from party committees</w:t>
            </w:r>
          </w:p>
        </w:tc>
        <w:tc>
          <w:tcPr>
            <w:tcW w:w="3054" w:type="dxa"/>
          </w:tcPr>
          <w:p w14:paraId="2D702242" w14:textId="703A9636" w:rsidR="00404CC0" w:rsidRPr="004B40E4" w:rsidRDefault="00404CC0" w:rsidP="00404CC0">
            <w:pPr>
              <w:rPr>
                <w:sz w:val="24"/>
                <w:szCs w:val="24"/>
              </w:rPr>
            </w:pPr>
            <w:r w:rsidRPr="004B40E4">
              <w:rPr>
                <w:sz w:val="24"/>
                <w:szCs w:val="24"/>
              </w:rPr>
              <w:t>Numeric</w:t>
            </w:r>
          </w:p>
        </w:tc>
      </w:tr>
      <w:tr w:rsidR="00404CC0" w:rsidRPr="004B40E4" w14:paraId="5CF10374" w14:textId="77777777" w:rsidTr="00404CC0">
        <w:tc>
          <w:tcPr>
            <w:tcW w:w="3235" w:type="dxa"/>
            <w:vAlign w:val="bottom"/>
          </w:tcPr>
          <w:p w14:paraId="24FDD17B" w14:textId="33C7C960" w:rsidR="00404CC0" w:rsidRPr="004B40E4" w:rsidRDefault="00404CC0" w:rsidP="00404CC0">
            <w:pPr>
              <w:rPr>
                <w:sz w:val="24"/>
                <w:szCs w:val="24"/>
              </w:rPr>
            </w:pPr>
            <w:proofErr w:type="spellStart"/>
            <w:r w:rsidRPr="004B40E4">
              <w:rPr>
                <w:rFonts w:ascii="Aptos Narrow" w:hAnsi="Aptos Narrow"/>
                <w:color w:val="000000"/>
                <w:sz w:val="24"/>
                <w:szCs w:val="24"/>
              </w:rPr>
              <w:t>Refunds_to_individuals</w:t>
            </w:r>
            <w:proofErr w:type="spellEnd"/>
          </w:p>
        </w:tc>
        <w:tc>
          <w:tcPr>
            <w:tcW w:w="3061" w:type="dxa"/>
          </w:tcPr>
          <w:p w14:paraId="385A28EF" w14:textId="77777777" w:rsidR="00404CC0" w:rsidRPr="004B40E4" w:rsidRDefault="00404CC0" w:rsidP="00404CC0">
            <w:pPr>
              <w:rPr>
                <w:sz w:val="24"/>
                <w:szCs w:val="24"/>
              </w:rPr>
            </w:pPr>
          </w:p>
        </w:tc>
        <w:tc>
          <w:tcPr>
            <w:tcW w:w="3054" w:type="dxa"/>
          </w:tcPr>
          <w:p w14:paraId="75E13D13" w14:textId="12A1857D" w:rsidR="00404CC0" w:rsidRPr="004B40E4" w:rsidRDefault="00404CC0" w:rsidP="00404CC0">
            <w:pPr>
              <w:rPr>
                <w:sz w:val="24"/>
                <w:szCs w:val="24"/>
              </w:rPr>
            </w:pPr>
            <w:r w:rsidRPr="004B40E4">
              <w:rPr>
                <w:sz w:val="24"/>
                <w:szCs w:val="24"/>
              </w:rPr>
              <w:t>Numeric</w:t>
            </w:r>
          </w:p>
        </w:tc>
      </w:tr>
      <w:tr w:rsidR="00404CC0" w:rsidRPr="004B40E4" w14:paraId="4C6B5896" w14:textId="77777777" w:rsidTr="00404CC0">
        <w:tc>
          <w:tcPr>
            <w:tcW w:w="3235" w:type="dxa"/>
            <w:vAlign w:val="bottom"/>
          </w:tcPr>
          <w:p w14:paraId="251E553B" w14:textId="12854893" w:rsidR="00404CC0" w:rsidRPr="004B40E4" w:rsidRDefault="00404CC0" w:rsidP="00404CC0">
            <w:pPr>
              <w:rPr>
                <w:sz w:val="24"/>
                <w:szCs w:val="24"/>
              </w:rPr>
            </w:pPr>
            <w:proofErr w:type="spellStart"/>
            <w:r w:rsidRPr="004B40E4">
              <w:rPr>
                <w:rFonts w:ascii="Aptos Narrow" w:hAnsi="Aptos Narrow"/>
                <w:color w:val="000000"/>
                <w:sz w:val="24"/>
                <w:szCs w:val="24"/>
              </w:rPr>
              <w:t>Refunds_to_committees</w:t>
            </w:r>
            <w:proofErr w:type="spellEnd"/>
          </w:p>
        </w:tc>
        <w:tc>
          <w:tcPr>
            <w:tcW w:w="3061" w:type="dxa"/>
          </w:tcPr>
          <w:p w14:paraId="17B874FA" w14:textId="77777777" w:rsidR="00404CC0" w:rsidRPr="004B40E4" w:rsidRDefault="00404CC0" w:rsidP="00404CC0">
            <w:pPr>
              <w:rPr>
                <w:sz w:val="24"/>
                <w:szCs w:val="24"/>
              </w:rPr>
            </w:pPr>
          </w:p>
        </w:tc>
        <w:tc>
          <w:tcPr>
            <w:tcW w:w="3054" w:type="dxa"/>
          </w:tcPr>
          <w:p w14:paraId="1A6C6BAC" w14:textId="598AC73A" w:rsidR="00404CC0" w:rsidRPr="004B40E4" w:rsidRDefault="00404CC0" w:rsidP="00404CC0">
            <w:pPr>
              <w:rPr>
                <w:sz w:val="24"/>
                <w:szCs w:val="24"/>
              </w:rPr>
            </w:pPr>
            <w:r w:rsidRPr="004B40E4">
              <w:rPr>
                <w:sz w:val="24"/>
                <w:szCs w:val="24"/>
              </w:rPr>
              <w:t>Numeric</w:t>
            </w:r>
          </w:p>
        </w:tc>
      </w:tr>
      <w:tr w:rsidR="00404CC0" w:rsidRPr="004B40E4" w14:paraId="3D5EB4B0" w14:textId="77777777" w:rsidTr="00404CC0">
        <w:tc>
          <w:tcPr>
            <w:tcW w:w="3235" w:type="dxa"/>
            <w:vAlign w:val="bottom"/>
          </w:tcPr>
          <w:p w14:paraId="4D3247AF" w14:textId="1E3DDF52" w:rsidR="00404CC0" w:rsidRPr="004B40E4" w:rsidRDefault="00404CC0" w:rsidP="00404CC0">
            <w:pPr>
              <w:rPr>
                <w:sz w:val="24"/>
                <w:szCs w:val="24"/>
              </w:rPr>
            </w:pPr>
            <w:r w:rsidRPr="004B40E4">
              <w:rPr>
                <w:rFonts w:ascii="Aptos Narrow" w:hAnsi="Aptos Narrow"/>
                <w:color w:val="000000"/>
                <w:sz w:val="24"/>
                <w:szCs w:val="24"/>
              </w:rPr>
              <w:t>Year</w:t>
            </w:r>
          </w:p>
        </w:tc>
        <w:tc>
          <w:tcPr>
            <w:tcW w:w="3061" w:type="dxa"/>
          </w:tcPr>
          <w:p w14:paraId="1CF4F292" w14:textId="1E2F75F2" w:rsidR="00404CC0" w:rsidRPr="004B40E4" w:rsidRDefault="00404CC0" w:rsidP="00404CC0">
            <w:pPr>
              <w:rPr>
                <w:sz w:val="24"/>
                <w:szCs w:val="24"/>
              </w:rPr>
            </w:pPr>
            <w:r w:rsidRPr="004B40E4">
              <w:rPr>
                <w:sz w:val="24"/>
                <w:szCs w:val="24"/>
              </w:rPr>
              <w:t>Current Year – 2000 (</w:t>
            </w:r>
            <w:proofErr w:type="spellStart"/>
            <w:r w:rsidRPr="004B40E4">
              <w:rPr>
                <w:sz w:val="24"/>
                <w:szCs w:val="24"/>
              </w:rPr>
              <w:t>i.e</w:t>
            </w:r>
            <w:proofErr w:type="spellEnd"/>
            <w:r w:rsidRPr="004B40E4">
              <w:rPr>
                <w:sz w:val="24"/>
                <w:szCs w:val="24"/>
              </w:rPr>
              <w:t xml:space="preserve"> 2014 is 14, </w:t>
            </w:r>
            <w:proofErr w:type="spellStart"/>
            <w:r w:rsidRPr="004B40E4">
              <w:rPr>
                <w:sz w:val="24"/>
                <w:szCs w:val="24"/>
              </w:rPr>
              <w:t>etc</w:t>
            </w:r>
            <w:proofErr w:type="spellEnd"/>
            <w:r w:rsidRPr="004B40E4">
              <w:rPr>
                <w:sz w:val="24"/>
                <w:szCs w:val="24"/>
              </w:rPr>
              <w:t>)</w:t>
            </w:r>
          </w:p>
        </w:tc>
        <w:tc>
          <w:tcPr>
            <w:tcW w:w="3054" w:type="dxa"/>
          </w:tcPr>
          <w:p w14:paraId="7C0A9763" w14:textId="3C09EC77" w:rsidR="00404CC0" w:rsidRPr="004B40E4" w:rsidRDefault="00404CC0" w:rsidP="00404CC0">
            <w:pPr>
              <w:rPr>
                <w:sz w:val="24"/>
                <w:szCs w:val="24"/>
              </w:rPr>
            </w:pPr>
            <w:r w:rsidRPr="004B40E4">
              <w:rPr>
                <w:sz w:val="24"/>
                <w:szCs w:val="24"/>
              </w:rPr>
              <w:t>Numeric</w:t>
            </w:r>
          </w:p>
        </w:tc>
      </w:tr>
    </w:tbl>
    <w:p w14:paraId="551DDDA3" w14:textId="77777777" w:rsidR="00052D45" w:rsidRPr="004B40E4" w:rsidRDefault="00052D45" w:rsidP="003E73EB">
      <w:pPr>
        <w:rPr>
          <w:sz w:val="24"/>
          <w:szCs w:val="24"/>
        </w:rPr>
      </w:pPr>
    </w:p>
    <w:p w14:paraId="59DBB93C" w14:textId="5229E632" w:rsidR="00A6563A" w:rsidRPr="004B40E4" w:rsidRDefault="00A6563A" w:rsidP="003E73EB">
      <w:pPr>
        <w:rPr>
          <w:sz w:val="24"/>
          <w:szCs w:val="24"/>
        </w:rPr>
      </w:pPr>
      <w:r w:rsidRPr="004B40E4">
        <w:rPr>
          <w:sz w:val="24"/>
          <w:szCs w:val="24"/>
        </w:rPr>
        <w:t>In the analysis portion, some of these variables are transformed or collapsed. For example, all third parties (</w:t>
      </w:r>
      <w:proofErr w:type="spellStart"/>
      <w:r w:rsidRPr="004B40E4">
        <w:rPr>
          <w:sz w:val="24"/>
          <w:szCs w:val="24"/>
        </w:rPr>
        <w:t>non democrat</w:t>
      </w:r>
      <w:proofErr w:type="spellEnd"/>
      <w:r w:rsidRPr="004B40E4">
        <w:rPr>
          <w:sz w:val="24"/>
          <w:szCs w:val="24"/>
        </w:rPr>
        <w:t xml:space="preserve">/republican) are collapsed to a singular </w:t>
      </w:r>
      <w:proofErr w:type="gramStart"/>
      <w:r w:rsidRPr="004B40E4">
        <w:rPr>
          <w:sz w:val="24"/>
          <w:szCs w:val="24"/>
        </w:rPr>
        <w:t>third party</w:t>
      </w:r>
      <w:proofErr w:type="gramEnd"/>
      <w:r w:rsidRPr="004B40E4">
        <w:rPr>
          <w:sz w:val="24"/>
          <w:szCs w:val="24"/>
        </w:rPr>
        <w:t xml:space="preserve"> indicator. Another instance is converting the financial variables to proportions compared to the total race in a particular district. This would note what proportion of the spending/receiving in a particular state and district was done by a specific candidate. Additionally, some of the variables are </w:t>
      </w:r>
      <w:proofErr w:type="gramStart"/>
      <w:r w:rsidRPr="004B40E4">
        <w:rPr>
          <w:sz w:val="24"/>
          <w:szCs w:val="24"/>
        </w:rPr>
        <w:t>log</w:t>
      </w:r>
      <w:proofErr w:type="gramEnd"/>
      <w:r w:rsidRPr="004B40E4">
        <w:rPr>
          <w:sz w:val="24"/>
          <w:szCs w:val="24"/>
        </w:rPr>
        <w:t xml:space="preserve"> transformed in the analysis as they are financial data points, and such data is often log transformed </w:t>
      </w:r>
      <w:proofErr w:type="gramStart"/>
      <w:r w:rsidRPr="004B40E4">
        <w:rPr>
          <w:sz w:val="24"/>
          <w:szCs w:val="24"/>
        </w:rPr>
        <w:t>in order to</w:t>
      </w:r>
      <w:proofErr w:type="gramEnd"/>
      <w:r w:rsidRPr="004B40E4">
        <w:rPr>
          <w:sz w:val="24"/>
          <w:szCs w:val="24"/>
        </w:rPr>
        <w:t xml:space="preserve"> achieve some normality while preserving ordering and structure.</w:t>
      </w:r>
    </w:p>
    <w:p w14:paraId="00D01613" w14:textId="77777777" w:rsidR="00A6563A" w:rsidRDefault="00A6563A" w:rsidP="003E73EB"/>
    <w:p w14:paraId="6DEEA87A" w14:textId="236D0CB2" w:rsidR="00A6563A" w:rsidRDefault="00A6563A" w:rsidP="002B1BD2">
      <w:pPr>
        <w:pStyle w:val="Heading1"/>
        <w:jc w:val="center"/>
      </w:pPr>
      <w:r>
        <w:t>Exploratory Data Analysis – EDA</w:t>
      </w:r>
    </w:p>
    <w:p w14:paraId="4B0D8975" w14:textId="28F69E72" w:rsidR="004B40E4" w:rsidRPr="004B40E4" w:rsidRDefault="004B40E4" w:rsidP="004B40E4">
      <w:pPr>
        <w:rPr>
          <w:sz w:val="28"/>
          <w:szCs w:val="28"/>
        </w:rPr>
      </w:pPr>
      <w:r w:rsidRPr="00204A25">
        <w:rPr>
          <w:b/>
          <w:bCs/>
          <w:sz w:val="28"/>
          <w:szCs w:val="28"/>
          <w:u w:val="single"/>
        </w:rPr>
        <w:t>NOTE:</w:t>
      </w:r>
      <w:r w:rsidRPr="004B40E4">
        <w:rPr>
          <w:sz w:val="28"/>
          <w:szCs w:val="28"/>
        </w:rPr>
        <w:t xml:space="preserve"> </w:t>
      </w:r>
      <w:r>
        <w:rPr>
          <w:sz w:val="28"/>
          <w:szCs w:val="28"/>
        </w:rPr>
        <w:t>All EDA table/plots are in a separate pdf</w:t>
      </w:r>
      <w:r w:rsidR="00204A25">
        <w:rPr>
          <w:sz w:val="28"/>
          <w:szCs w:val="28"/>
        </w:rPr>
        <w:t xml:space="preserve"> </w:t>
      </w:r>
      <w:proofErr w:type="gramStart"/>
      <w:r w:rsidR="00204A25">
        <w:rPr>
          <w:sz w:val="28"/>
          <w:szCs w:val="28"/>
        </w:rPr>
        <w:t>due</w:t>
      </w:r>
      <w:proofErr w:type="gramEnd"/>
      <w:r w:rsidR="00204A25">
        <w:rPr>
          <w:sz w:val="28"/>
          <w:szCs w:val="28"/>
        </w:rPr>
        <w:t xml:space="preserve"> the result length</w:t>
      </w:r>
    </w:p>
    <w:p w14:paraId="16614DCC" w14:textId="77777777" w:rsidR="005268B5" w:rsidRPr="005268B5" w:rsidRDefault="005268B5" w:rsidP="005268B5">
      <w:pPr>
        <w:rPr>
          <w:sz w:val="24"/>
          <w:szCs w:val="24"/>
        </w:rPr>
      </w:pPr>
      <w:r w:rsidRPr="005268B5">
        <w:rPr>
          <w:sz w:val="24"/>
          <w:szCs w:val="24"/>
        </w:rPr>
        <w:t xml:space="preserve">Due to the number of variables in the dataset, there are a lot of relationships to consider within the EDA. We can begin with the single variable analysis, which is summary statistics for the numeric variables, and frequency tables for the numeric variables. </w:t>
      </w:r>
    </w:p>
    <w:p w14:paraId="2DF24DB9" w14:textId="6647425C" w:rsidR="005268B5" w:rsidRPr="005268B5" w:rsidRDefault="005268B5" w:rsidP="005268B5">
      <w:pPr>
        <w:ind w:firstLine="720"/>
        <w:rPr>
          <w:sz w:val="24"/>
          <w:szCs w:val="24"/>
        </w:rPr>
      </w:pPr>
      <w:r w:rsidRPr="005268B5">
        <w:rPr>
          <w:sz w:val="24"/>
          <w:szCs w:val="24"/>
        </w:rPr>
        <w:t xml:space="preserve">The first thing to note is that there is very little missingness in the data. The only variable with missing values is incumbent challenger status, and in that case, there are still only 3 missing values. This is </w:t>
      </w:r>
      <w:proofErr w:type="gramStart"/>
      <w:r w:rsidRPr="005268B5">
        <w:rPr>
          <w:sz w:val="24"/>
          <w:szCs w:val="24"/>
        </w:rPr>
        <w:t>due to the fact that</w:t>
      </w:r>
      <w:proofErr w:type="gramEnd"/>
      <w:r w:rsidRPr="005268B5">
        <w:rPr>
          <w:sz w:val="24"/>
          <w:szCs w:val="24"/>
        </w:rPr>
        <w:t xml:space="preserve"> a lot of the missingness in the data was handled during the data cleaning step. In the EDA, we can also note that the distributions of D, district number, and state abbreviation are not important to us. They follow a known pattern, the 435 house districts that make up the US, and we only include them in the data because of an interaction effect that may be present in the data. </w:t>
      </w:r>
    </w:p>
    <w:p w14:paraId="439C780A" w14:textId="2B89F34B" w:rsidR="005268B5" w:rsidRPr="005268B5" w:rsidRDefault="005268B5" w:rsidP="005268B5">
      <w:pPr>
        <w:ind w:firstLine="720"/>
        <w:rPr>
          <w:sz w:val="24"/>
          <w:szCs w:val="24"/>
        </w:rPr>
      </w:pPr>
      <w:r w:rsidRPr="005268B5">
        <w:rPr>
          <w:sz w:val="24"/>
          <w:szCs w:val="24"/>
        </w:rPr>
        <w:t xml:space="preserve">We first consider the distributions of the 3 potential response variables, a Boolean variable for whether an election was won or not, the number of votes a candidate received in the general election, and the proportion of votes they received in the general election. The purpose of keeping all three of these response variables at this stage is to see how they differ as response variables. Each of them holds a different value as a response variable </w:t>
      </w:r>
      <w:r w:rsidRPr="005268B5">
        <w:rPr>
          <w:sz w:val="24"/>
          <w:szCs w:val="24"/>
        </w:rPr>
        <w:lastRenderedPageBreak/>
        <w:t xml:space="preserve">and we expect slightly different results, although we know by construction that these three variables will be significantly correlated. Due to the number of columns in the data set (17 to be precise), we consider the relationship between all the other variables and each of these three response variables. Then by looking at a correlation table, we can examine relationships between correlated variables. On their own, these response variables are somewhat symmetrically distributed and unimodal, which generally makes sense considering the balanced nature of elections and the way congressional districts are constructed. </w:t>
      </w:r>
    </w:p>
    <w:p w14:paraId="64B5FC8F" w14:textId="556A3E46" w:rsidR="005268B5" w:rsidRPr="005268B5" w:rsidRDefault="005268B5" w:rsidP="005268B5">
      <w:pPr>
        <w:ind w:firstLine="720"/>
        <w:rPr>
          <w:sz w:val="24"/>
          <w:szCs w:val="24"/>
        </w:rPr>
      </w:pPr>
      <w:r w:rsidRPr="005268B5">
        <w:rPr>
          <w:sz w:val="24"/>
          <w:szCs w:val="24"/>
        </w:rPr>
        <w:t xml:space="preserve">We can get </w:t>
      </w:r>
      <w:proofErr w:type="gramStart"/>
      <w:r w:rsidRPr="005268B5">
        <w:rPr>
          <w:sz w:val="24"/>
          <w:szCs w:val="24"/>
        </w:rPr>
        <w:t>a brief summary</w:t>
      </w:r>
      <w:proofErr w:type="gramEnd"/>
      <w:r w:rsidRPr="005268B5">
        <w:rPr>
          <w:sz w:val="24"/>
          <w:szCs w:val="24"/>
        </w:rPr>
        <w:t xml:space="preserve"> of the character variables of political party and incumbent challenger status by looking at frequency tables. For political parties, we see there are roughly even </w:t>
      </w:r>
      <w:proofErr w:type="gramStart"/>
      <w:r w:rsidRPr="005268B5">
        <w:rPr>
          <w:sz w:val="24"/>
          <w:szCs w:val="24"/>
        </w:rPr>
        <w:t>a number of</w:t>
      </w:r>
      <w:proofErr w:type="gramEnd"/>
      <w:r w:rsidRPr="005268B5">
        <w:rPr>
          <w:sz w:val="24"/>
          <w:szCs w:val="24"/>
        </w:rPr>
        <w:t xml:space="preserve"> Democrats and Republicans, and there are a smaller but still significant number of third-party candidates. For incumbent challenger status, we see that there are a similar number of incumbent candidates and challenger candidates, and a smaller but still significant number of candidates running for an open congressional seat. </w:t>
      </w:r>
    </w:p>
    <w:p w14:paraId="34A6ED7D" w14:textId="6D5E4AD8" w:rsidR="005268B5" w:rsidRPr="005268B5" w:rsidRDefault="005268B5" w:rsidP="005268B5">
      <w:pPr>
        <w:ind w:firstLine="720"/>
        <w:rPr>
          <w:sz w:val="24"/>
          <w:szCs w:val="24"/>
        </w:rPr>
      </w:pPr>
      <w:r w:rsidRPr="005268B5">
        <w:rPr>
          <w:sz w:val="24"/>
          <w:szCs w:val="24"/>
        </w:rPr>
        <w:t xml:space="preserve">The financial variables are all very </w:t>
      </w:r>
      <w:proofErr w:type="gramStart"/>
      <w:r w:rsidRPr="005268B5">
        <w:rPr>
          <w:sz w:val="24"/>
          <w:szCs w:val="24"/>
        </w:rPr>
        <w:t>right-skewed</w:t>
      </w:r>
      <w:proofErr w:type="gramEnd"/>
      <w:r w:rsidRPr="005268B5">
        <w:rPr>
          <w:sz w:val="24"/>
          <w:szCs w:val="24"/>
        </w:rPr>
        <w:t xml:space="preserve">, meaning the distributions are saturated </w:t>
      </w:r>
      <w:proofErr w:type="gramStart"/>
      <w:r w:rsidRPr="005268B5">
        <w:rPr>
          <w:sz w:val="24"/>
          <w:szCs w:val="24"/>
        </w:rPr>
        <w:t>on</w:t>
      </w:r>
      <w:proofErr w:type="gramEnd"/>
      <w:r w:rsidRPr="005268B5">
        <w:rPr>
          <w:sz w:val="24"/>
          <w:szCs w:val="24"/>
        </w:rPr>
        <w:t xml:space="preserve"> the lower end but have a significant amount of higher values and high outliers. This makes sense in the context of financial variables that represent some dollar amount, as this is often the case. There are a few options in this case. The first option is that by isolating each race, we can convert each of these variables to a proportion, where we can view the total amount of money received, for example, as a proportion of the total money received by all candidates in a certain district race. The second option, which is </w:t>
      </w:r>
      <w:proofErr w:type="gramStart"/>
      <w:r w:rsidRPr="005268B5">
        <w:rPr>
          <w:sz w:val="24"/>
          <w:szCs w:val="24"/>
        </w:rPr>
        <w:t>fairly common</w:t>
      </w:r>
      <w:proofErr w:type="gramEnd"/>
      <w:r w:rsidRPr="005268B5">
        <w:rPr>
          <w:sz w:val="24"/>
          <w:szCs w:val="24"/>
        </w:rPr>
        <w:t xml:space="preserve"> for analyses involving financial variables (often salary), is </w:t>
      </w:r>
      <w:proofErr w:type="gramStart"/>
      <w:r w:rsidRPr="005268B5">
        <w:rPr>
          <w:sz w:val="24"/>
          <w:szCs w:val="24"/>
        </w:rPr>
        <w:t>to log</w:t>
      </w:r>
      <w:proofErr w:type="gramEnd"/>
      <w:r w:rsidRPr="005268B5">
        <w:rPr>
          <w:sz w:val="24"/>
          <w:szCs w:val="24"/>
        </w:rPr>
        <w:t xml:space="preserve"> transform all these variables in order to achieve some level of normality. The problem with this approach is that there are </w:t>
      </w:r>
      <w:proofErr w:type="gramStart"/>
      <w:r w:rsidRPr="005268B5">
        <w:rPr>
          <w:sz w:val="24"/>
          <w:szCs w:val="24"/>
        </w:rPr>
        <w:t>a large number of</w:t>
      </w:r>
      <w:proofErr w:type="gramEnd"/>
      <w:r w:rsidRPr="005268B5">
        <w:rPr>
          <w:sz w:val="24"/>
          <w:szCs w:val="24"/>
        </w:rPr>
        <w:t xml:space="preserve"> 0 values for some of the financial variable columns, but we can address this by adding some small constant to all values in order to account for this. Looking at the log transformations for all the financial variables, we see some level of normality, although we lose the comparative structure of comparing the amount spent between two candidates in a district. We use these log-transformed values for the rest of the EDA and analysis (except for the correlation table).</w:t>
      </w:r>
    </w:p>
    <w:p w14:paraId="02F1B1B3" w14:textId="7BA46908" w:rsidR="005268B5" w:rsidRPr="005268B5" w:rsidRDefault="005268B5" w:rsidP="005268B5">
      <w:pPr>
        <w:ind w:firstLine="720"/>
        <w:rPr>
          <w:sz w:val="24"/>
          <w:szCs w:val="24"/>
        </w:rPr>
      </w:pPr>
      <w:r w:rsidRPr="005268B5">
        <w:rPr>
          <w:sz w:val="24"/>
          <w:szCs w:val="24"/>
        </w:rPr>
        <w:t xml:space="preserve">The first response variable we compare the explanatory financial variables to is the Boolean election win/loss value. For each explanatory variable, we can observe side-by-side boxplots of the financial variables grouped by whether the election was won or lost. In these, we see that most of the variables seem to have a different distribution depending on whether an election was won or lost, and for some, </w:t>
      </w:r>
      <w:proofErr w:type="gramStart"/>
      <w:r w:rsidRPr="005268B5">
        <w:rPr>
          <w:sz w:val="24"/>
          <w:szCs w:val="24"/>
        </w:rPr>
        <w:t>the relationships</w:t>
      </w:r>
      <w:proofErr w:type="gramEnd"/>
      <w:r w:rsidRPr="005268B5">
        <w:rPr>
          <w:sz w:val="24"/>
          <w:szCs w:val="24"/>
        </w:rPr>
        <w:t xml:space="preserve"> seem negligibly different. From this </w:t>
      </w:r>
      <w:proofErr w:type="gramStart"/>
      <w:r w:rsidRPr="005268B5">
        <w:rPr>
          <w:sz w:val="24"/>
          <w:szCs w:val="24"/>
        </w:rPr>
        <w:t>observing</w:t>
      </w:r>
      <w:proofErr w:type="gramEnd"/>
      <w:r w:rsidRPr="005268B5">
        <w:rPr>
          <w:sz w:val="24"/>
          <w:szCs w:val="24"/>
        </w:rPr>
        <w:t xml:space="preserve"> scatter plots between the financial variables and votes received and the proportion of votes received, a relationship is less clear. A number of the plots seem to show some linear </w:t>
      </w:r>
      <w:proofErr w:type="gramStart"/>
      <w:r w:rsidRPr="005268B5">
        <w:rPr>
          <w:sz w:val="24"/>
          <w:szCs w:val="24"/>
        </w:rPr>
        <w:t>relationship</w:t>
      </w:r>
      <w:proofErr w:type="gramEnd"/>
      <w:r w:rsidRPr="005268B5">
        <w:rPr>
          <w:sz w:val="24"/>
          <w:szCs w:val="24"/>
        </w:rPr>
        <w:t xml:space="preserve"> but others show no clear relationship. On its </w:t>
      </w:r>
      <w:r w:rsidRPr="005268B5">
        <w:rPr>
          <w:sz w:val="24"/>
          <w:szCs w:val="24"/>
        </w:rPr>
        <w:lastRenderedPageBreak/>
        <w:t>own, this is not very meaningful, but it indicates that some of the variables may not be important in an eventual model that is created.</w:t>
      </w:r>
    </w:p>
    <w:p w14:paraId="0D3AD8FA" w14:textId="01783561" w:rsidR="005268B5" w:rsidRPr="005268B5" w:rsidRDefault="005268B5" w:rsidP="005268B5">
      <w:pPr>
        <w:ind w:firstLine="720"/>
        <w:rPr>
          <w:sz w:val="24"/>
          <w:szCs w:val="24"/>
        </w:rPr>
      </w:pPr>
      <w:r w:rsidRPr="005268B5">
        <w:rPr>
          <w:sz w:val="24"/>
          <w:szCs w:val="24"/>
        </w:rPr>
        <w:t xml:space="preserve">The final step of the EDA is a correlation table. This displays the correlations between all the numeric variables in our dataset, which creates a large table (20 by 20) because there are many numeric variables in the dataset. Notably, most of the correlations in the table are </w:t>
      </w:r>
      <w:proofErr w:type="gramStart"/>
      <w:r w:rsidRPr="005268B5">
        <w:rPr>
          <w:sz w:val="24"/>
          <w:szCs w:val="24"/>
        </w:rPr>
        <w:t>fairly low</w:t>
      </w:r>
      <w:proofErr w:type="gramEnd"/>
      <w:r w:rsidRPr="005268B5">
        <w:rPr>
          <w:sz w:val="24"/>
          <w:szCs w:val="24"/>
        </w:rPr>
        <w:t>, except for those between the response variables, as we would expect. Additionally, many of the contribution variables are related to the total receipts, which is also understandable, as they contribute directly to the larger sum variable. The main conclusion that we can reach from this correlation table is that it is unlikely that multicollinearity will be a problem in any models that we create, but it should not be ignored entirely.</w:t>
      </w:r>
    </w:p>
    <w:p w14:paraId="29C6D5A6" w14:textId="12F89E9B" w:rsidR="0014157A" w:rsidRPr="004B40E4" w:rsidRDefault="005268B5" w:rsidP="005268B5">
      <w:pPr>
        <w:ind w:firstLine="720"/>
        <w:rPr>
          <w:sz w:val="24"/>
          <w:szCs w:val="24"/>
        </w:rPr>
      </w:pPr>
      <w:r w:rsidRPr="005268B5">
        <w:rPr>
          <w:sz w:val="24"/>
          <w:szCs w:val="24"/>
        </w:rPr>
        <w:t>Overall, the EDA does not show any very specific results about the data, but we can get a better understanding of the distributions of the variables and their relationships. Additionally, the relationships between the explanatory and response variables hint that further analysis and statistical testing are worth doing, as there are no clear results that answer the research question.</w:t>
      </w:r>
    </w:p>
    <w:sectPr w:rsidR="0014157A" w:rsidRPr="004B40E4" w:rsidSect="00952299">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B94D2" w14:textId="77777777" w:rsidR="00DF6858" w:rsidRDefault="00DF6858" w:rsidP="00952299">
      <w:pPr>
        <w:spacing w:after="0" w:line="240" w:lineRule="auto"/>
      </w:pPr>
      <w:r>
        <w:separator/>
      </w:r>
    </w:p>
  </w:endnote>
  <w:endnote w:type="continuationSeparator" w:id="0">
    <w:p w14:paraId="4847FA9F" w14:textId="77777777" w:rsidR="00DF6858" w:rsidRDefault="00DF6858" w:rsidP="0095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la">
    <w:charset w:val="00"/>
    <w:family w:val="auto"/>
    <w:pitch w:val="variable"/>
    <w:sig w:usb0="A00000EF" w:usb1="4000205B" w:usb2="00000000" w:usb3="00000000" w:csb0="00000093"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D2DAA" w14:textId="77777777" w:rsidR="00DF6858" w:rsidRDefault="00DF6858" w:rsidP="00952299">
      <w:pPr>
        <w:spacing w:after="0" w:line="240" w:lineRule="auto"/>
      </w:pPr>
      <w:r>
        <w:separator/>
      </w:r>
    </w:p>
  </w:footnote>
  <w:footnote w:type="continuationSeparator" w:id="0">
    <w:p w14:paraId="7BE2D9D4" w14:textId="77777777" w:rsidR="00DF6858" w:rsidRDefault="00DF6858" w:rsidP="00952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0C10E" w14:textId="6FF4D9D5" w:rsidR="00952299" w:rsidRPr="00952299" w:rsidRDefault="00952299" w:rsidP="00952299">
    <w:pPr>
      <w:pStyle w:val="Header"/>
      <w:jc w:val="right"/>
      <w:rPr>
        <w:sz w:val="24"/>
        <w:szCs w:val="24"/>
      </w:rPr>
    </w:pPr>
    <w:r>
      <w:rPr>
        <w:sz w:val="24"/>
        <w:szCs w:val="24"/>
      </w:rPr>
      <w:t xml:space="preserve">Daher </w:t>
    </w:r>
    <w:r w:rsidRPr="00952299">
      <w:rPr>
        <w:sz w:val="24"/>
        <w:szCs w:val="24"/>
      </w:rPr>
      <w:fldChar w:fldCharType="begin"/>
    </w:r>
    <w:r w:rsidRPr="00952299">
      <w:rPr>
        <w:sz w:val="24"/>
        <w:szCs w:val="24"/>
      </w:rPr>
      <w:instrText xml:space="preserve"> PAGE   \* MERGEFORMAT </w:instrText>
    </w:r>
    <w:r w:rsidRPr="00952299">
      <w:rPr>
        <w:sz w:val="24"/>
        <w:szCs w:val="24"/>
      </w:rPr>
      <w:fldChar w:fldCharType="separate"/>
    </w:r>
    <w:r w:rsidRPr="00952299">
      <w:rPr>
        <w:noProof/>
        <w:sz w:val="24"/>
        <w:szCs w:val="24"/>
      </w:rPr>
      <w:t>1</w:t>
    </w:r>
    <w:r w:rsidRPr="00952299">
      <w:rPr>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C434B" w14:textId="59D9EFD8" w:rsidR="00952299" w:rsidRDefault="00952299">
    <w:pPr>
      <w:pStyle w:val="Header"/>
      <w:rPr>
        <w:sz w:val="24"/>
        <w:szCs w:val="24"/>
      </w:rPr>
    </w:pPr>
    <w:r w:rsidRPr="00952299">
      <w:rPr>
        <w:sz w:val="24"/>
        <w:szCs w:val="24"/>
      </w:rPr>
      <w:t>G</w:t>
    </w:r>
    <w:r>
      <w:rPr>
        <w:sz w:val="24"/>
        <w:szCs w:val="24"/>
      </w:rPr>
      <w:t>eorge Daher</w:t>
    </w:r>
  </w:p>
  <w:p w14:paraId="75E98A66" w14:textId="2F38E38E" w:rsidR="00952299" w:rsidRDefault="00952299">
    <w:pPr>
      <w:pStyle w:val="Header"/>
      <w:rPr>
        <w:sz w:val="24"/>
        <w:szCs w:val="24"/>
      </w:rPr>
    </w:pPr>
    <w:r>
      <w:rPr>
        <w:sz w:val="24"/>
        <w:szCs w:val="24"/>
      </w:rPr>
      <w:t>STAT 277 – Project Written Introduction</w:t>
    </w:r>
    <w:r w:rsidR="006C7F33">
      <w:rPr>
        <w:sz w:val="24"/>
        <w:szCs w:val="24"/>
      </w:rPr>
      <w:t xml:space="preserve"> &amp; Analytical Plan</w:t>
    </w:r>
  </w:p>
  <w:p w14:paraId="7A5047F0" w14:textId="7C1ADD1E" w:rsidR="00952299" w:rsidRPr="00952299" w:rsidRDefault="006C7F33">
    <w:pPr>
      <w:pStyle w:val="Header"/>
      <w:rPr>
        <w:sz w:val="24"/>
        <w:szCs w:val="24"/>
      </w:rPr>
    </w:pPr>
    <w:r>
      <w:rPr>
        <w:sz w:val="24"/>
        <w:szCs w:val="24"/>
      </w:rPr>
      <w:t>11/4</w:t>
    </w:r>
    <w:r w:rsidR="00952299">
      <w:rPr>
        <w:sz w:val="24"/>
        <w:szCs w:val="24"/>
      </w:rPr>
      <w:t>/24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40"/>
    <w:rsid w:val="00002003"/>
    <w:rsid w:val="000036EC"/>
    <w:rsid w:val="00004B28"/>
    <w:rsid w:val="00004F66"/>
    <w:rsid w:val="00042E16"/>
    <w:rsid w:val="00045D63"/>
    <w:rsid w:val="00047CBA"/>
    <w:rsid w:val="00052D45"/>
    <w:rsid w:val="0005316C"/>
    <w:rsid w:val="0006386B"/>
    <w:rsid w:val="00074646"/>
    <w:rsid w:val="00080173"/>
    <w:rsid w:val="00082E40"/>
    <w:rsid w:val="00085EF8"/>
    <w:rsid w:val="00092ADE"/>
    <w:rsid w:val="000A04F2"/>
    <w:rsid w:val="000B75C4"/>
    <w:rsid w:val="000C7A95"/>
    <w:rsid w:val="000F2D9A"/>
    <w:rsid w:val="001059FF"/>
    <w:rsid w:val="001162B4"/>
    <w:rsid w:val="00116FD9"/>
    <w:rsid w:val="00120273"/>
    <w:rsid w:val="0012513A"/>
    <w:rsid w:val="00130397"/>
    <w:rsid w:val="00130F48"/>
    <w:rsid w:val="00136AEF"/>
    <w:rsid w:val="0014157A"/>
    <w:rsid w:val="00147A06"/>
    <w:rsid w:val="00183BE0"/>
    <w:rsid w:val="0018609C"/>
    <w:rsid w:val="0018698F"/>
    <w:rsid w:val="001922EF"/>
    <w:rsid w:val="001B19E4"/>
    <w:rsid w:val="001C06D5"/>
    <w:rsid w:val="001E1D33"/>
    <w:rsid w:val="00204A25"/>
    <w:rsid w:val="0021389E"/>
    <w:rsid w:val="00246619"/>
    <w:rsid w:val="00253C86"/>
    <w:rsid w:val="00255765"/>
    <w:rsid w:val="00263C8C"/>
    <w:rsid w:val="0027320C"/>
    <w:rsid w:val="002909AD"/>
    <w:rsid w:val="00292456"/>
    <w:rsid w:val="002A1D0A"/>
    <w:rsid w:val="002B1BD2"/>
    <w:rsid w:val="002D0FDF"/>
    <w:rsid w:val="002D5DE9"/>
    <w:rsid w:val="002F24CA"/>
    <w:rsid w:val="002F5EF5"/>
    <w:rsid w:val="003012B0"/>
    <w:rsid w:val="00301588"/>
    <w:rsid w:val="003118CC"/>
    <w:rsid w:val="00312DF1"/>
    <w:rsid w:val="00331F60"/>
    <w:rsid w:val="003452F3"/>
    <w:rsid w:val="00365B16"/>
    <w:rsid w:val="00371EFC"/>
    <w:rsid w:val="00384DA8"/>
    <w:rsid w:val="00387134"/>
    <w:rsid w:val="00394492"/>
    <w:rsid w:val="003C2F12"/>
    <w:rsid w:val="003C7087"/>
    <w:rsid w:val="003D25DE"/>
    <w:rsid w:val="003E213D"/>
    <w:rsid w:val="003E73EB"/>
    <w:rsid w:val="003F328A"/>
    <w:rsid w:val="003F3E08"/>
    <w:rsid w:val="0040025D"/>
    <w:rsid w:val="00404CC0"/>
    <w:rsid w:val="00405F0D"/>
    <w:rsid w:val="004440B7"/>
    <w:rsid w:val="00461BA6"/>
    <w:rsid w:val="004659B2"/>
    <w:rsid w:val="00482A0E"/>
    <w:rsid w:val="00483BA7"/>
    <w:rsid w:val="0049287C"/>
    <w:rsid w:val="00495B32"/>
    <w:rsid w:val="004B2E48"/>
    <w:rsid w:val="004B40E4"/>
    <w:rsid w:val="004D1473"/>
    <w:rsid w:val="004E5A8D"/>
    <w:rsid w:val="00503EC9"/>
    <w:rsid w:val="005268B5"/>
    <w:rsid w:val="00533605"/>
    <w:rsid w:val="00541C81"/>
    <w:rsid w:val="00545D68"/>
    <w:rsid w:val="005550AB"/>
    <w:rsid w:val="005616FD"/>
    <w:rsid w:val="0057286F"/>
    <w:rsid w:val="005A256A"/>
    <w:rsid w:val="005C49A5"/>
    <w:rsid w:val="005C7EDF"/>
    <w:rsid w:val="005E4219"/>
    <w:rsid w:val="005E48C0"/>
    <w:rsid w:val="005E65CA"/>
    <w:rsid w:val="00600DE2"/>
    <w:rsid w:val="00605182"/>
    <w:rsid w:val="00612BC2"/>
    <w:rsid w:val="00631514"/>
    <w:rsid w:val="00632E03"/>
    <w:rsid w:val="00635DD7"/>
    <w:rsid w:val="0064135F"/>
    <w:rsid w:val="00650535"/>
    <w:rsid w:val="006564A0"/>
    <w:rsid w:val="0066776B"/>
    <w:rsid w:val="00670E53"/>
    <w:rsid w:val="006759E8"/>
    <w:rsid w:val="00696C3C"/>
    <w:rsid w:val="006B1290"/>
    <w:rsid w:val="006B6DB0"/>
    <w:rsid w:val="006C7F33"/>
    <w:rsid w:val="006D4DF0"/>
    <w:rsid w:val="006F6DDE"/>
    <w:rsid w:val="007167FA"/>
    <w:rsid w:val="0072430C"/>
    <w:rsid w:val="00727B72"/>
    <w:rsid w:val="00737969"/>
    <w:rsid w:val="0074666A"/>
    <w:rsid w:val="0075517C"/>
    <w:rsid w:val="00766B9C"/>
    <w:rsid w:val="00777AAA"/>
    <w:rsid w:val="00794F05"/>
    <w:rsid w:val="007B2786"/>
    <w:rsid w:val="007C55BD"/>
    <w:rsid w:val="007E30A9"/>
    <w:rsid w:val="007F1461"/>
    <w:rsid w:val="00805B40"/>
    <w:rsid w:val="008071D9"/>
    <w:rsid w:val="00844081"/>
    <w:rsid w:val="0085242F"/>
    <w:rsid w:val="00871252"/>
    <w:rsid w:val="00876256"/>
    <w:rsid w:val="008975CD"/>
    <w:rsid w:val="00897C7E"/>
    <w:rsid w:val="008A2EBB"/>
    <w:rsid w:val="008A526E"/>
    <w:rsid w:val="008B102E"/>
    <w:rsid w:val="008B685B"/>
    <w:rsid w:val="008E3F8E"/>
    <w:rsid w:val="00900CA2"/>
    <w:rsid w:val="009046D1"/>
    <w:rsid w:val="00911897"/>
    <w:rsid w:val="009225DE"/>
    <w:rsid w:val="00940783"/>
    <w:rsid w:val="00952275"/>
    <w:rsid w:val="00952299"/>
    <w:rsid w:val="00953650"/>
    <w:rsid w:val="00965DC8"/>
    <w:rsid w:val="00987CFF"/>
    <w:rsid w:val="0099715B"/>
    <w:rsid w:val="009A6A41"/>
    <w:rsid w:val="009B2386"/>
    <w:rsid w:val="009B2FE1"/>
    <w:rsid w:val="009B64F4"/>
    <w:rsid w:val="009C65C0"/>
    <w:rsid w:val="009E1325"/>
    <w:rsid w:val="009E5783"/>
    <w:rsid w:val="00A2427D"/>
    <w:rsid w:val="00A33AA3"/>
    <w:rsid w:val="00A61526"/>
    <w:rsid w:val="00A6563A"/>
    <w:rsid w:val="00A750D6"/>
    <w:rsid w:val="00A94A0A"/>
    <w:rsid w:val="00AC130D"/>
    <w:rsid w:val="00B06435"/>
    <w:rsid w:val="00B30DC9"/>
    <w:rsid w:val="00B37AD2"/>
    <w:rsid w:val="00B40ABF"/>
    <w:rsid w:val="00B44048"/>
    <w:rsid w:val="00B73BCF"/>
    <w:rsid w:val="00B81E51"/>
    <w:rsid w:val="00B85A86"/>
    <w:rsid w:val="00BB4324"/>
    <w:rsid w:val="00BD41DD"/>
    <w:rsid w:val="00BD4F01"/>
    <w:rsid w:val="00C03573"/>
    <w:rsid w:val="00C063F8"/>
    <w:rsid w:val="00C10326"/>
    <w:rsid w:val="00C32879"/>
    <w:rsid w:val="00C32C10"/>
    <w:rsid w:val="00C4661A"/>
    <w:rsid w:val="00C60119"/>
    <w:rsid w:val="00C75D84"/>
    <w:rsid w:val="00CA44FB"/>
    <w:rsid w:val="00CA7265"/>
    <w:rsid w:val="00CC7B32"/>
    <w:rsid w:val="00CE5E0B"/>
    <w:rsid w:val="00CE74DB"/>
    <w:rsid w:val="00D017A2"/>
    <w:rsid w:val="00D0259D"/>
    <w:rsid w:val="00D056D6"/>
    <w:rsid w:val="00D0612F"/>
    <w:rsid w:val="00D16F65"/>
    <w:rsid w:val="00D179CE"/>
    <w:rsid w:val="00D63166"/>
    <w:rsid w:val="00D719F8"/>
    <w:rsid w:val="00D8773E"/>
    <w:rsid w:val="00D922F8"/>
    <w:rsid w:val="00DB2C6D"/>
    <w:rsid w:val="00DD0ACA"/>
    <w:rsid w:val="00DF67DE"/>
    <w:rsid w:val="00DF6858"/>
    <w:rsid w:val="00E0384D"/>
    <w:rsid w:val="00E04CC9"/>
    <w:rsid w:val="00E30AD6"/>
    <w:rsid w:val="00E3213A"/>
    <w:rsid w:val="00E3588E"/>
    <w:rsid w:val="00E46936"/>
    <w:rsid w:val="00E50CAC"/>
    <w:rsid w:val="00E574E3"/>
    <w:rsid w:val="00E60006"/>
    <w:rsid w:val="00E60D45"/>
    <w:rsid w:val="00E82C16"/>
    <w:rsid w:val="00EB5843"/>
    <w:rsid w:val="00EC08E9"/>
    <w:rsid w:val="00ED325C"/>
    <w:rsid w:val="00ED3E48"/>
    <w:rsid w:val="00ED73B1"/>
    <w:rsid w:val="00EF7611"/>
    <w:rsid w:val="00F03CE4"/>
    <w:rsid w:val="00F04A78"/>
    <w:rsid w:val="00F10AEE"/>
    <w:rsid w:val="00F162FB"/>
    <w:rsid w:val="00F24D9F"/>
    <w:rsid w:val="00F4789B"/>
    <w:rsid w:val="00F701A5"/>
    <w:rsid w:val="00F76C8A"/>
    <w:rsid w:val="00F87E80"/>
    <w:rsid w:val="00FE7B8D"/>
    <w:rsid w:val="00FF3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EAF84"/>
  <w15:chartTrackingRefBased/>
  <w15:docId w15:val="{5597CAFA-FBEF-43E4-AD44-428C84FD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40"/>
    <w:rPr>
      <w:rFonts w:eastAsiaTheme="majorEastAsia" w:cstheme="majorBidi"/>
      <w:color w:val="272727" w:themeColor="text1" w:themeTint="D8"/>
    </w:rPr>
  </w:style>
  <w:style w:type="paragraph" w:styleId="Title">
    <w:name w:val="Title"/>
    <w:basedOn w:val="Normal"/>
    <w:next w:val="Normal"/>
    <w:link w:val="TitleChar"/>
    <w:uiPriority w:val="10"/>
    <w:qFormat/>
    <w:rsid w:val="00082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40"/>
    <w:pPr>
      <w:spacing w:before="160"/>
      <w:jc w:val="center"/>
    </w:pPr>
    <w:rPr>
      <w:i/>
      <w:iCs/>
      <w:color w:val="404040" w:themeColor="text1" w:themeTint="BF"/>
    </w:rPr>
  </w:style>
  <w:style w:type="character" w:customStyle="1" w:styleId="QuoteChar">
    <w:name w:val="Quote Char"/>
    <w:basedOn w:val="DefaultParagraphFont"/>
    <w:link w:val="Quote"/>
    <w:uiPriority w:val="29"/>
    <w:rsid w:val="00082E40"/>
    <w:rPr>
      <w:i/>
      <w:iCs/>
      <w:color w:val="404040" w:themeColor="text1" w:themeTint="BF"/>
    </w:rPr>
  </w:style>
  <w:style w:type="paragraph" w:styleId="ListParagraph">
    <w:name w:val="List Paragraph"/>
    <w:basedOn w:val="Normal"/>
    <w:uiPriority w:val="34"/>
    <w:qFormat/>
    <w:rsid w:val="00082E40"/>
    <w:pPr>
      <w:ind w:left="720"/>
      <w:contextualSpacing/>
    </w:pPr>
  </w:style>
  <w:style w:type="character" w:styleId="IntenseEmphasis">
    <w:name w:val="Intense Emphasis"/>
    <w:basedOn w:val="DefaultParagraphFont"/>
    <w:uiPriority w:val="21"/>
    <w:qFormat/>
    <w:rsid w:val="00082E40"/>
    <w:rPr>
      <w:i/>
      <w:iCs/>
      <w:color w:val="0F4761" w:themeColor="accent1" w:themeShade="BF"/>
    </w:rPr>
  </w:style>
  <w:style w:type="paragraph" w:styleId="IntenseQuote">
    <w:name w:val="Intense Quote"/>
    <w:basedOn w:val="Normal"/>
    <w:next w:val="Normal"/>
    <w:link w:val="IntenseQuoteChar"/>
    <w:uiPriority w:val="30"/>
    <w:qFormat/>
    <w:rsid w:val="00082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E40"/>
    <w:rPr>
      <w:i/>
      <w:iCs/>
      <w:color w:val="0F4761" w:themeColor="accent1" w:themeShade="BF"/>
    </w:rPr>
  </w:style>
  <w:style w:type="character" w:styleId="IntenseReference">
    <w:name w:val="Intense Reference"/>
    <w:basedOn w:val="DefaultParagraphFont"/>
    <w:uiPriority w:val="32"/>
    <w:qFormat/>
    <w:rsid w:val="00082E40"/>
    <w:rPr>
      <w:b/>
      <w:bCs/>
      <w:smallCaps/>
      <w:color w:val="0F4761" w:themeColor="accent1" w:themeShade="BF"/>
      <w:spacing w:val="5"/>
    </w:rPr>
  </w:style>
  <w:style w:type="paragraph" w:styleId="Header">
    <w:name w:val="header"/>
    <w:basedOn w:val="Normal"/>
    <w:link w:val="HeaderChar"/>
    <w:uiPriority w:val="99"/>
    <w:unhideWhenUsed/>
    <w:rsid w:val="00952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299"/>
  </w:style>
  <w:style w:type="paragraph" w:styleId="Footer">
    <w:name w:val="footer"/>
    <w:basedOn w:val="Normal"/>
    <w:link w:val="FooterChar"/>
    <w:uiPriority w:val="99"/>
    <w:unhideWhenUsed/>
    <w:rsid w:val="00952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299"/>
  </w:style>
  <w:style w:type="character" w:styleId="Hyperlink">
    <w:name w:val="Hyperlink"/>
    <w:basedOn w:val="DefaultParagraphFont"/>
    <w:uiPriority w:val="99"/>
    <w:unhideWhenUsed/>
    <w:rsid w:val="00635DD7"/>
    <w:rPr>
      <w:color w:val="467886" w:themeColor="hyperlink"/>
      <w:u w:val="single"/>
    </w:rPr>
  </w:style>
  <w:style w:type="character" w:styleId="UnresolvedMention">
    <w:name w:val="Unresolved Mention"/>
    <w:basedOn w:val="DefaultParagraphFont"/>
    <w:uiPriority w:val="99"/>
    <w:semiHidden/>
    <w:unhideWhenUsed/>
    <w:rsid w:val="00635DD7"/>
    <w:rPr>
      <w:color w:val="605E5C"/>
      <w:shd w:val="clear" w:color="auto" w:fill="E1DFDD"/>
    </w:rPr>
  </w:style>
  <w:style w:type="table" w:styleId="TableGrid">
    <w:name w:val="Table Grid"/>
    <w:basedOn w:val="TableNormal"/>
    <w:uiPriority w:val="39"/>
    <w:rsid w:val="005E4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5182"/>
    <w:rPr>
      <w:b/>
      <w:bCs/>
    </w:rPr>
  </w:style>
  <w:style w:type="character" w:styleId="FollowedHyperlink">
    <w:name w:val="FollowedHyperlink"/>
    <w:basedOn w:val="DefaultParagraphFont"/>
    <w:uiPriority w:val="99"/>
    <w:semiHidden/>
    <w:unhideWhenUsed/>
    <w:rsid w:val="00805B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93561">
      <w:bodyDiv w:val="1"/>
      <w:marLeft w:val="0"/>
      <w:marRight w:val="0"/>
      <w:marTop w:val="0"/>
      <w:marBottom w:val="0"/>
      <w:divBdr>
        <w:top w:val="none" w:sz="0" w:space="0" w:color="auto"/>
        <w:left w:val="none" w:sz="0" w:space="0" w:color="auto"/>
        <w:bottom w:val="none" w:sz="0" w:space="0" w:color="auto"/>
        <w:right w:val="none" w:sz="0" w:space="0" w:color="auto"/>
      </w:divBdr>
      <w:divsChild>
        <w:div w:id="114755291">
          <w:marLeft w:val="0"/>
          <w:marRight w:val="0"/>
          <w:marTop w:val="0"/>
          <w:marBottom w:val="0"/>
          <w:divBdr>
            <w:top w:val="none" w:sz="0" w:space="0" w:color="auto"/>
            <w:left w:val="none" w:sz="0" w:space="0" w:color="auto"/>
            <w:bottom w:val="none" w:sz="0" w:space="0" w:color="auto"/>
            <w:right w:val="none" w:sz="0" w:space="0" w:color="auto"/>
          </w:divBdr>
          <w:divsChild>
            <w:div w:id="16049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7406">
      <w:bodyDiv w:val="1"/>
      <w:marLeft w:val="0"/>
      <w:marRight w:val="0"/>
      <w:marTop w:val="0"/>
      <w:marBottom w:val="0"/>
      <w:divBdr>
        <w:top w:val="none" w:sz="0" w:space="0" w:color="auto"/>
        <w:left w:val="none" w:sz="0" w:space="0" w:color="auto"/>
        <w:bottom w:val="none" w:sz="0" w:space="0" w:color="auto"/>
        <w:right w:val="none" w:sz="0" w:space="0" w:color="auto"/>
      </w:divBdr>
      <w:divsChild>
        <w:div w:id="2007590812">
          <w:marLeft w:val="0"/>
          <w:marRight w:val="0"/>
          <w:marTop w:val="0"/>
          <w:marBottom w:val="0"/>
          <w:divBdr>
            <w:top w:val="none" w:sz="0" w:space="0" w:color="auto"/>
            <w:left w:val="none" w:sz="0" w:space="0" w:color="auto"/>
            <w:bottom w:val="none" w:sz="0" w:space="0" w:color="auto"/>
            <w:right w:val="none" w:sz="0" w:space="0" w:color="auto"/>
          </w:divBdr>
          <w:divsChild>
            <w:div w:id="19019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831">
      <w:bodyDiv w:val="1"/>
      <w:marLeft w:val="0"/>
      <w:marRight w:val="0"/>
      <w:marTop w:val="0"/>
      <w:marBottom w:val="0"/>
      <w:divBdr>
        <w:top w:val="none" w:sz="0" w:space="0" w:color="auto"/>
        <w:left w:val="none" w:sz="0" w:space="0" w:color="auto"/>
        <w:bottom w:val="none" w:sz="0" w:space="0" w:color="auto"/>
        <w:right w:val="none" w:sz="0" w:space="0" w:color="auto"/>
      </w:divBdr>
      <w:divsChild>
        <w:div w:id="1034649205">
          <w:marLeft w:val="0"/>
          <w:marRight w:val="0"/>
          <w:marTop w:val="0"/>
          <w:marBottom w:val="0"/>
          <w:divBdr>
            <w:top w:val="none" w:sz="0" w:space="0" w:color="auto"/>
            <w:left w:val="none" w:sz="0" w:space="0" w:color="auto"/>
            <w:bottom w:val="none" w:sz="0" w:space="0" w:color="auto"/>
            <w:right w:val="none" w:sz="0" w:space="0" w:color="auto"/>
          </w:divBdr>
          <w:divsChild>
            <w:div w:id="7189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504">
      <w:bodyDiv w:val="1"/>
      <w:marLeft w:val="0"/>
      <w:marRight w:val="0"/>
      <w:marTop w:val="0"/>
      <w:marBottom w:val="0"/>
      <w:divBdr>
        <w:top w:val="none" w:sz="0" w:space="0" w:color="auto"/>
        <w:left w:val="none" w:sz="0" w:space="0" w:color="auto"/>
        <w:bottom w:val="none" w:sz="0" w:space="0" w:color="auto"/>
        <w:right w:val="none" w:sz="0" w:space="0" w:color="auto"/>
      </w:divBdr>
      <w:divsChild>
        <w:div w:id="968167078">
          <w:marLeft w:val="0"/>
          <w:marRight w:val="0"/>
          <w:marTop w:val="0"/>
          <w:marBottom w:val="0"/>
          <w:divBdr>
            <w:top w:val="none" w:sz="0" w:space="0" w:color="auto"/>
            <w:left w:val="none" w:sz="0" w:space="0" w:color="auto"/>
            <w:bottom w:val="none" w:sz="0" w:space="0" w:color="auto"/>
            <w:right w:val="none" w:sz="0" w:space="0" w:color="auto"/>
          </w:divBdr>
          <w:divsChild>
            <w:div w:id="4803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33419">
      <w:bodyDiv w:val="1"/>
      <w:marLeft w:val="0"/>
      <w:marRight w:val="0"/>
      <w:marTop w:val="0"/>
      <w:marBottom w:val="0"/>
      <w:divBdr>
        <w:top w:val="none" w:sz="0" w:space="0" w:color="auto"/>
        <w:left w:val="none" w:sz="0" w:space="0" w:color="auto"/>
        <w:bottom w:val="none" w:sz="0" w:space="0" w:color="auto"/>
        <w:right w:val="none" w:sz="0" w:space="0" w:color="auto"/>
      </w:divBdr>
      <w:divsChild>
        <w:div w:id="1552423164">
          <w:marLeft w:val="0"/>
          <w:marRight w:val="0"/>
          <w:marTop w:val="0"/>
          <w:marBottom w:val="0"/>
          <w:divBdr>
            <w:top w:val="none" w:sz="0" w:space="0" w:color="auto"/>
            <w:left w:val="none" w:sz="0" w:space="0" w:color="auto"/>
            <w:bottom w:val="none" w:sz="0" w:space="0" w:color="auto"/>
            <w:right w:val="none" w:sz="0" w:space="0" w:color="auto"/>
          </w:divBdr>
          <w:divsChild>
            <w:div w:id="3582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6089">
      <w:bodyDiv w:val="1"/>
      <w:marLeft w:val="0"/>
      <w:marRight w:val="0"/>
      <w:marTop w:val="0"/>
      <w:marBottom w:val="0"/>
      <w:divBdr>
        <w:top w:val="none" w:sz="0" w:space="0" w:color="auto"/>
        <w:left w:val="none" w:sz="0" w:space="0" w:color="auto"/>
        <w:bottom w:val="none" w:sz="0" w:space="0" w:color="auto"/>
        <w:right w:val="none" w:sz="0" w:space="0" w:color="auto"/>
      </w:divBdr>
    </w:div>
    <w:div w:id="365254008">
      <w:bodyDiv w:val="1"/>
      <w:marLeft w:val="0"/>
      <w:marRight w:val="0"/>
      <w:marTop w:val="0"/>
      <w:marBottom w:val="0"/>
      <w:divBdr>
        <w:top w:val="none" w:sz="0" w:space="0" w:color="auto"/>
        <w:left w:val="none" w:sz="0" w:space="0" w:color="auto"/>
        <w:bottom w:val="none" w:sz="0" w:space="0" w:color="auto"/>
        <w:right w:val="none" w:sz="0" w:space="0" w:color="auto"/>
      </w:divBdr>
    </w:div>
    <w:div w:id="452481713">
      <w:bodyDiv w:val="1"/>
      <w:marLeft w:val="0"/>
      <w:marRight w:val="0"/>
      <w:marTop w:val="0"/>
      <w:marBottom w:val="0"/>
      <w:divBdr>
        <w:top w:val="none" w:sz="0" w:space="0" w:color="auto"/>
        <w:left w:val="none" w:sz="0" w:space="0" w:color="auto"/>
        <w:bottom w:val="none" w:sz="0" w:space="0" w:color="auto"/>
        <w:right w:val="none" w:sz="0" w:space="0" w:color="auto"/>
      </w:divBdr>
      <w:divsChild>
        <w:div w:id="353387902">
          <w:marLeft w:val="0"/>
          <w:marRight w:val="0"/>
          <w:marTop w:val="0"/>
          <w:marBottom w:val="0"/>
          <w:divBdr>
            <w:top w:val="none" w:sz="0" w:space="0" w:color="auto"/>
            <w:left w:val="none" w:sz="0" w:space="0" w:color="auto"/>
            <w:bottom w:val="none" w:sz="0" w:space="0" w:color="auto"/>
            <w:right w:val="none" w:sz="0" w:space="0" w:color="auto"/>
          </w:divBdr>
          <w:divsChild>
            <w:div w:id="5678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5278">
      <w:bodyDiv w:val="1"/>
      <w:marLeft w:val="0"/>
      <w:marRight w:val="0"/>
      <w:marTop w:val="0"/>
      <w:marBottom w:val="0"/>
      <w:divBdr>
        <w:top w:val="none" w:sz="0" w:space="0" w:color="auto"/>
        <w:left w:val="none" w:sz="0" w:space="0" w:color="auto"/>
        <w:bottom w:val="none" w:sz="0" w:space="0" w:color="auto"/>
        <w:right w:val="none" w:sz="0" w:space="0" w:color="auto"/>
      </w:divBdr>
      <w:divsChild>
        <w:div w:id="505100693">
          <w:marLeft w:val="0"/>
          <w:marRight w:val="0"/>
          <w:marTop w:val="0"/>
          <w:marBottom w:val="0"/>
          <w:divBdr>
            <w:top w:val="none" w:sz="0" w:space="0" w:color="auto"/>
            <w:left w:val="none" w:sz="0" w:space="0" w:color="auto"/>
            <w:bottom w:val="none" w:sz="0" w:space="0" w:color="auto"/>
            <w:right w:val="none" w:sz="0" w:space="0" w:color="auto"/>
          </w:divBdr>
          <w:divsChild>
            <w:div w:id="10670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16222">
      <w:bodyDiv w:val="1"/>
      <w:marLeft w:val="0"/>
      <w:marRight w:val="0"/>
      <w:marTop w:val="0"/>
      <w:marBottom w:val="0"/>
      <w:divBdr>
        <w:top w:val="none" w:sz="0" w:space="0" w:color="auto"/>
        <w:left w:val="none" w:sz="0" w:space="0" w:color="auto"/>
        <w:bottom w:val="none" w:sz="0" w:space="0" w:color="auto"/>
        <w:right w:val="none" w:sz="0" w:space="0" w:color="auto"/>
      </w:divBdr>
      <w:divsChild>
        <w:div w:id="1629504128">
          <w:marLeft w:val="0"/>
          <w:marRight w:val="0"/>
          <w:marTop w:val="0"/>
          <w:marBottom w:val="0"/>
          <w:divBdr>
            <w:top w:val="none" w:sz="0" w:space="0" w:color="auto"/>
            <w:left w:val="none" w:sz="0" w:space="0" w:color="auto"/>
            <w:bottom w:val="none" w:sz="0" w:space="0" w:color="auto"/>
            <w:right w:val="none" w:sz="0" w:space="0" w:color="auto"/>
          </w:divBdr>
          <w:divsChild>
            <w:div w:id="6732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5157">
      <w:bodyDiv w:val="1"/>
      <w:marLeft w:val="0"/>
      <w:marRight w:val="0"/>
      <w:marTop w:val="0"/>
      <w:marBottom w:val="0"/>
      <w:divBdr>
        <w:top w:val="none" w:sz="0" w:space="0" w:color="auto"/>
        <w:left w:val="none" w:sz="0" w:space="0" w:color="auto"/>
        <w:bottom w:val="none" w:sz="0" w:space="0" w:color="auto"/>
        <w:right w:val="none" w:sz="0" w:space="0" w:color="auto"/>
      </w:divBdr>
      <w:divsChild>
        <w:div w:id="183788986">
          <w:marLeft w:val="0"/>
          <w:marRight w:val="0"/>
          <w:marTop w:val="0"/>
          <w:marBottom w:val="0"/>
          <w:divBdr>
            <w:top w:val="none" w:sz="0" w:space="0" w:color="auto"/>
            <w:left w:val="none" w:sz="0" w:space="0" w:color="auto"/>
            <w:bottom w:val="none" w:sz="0" w:space="0" w:color="auto"/>
            <w:right w:val="none" w:sz="0" w:space="0" w:color="auto"/>
          </w:divBdr>
          <w:divsChild>
            <w:div w:id="18179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20094">
      <w:bodyDiv w:val="1"/>
      <w:marLeft w:val="0"/>
      <w:marRight w:val="0"/>
      <w:marTop w:val="0"/>
      <w:marBottom w:val="0"/>
      <w:divBdr>
        <w:top w:val="none" w:sz="0" w:space="0" w:color="auto"/>
        <w:left w:val="none" w:sz="0" w:space="0" w:color="auto"/>
        <w:bottom w:val="none" w:sz="0" w:space="0" w:color="auto"/>
        <w:right w:val="none" w:sz="0" w:space="0" w:color="auto"/>
      </w:divBdr>
      <w:divsChild>
        <w:div w:id="539246074">
          <w:marLeft w:val="0"/>
          <w:marRight w:val="0"/>
          <w:marTop w:val="0"/>
          <w:marBottom w:val="0"/>
          <w:divBdr>
            <w:top w:val="none" w:sz="0" w:space="0" w:color="auto"/>
            <w:left w:val="none" w:sz="0" w:space="0" w:color="auto"/>
            <w:bottom w:val="none" w:sz="0" w:space="0" w:color="auto"/>
            <w:right w:val="none" w:sz="0" w:space="0" w:color="auto"/>
          </w:divBdr>
          <w:divsChild>
            <w:div w:id="702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3184">
      <w:bodyDiv w:val="1"/>
      <w:marLeft w:val="0"/>
      <w:marRight w:val="0"/>
      <w:marTop w:val="0"/>
      <w:marBottom w:val="0"/>
      <w:divBdr>
        <w:top w:val="none" w:sz="0" w:space="0" w:color="auto"/>
        <w:left w:val="none" w:sz="0" w:space="0" w:color="auto"/>
        <w:bottom w:val="none" w:sz="0" w:space="0" w:color="auto"/>
        <w:right w:val="none" w:sz="0" w:space="0" w:color="auto"/>
      </w:divBdr>
      <w:divsChild>
        <w:div w:id="927467859">
          <w:marLeft w:val="0"/>
          <w:marRight w:val="0"/>
          <w:marTop w:val="0"/>
          <w:marBottom w:val="0"/>
          <w:divBdr>
            <w:top w:val="none" w:sz="0" w:space="0" w:color="auto"/>
            <w:left w:val="none" w:sz="0" w:space="0" w:color="auto"/>
            <w:bottom w:val="none" w:sz="0" w:space="0" w:color="auto"/>
            <w:right w:val="none" w:sz="0" w:space="0" w:color="auto"/>
          </w:divBdr>
          <w:divsChild>
            <w:div w:id="2491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5238">
      <w:bodyDiv w:val="1"/>
      <w:marLeft w:val="0"/>
      <w:marRight w:val="0"/>
      <w:marTop w:val="0"/>
      <w:marBottom w:val="0"/>
      <w:divBdr>
        <w:top w:val="none" w:sz="0" w:space="0" w:color="auto"/>
        <w:left w:val="none" w:sz="0" w:space="0" w:color="auto"/>
        <w:bottom w:val="none" w:sz="0" w:space="0" w:color="auto"/>
        <w:right w:val="none" w:sz="0" w:space="0" w:color="auto"/>
      </w:divBdr>
    </w:div>
    <w:div w:id="1627202101">
      <w:bodyDiv w:val="1"/>
      <w:marLeft w:val="0"/>
      <w:marRight w:val="0"/>
      <w:marTop w:val="0"/>
      <w:marBottom w:val="0"/>
      <w:divBdr>
        <w:top w:val="none" w:sz="0" w:space="0" w:color="auto"/>
        <w:left w:val="none" w:sz="0" w:space="0" w:color="auto"/>
        <w:bottom w:val="none" w:sz="0" w:space="0" w:color="auto"/>
        <w:right w:val="none" w:sz="0" w:space="0" w:color="auto"/>
      </w:divBdr>
      <w:divsChild>
        <w:div w:id="762918521">
          <w:marLeft w:val="0"/>
          <w:marRight w:val="0"/>
          <w:marTop w:val="0"/>
          <w:marBottom w:val="0"/>
          <w:divBdr>
            <w:top w:val="none" w:sz="0" w:space="0" w:color="auto"/>
            <w:left w:val="none" w:sz="0" w:space="0" w:color="auto"/>
            <w:bottom w:val="none" w:sz="0" w:space="0" w:color="auto"/>
            <w:right w:val="none" w:sz="0" w:space="0" w:color="auto"/>
          </w:divBdr>
          <w:divsChild>
            <w:div w:id="21294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25821">
      <w:bodyDiv w:val="1"/>
      <w:marLeft w:val="0"/>
      <w:marRight w:val="0"/>
      <w:marTop w:val="0"/>
      <w:marBottom w:val="0"/>
      <w:divBdr>
        <w:top w:val="none" w:sz="0" w:space="0" w:color="auto"/>
        <w:left w:val="none" w:sz="0" w:space="0" w:color="auto"/>
        <w:bottom w:val="none" w:sz="0" w:space="0" w:color="auto"/>
        <w:right w:val="none" w:sz="0" w:space="0" w:color="auto"/>
      </w:divBdr>
      <w:divsChild>
        <w:div w:id="1506288245">
          <w:marLeft w:val="0"/>
          <w:marRight w:val="0"/>
          <w:marTop w:val="0"/>
          <w:marBottom w:val="0"/>
          <w:divBdr>
            <w:top w:val="none" w:sz="0" w:space="0" w:color="auto"/>
            <w:left w:val="none" w:sz="0" w:space="0" w:color="auto"/>
            <w:bottom w:val="none" w:sz="0" w:space="0" w:color="auto"/>
            <w:right w:val="none" w:sz="0" w:space="0" w:color="auto"/>
          </w:divBdr>
          <w:divsChild>
            <w:div w:id="1917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6577">
      <w:bodyDiv w:val="1"/>
      <w:marLeft w:val="0"/>
      <w:marRight w:val="0"/>
      <w:marTop w:val="0"/>
      <w:marBottom w:val="0"/>
      <w:divBdr>
        <w:top w:val="none" w:sz="0" w:space="0" w:color="auto"/>
        <w:left w:val="none" w:sz="0" w:space="0" w:color="auto"/>
        <w:bottom w:val="none" w:sz="0" w:space="0" w:color="auto"/>
        <w:right w:val="none" w:sz="0" w:space="0" w:color="auto"/>
      </w:divBdr>
      <w:divsChild>
        <w:div w:id="967781302">
          <w:marLeft w:val="0"/>
          <w:marRight w:val="0"/>
          <w:marTop w:val="0"/>
          <w:marBottom w:val="0"/>
          <w:divBdr>
            <w:top w:val="none" w:sz="0" w:space="0" w:color="auto"/>
            <w:left w:val="none" w:sz="0" w:space="0" w:color="auto"/>
            <w:bottom w:val="none" w:sz="0" w:space="0" w:color="auto"/>
            <w:right w:val="none" w:sz="0" w:space="0" w:color="auto"/>
          </w:divBdr>
          <w:divsChild>
            <w:div w:id="4972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4168">
      <w:bodyDiv w:val="1"/>
      <w:marLeft w:val="0"/>
      <w:marRight w:val="0"/>
      <w:marTop w:val="0"/>
      <w:marBottom w:val="0"/>
      <w:divBdr>
        <w:top w:val="none" w:sz="0" w:space="0" w:color="auto"/>
        <w:left w:val="none" w:sz="0" w:space="0" w:color="auto"/>
        <w:bottom w:val="none" w:sz="0" w:space="0" w:color="auto"/>
        <w:right w:val="none" w:sz="0" w:space="0" w:color="auto"/>
      </w:divBdr>
    </w:div>
    <w:div w:id="1834026088">
      <w:bodyDiv w:val="1"/>
      <w:marLeft w:val="0"/>
      <w:marRight w:val="0"/>
      <w:marTop w:val="0"/>
      <w:marBottom w:val="0"/>
      <w:divBdr>
        <w:top w:val="none" w:sz="0" w:space="0" w:color="auto"/>
        <w:left w:val="none" w:sz="0" w:space="0" w:color="auto"/>
        <w:bottom w:val="none" w:sz="0" w:space="0" w:color="auto"/>
        <w:right w:val="none" w:sz="0" w:space="0" w:color="auto"/>
      </w:divBdr>
    </w:div>
    <w:div w:id="1894345193">
      <w:bodyDiv w:val="1"/>
      <w:marLeft w:val="0"/>
      <w:marRight w:val="0"/>
      <w:marTop w:val="0"/>
      <w:marBottom w:val="0"/>
      <w:divBdr>
        <w:top w:val="none" w:sz="0" w:space="0" w:color="auto"/>
        <w:left w:val="none" w:sz="0" w:space="0" w:color="auto"/>
        <w:bottom w:val="none" w:sz="0" w:space="0" w:color="auto"/>
        <w:right w:val="none" w:sz="0" w:space="0" w:color="auto"/>
      </w:divBdr>
      <w:divsChild>
        <w:div w:id="1263956499">
          <w:marLeft w:val="0"/>
          <w:marRight w:val="0"/>
          <w:marTop w:val="0"/>
          <w:marBottom w:val="0"/>
          <w:divBdr>
            <w:top w:val="none" w:sz="0" w:space="0" w:color="auto"/>
            <w:left w:val="none" w:sz="0" w:space="0" w:color="auto"/>
            <w:bottom w:val="none" w:sz="0" w:space="0" w:color="auto"/>
            <w:right w:val="none" w:sz="0" w:space="0" w:color="auto"/>
          </w:divBdr>
          <w:divsChild>
            <w:div w:id="129140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8692">
      <w:bodyDiv w:val="1"/>
      <w:marLeft w:val="0"/>
      <w:marRight w:val="0"/>
      <w:marTop w:val="0"/>
      <w:marBottom w:val="0"/>
      <w:divBdr>
        <w:top w:val="none" w:sz="0" w:space="0" w:color="auto"/>
        <w:left w:val="none" w:sz="0" w:space="0" w:color="auto"/>
        <w:bottom w:val="none" w:sz="0" w:space="0" w:color="auto"/>
        <w:right w:val="none" w:sz="0" w:space="0" w:color="auto"/>
      </w:divBdr>
      <w:divsChild>
        <w:div w:id="1166480615">
          <w:marLeft w:val="0"/>
          <w:marRight w:val="0"/>
          <w:marTop w:val="0"/>
          <w:marBottom w:val="0"/>
          <w:divBdr>
            <w:top w:val="none" w:sz="0" w:space="0" w:color="auto"/>
            <w:left w:val="none" w:sz="0" w:space="0" w:color="auto"/>
            <w:bottom w:val="none" w:sz="0" w:space="0" w:color="auto"/>
            <w:right w:val="none" w:sz="0" w:space="0" w:color="auto"/>
          </w:divBdr>
          <w:divsChild>
            <w:div w:id="11982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2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086/70864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vethirtyeight.com/features/money-and-elections-a-complicated-love-story/"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12</Pages>
  <Words>3825</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Daher</dc:creator>
  <cp:keywords/>
  <dc:description/>
  <cp:lastModifiedBy>George Daher</cp:lastModifiedBy>
  <cp:revision>82</cp:revision>
  <dcterms:created xsi:type="dcterms:W3CDTF">2024-11-18T22:24:00Z</dcterms:created>
  <dcterms:modified xsi:type="dcterms:W3CDTF">2024-12-03T01:11:00Z</dcterms:modified>
</cp:coreProperties>
</file>