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3CDB9" w14:textId="77777777" w:rsidR="001C23CC" w:rsidRDefault="003E79B2" w:rsidP="001C23CC">
      <w:pPr>
        <w:spacing w:after="0"/>
        <w:rPr>
          <w:rFonts w:ascii="Palatino Linotype" w:hAnsi="Palatino Linotype"/>
          <w:lang w:val="it-IT"/>
        </w:rPr>
      </w:pPr>
      <w:r>
        <w:rPr>
          <w:rFonts w:ascii="Palatino Linotype" w:hAnsi="Palatino Linotype"/>
          <w:lang w:val="it-IT"/>
        </w:rPr>
        <w:t>Synopsis for</w:t>
      </w:r>
      <w:r w:rsidR="001C23CC">
        <w:rPr>
          <w:rFonts w:ascii="Palatino Linotype" w:hAnsi="Palatino Linotype"/>
          <w:lang w:val="it-IT"/>
        </w:rPr>
        <w:t>:</w:t>
      </w:r>
      <w:r>
        <w:rPr>
          <w:rFonts w:ascii="Palatino Linotype" w:hAnsi="Palatino Linotype"/>
          <w:lang w:val="it-IT"/>
        </w:rPr>
        <w:t xml:space="preserve"> </w:t>
      </w:r>
    </w:p>
    <w:p w14:paraId="3D8D2960" w14:textId="0C3B3EC4" w:rsidR="003E79B2" w:rsidRDefault="003E79B2" w:rsidP="001C23CC">
      <w:pPr>
        <w:spacing w:after="0"/>
        <w:rPr>
          <w:rFonts w:ascii="Palatino Linotype" w:hAnsi="Palatino Linotype"/>
          <w:b/>
          <w:bCs/>
          <w:lang w:val="it-IT"/>
        </w:rPr>
      </w:pPr>
      <w:r w:rsidRPr="001C23CC">
        <w:rPr>
          <w:rFonts w:ascii="Palatino Linotype" w:hAnsi="Palatino Linotype"/>
          <w:b/>
          <w:bCs/>
          <w:lang w:val="it-IT"/>
        </w:rPr>
        <w:t>Come niente fosse</w:t>
      </w:r>
    </w:p>
    <w:p w14:paraId="57E389B1" w14:textId="4AA15197" w:rsidR="001C23CC" w:rsidRPr="001C23CC" w:rsidRDefault="001C23CC" w:rsidP="001C23CC">
      <w:pPr>
        <w:spacing w:after="0"/>
        <w:rPr>
          <w:rFonts w:ascii="Palatino Linotype" w:hAnsi="Palatino Linotype"/>
          <w:i/>
          <w:iCs/>
          <w:lang w:val="it-IT"/>
        </w:rPr>
      </w:pPr>
      <w:r w:rsidRPr="001C23CC">
        <w:rPr>
          <w:rFonts w:ascii="Palatino Linotype" w:hAnsi="Palatino Linotype"/>
          <w:i/>
          <w:iCs/>
          <w:lang w:val="it-IT"/>
        </w:rPr>
        <w:t>In combattimento sul Pasubio, sul Carso e sull’altopiano dei Sette Comuni, 1915-1918</w:t>
      </w:r>
    </w:p>
    <w:p w14:paraId="1FDB7FC0" w14:textId="77777777" w:rsidR="001C23CC" w:rsidRPr="001C23CC" w:rsidRDefault="001C23CC" w:rsidP="001C23CC">
      <w:pPr>
        <w:spacing w:after="0"/>
        <w:rPr>
          <w:rFonts w:ascii="Palatino Linotype" w:hAnsi="Palatino Linotype"/>
          <w:b/>
          <w:bCs/>
          <w:lang w:val="it-IT"/>
        </w:rPr>
      </w:pPr>
    </w:p>
    <w:p w14:paraId="27F42913" w14:textId="4D7C9C63" w:rsidR="004C206B" w:rsidRPr="003E79B2" w:rsidRDefault="003E79B2" w:rsidP="001C23CC">
      <w:pPr>
        <w:spacing w:after="0"/>
        <w:rPr>
          <w:rFonts w:ascii="Palatino Linotype" w:hAnsi="Palatino Linotype"/>
          <w:lang w:val="it-IT"/>
        </w:rPr>
      </w:pPr>
      <w:r>
        <w:rPr>
          <w:rFonts w:ascii="Palatino Linotype" w:hAnsi="Palatino Linotype"/>
          <w:lang w:val="it-IT"/>
        </w:rPr>
        <w:t xml:space="preserve">Questo libro è il terzo capitolo del libro ‘spes’, pubblicato nel 2008. L’edizione è quella del centenario, ampliata e revisionata e include le memorie tratte dai diari, lettere e racconti di Giuseppe Cazzoli, fante zappatore, impegnato nei combattimenti sul Pasubio, nelle trincee del Carso e sull’altopiano dei Sette Comuni durante la Prima Guerra Mondiale.     </w:t>
      </w:r>
    </w:p>
    <w:sectPr w:rsidR="004C206B" w:rsidRPr="003E79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B2"/>
    <w:rsid w:val="000309DF"/>
    <w:rsid w:val="001C23CC"/>
    <w:rsid w:val="003E79B2"/>
    <w:rsid w:val="004C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210E3"/>
  <w15:chartTrackingRefBased/>
  <w15:docId w15:val="{0E5CC695-811F-4CFB-9295-FF134393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Dal Cengio</dc:creator>
  <cp:keywords/>
  <dc:description/>
  <cp:lastModifiedBy>Gabriele Dal Cengio</cp:lastModifiedBy>
  <cp:revision>2</cp:revision>
  <dcterms:created xsi:type="dcterms:W3CDTF">2018-12-12T18:00:00Z</dcterms:created>
  <dcterms:modified xsi:type="dcterms:W3CDTF">2021-05-08T17:34:00Z</dcterms:modified>
</cp:coreProperties>
</file>