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CEB57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rial" w:hAnsi="Arial" w:eastAsia="Arial" w:cs="Arial"/>
          <w:b/>
          <w:bCs/>
          <w:sz w:val="22"/>
          <w:szCs w:val="22"/>
          <w:u w:val="none"/>
        </w:rPr>
      </w:pPr>
      <w:bookmarkStart w:id="0" w:name="_GoBack"/>
      <w:bookmarkEnd w:id="0"/>
      <w:r>
        <w:rPr>
          <w:rFonts w:hint="default" w:ascii="Arial" w:hAnsi="Arial" w:eastAsia="Arial" w:cs="Arial"/>
          <w:b/>
          <w:bCs/>
          <w:kern w:val="0"/>
          <w:sz w:val="22"/>
          <w:szCs w:val="22"/>
          <w:u w:val="none"/>
          <w:lang w:val="en-US" w:eastAsia="zh-CN" w:bidi="ar"/>
        </w:rPr>
        <w:t>Путь клиента в Telegram Web App «Аква60»</w:t>
      </w:r>
    </w:p>
    <w:p w14:paraId="7F569D6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Общая задача: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Реализовать интерфейс, где пользователь регистрируется, настраивает личный график поставок, привязывает карту и управляет своей подпиской на воду 5л.</w:t>
      </w:r>
    </w:p>
    <w:p w14:paraId="2EEA52C4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</w:pPr>
    </w:p>
    <w:p w14:paraId="18719476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Шаг 1: Стартовый экран и Оферта</w:t>
      </w:r>
    </w:p>
    <w:p w14:paraId="2088C6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Вход: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При запуске бота кнопка «Открыть приложение».</w:t>
      </w:r>
    </w:p>
    <w:p w14:paraId="6610298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Оферта: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Всплывающее окно с текстом договора-оферты. Кнопка </w:t>
      </w: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«Принимаю условия и даю согласие на рекуррентные платежи (автосписания)»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36557BA1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sz w:val="19"/>
          <w:szCs w:val="19"/>
          <w:u w:val="none"/>
        </w:rPr>
        <w:t>Важно: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Без подтверждения переход к следующему шагу невозможен.</w:t>
      </w:r>
    </w:p>
    <w:p w14:paraId="33F9AEC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360" w:leftChars="0" w:right="0" w:rightChars="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</w:p>
    <w:p w14:paraId="54A4AEB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Шаг 2: Регистрация и Профиль</w:t>
      </w:r>
    </w:p>
    <w:p w14:paraId="33920375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Клиент заполняет анкету:</w:t>
      </w:r>
    </w:p>
    <w:p w14:paraId="7EDE11E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Телефон: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Автоматически подтягивается через кнопку «Поделиться контактом».</w:t>
      </w:r>
    </w:p>
    <w:p w14:paraId="25DE740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Адрес (Минск-Мир):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Выбор из выпадающего списка (улица, дом) + ручной ввод (подъезд, этаж, кв, код домофона).</w:t>
      </w:r>
    </w:p>
    <w:p w14:paraId="4085365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Выбор тары: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На первом этапе жестко закреплена </w:t>
      </w: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бутыль 5л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00D01DD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360" w:leftChars="0" w:right="0" w:rightChars="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</w:p>
    <w:p w14:paraId="501692D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Шаг 3: Конструктор подписки (Главный экран настройки)</w:t>
      </w:r>
    </w:p>
    <w:p w14:paraId="66B3E4A6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Клиент должен сформировать свой план на месяц:</w:t>
      </w:r>
    </w:p>
    <w:p w14:paraId="5C786AB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Объем: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Выбор общего количества бутылей в месяц (например, 10, 20, 40 шт).</w:t>
      </w:r>
    </w:p>
    <w:p w14:paraId="28E97E2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График: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Выбор постоянных дней недели для поставки (например, Пн и Чт).</w:t>
      </w:r>
    </w:p>
    <w:p w14:paraId="54678A4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Время: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Выбор временного слота (например, 19:00 – 21:00).</w:t>
      </w:r>
    </w:p>
    <w:p w14:paraId="613551F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Калькулятор (авторасчет):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Система сразу показывает итоговую стоимость месяца по формуле:</w:t>
      </w:r>
    </w:p>
    <w:p w14:paraId="1A13179B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sz w:val="19"/>
          <w:szCs w:val="19"/>
          <w:u w:val="none"/>
        </w:rPr>
        <w:t>Выезд 1: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(2.99 вода + 2.99 сервис) + (остальные бутыли в этом заказе × (2.99 вода + 1.99 сервис)).</w:t>
      </w:r>
    </w:p>
    <w:p w14:paraId="2D8C2FA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Кнопка «Оформить подписку»: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Переход на шлюз оплаты bePaid для привязки карты.</w:t>
      </w:r>
    </w:p>
    <w:p w14:paraId="5D5F2A6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360" w:leftChars="0" w:right="0" w:rightChars="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</w:p>
    <w:p w14:paraId="477F7D06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Шаг 4: Личный кабинет (После оплаты)</w:t>
      </w:r>
    </w:p>
    <w:p w14:paraId="022A100B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Основной экран пользователя, где он видит:</w:t>
      </w:r>
    </w:p>
    <w:p w14:paraId="7DEF790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Счетчик: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«Осталось [X] бутылей до конца месяца».</w:t>
      </w:r>
    </w:p>
    <w:p w14:paraId="0B57AD7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Ближайшая доставка: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Дата, время и количество.</w:t>
      </w:r>
    </w:p>
    <w:p w14:paraId="158559E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Кнопка «Дозаказать 24/7»: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Возможность вызвать курьера прямо сейчас (вне лимита). Оплата за такой выезд идет отдельно по полной формуле.</w:t>
      </w:r>
      <w:r>
        <w:rPr>
          <w:rFonts w:hint="default" w:ascii="Arial" w:hAnsi="Arial" w:eastAsia="Arial" w:cs="Arial"/>
          <w:sz w:val="19"/>
          <w:szCs w:val="19"/>
          <w:u w:val="none"/>
          <w:lang w:val="ru-RU"/>
        </w:rPr>
        <w:t xml:space="preserve"> (2,99 вода + 2,99 сервис)</w:t>
      </w:r>
    </w:p>
    <w:p w14:paraId="1593EB7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История: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Кнопка перехода к списку оплаченных счетов.</w:t>
      </w:r>
    </w:p>
    <w:p w14:paraId="3E1C3F8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360" w:leftChars="0" w:right="0" w:rightChars="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</w:p>
    <w:p w14:paraId="59CD15BD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Шаг 5: Модуль управления и Дисциплина</w:t>
      </w:r>
    </w:p>
    <w:p w14:paraId="4399B97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Изменение графика: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Кнопка «Изменить дни/время доставки».</w:t>
      </w:r>
    </w:p>
    <w:p w14:paraId="758096C2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 xml:space="preserve">При нажатии: Всплывающее уведомление: </w:t>
      </w:r>
      <w:r>
        <w:rPr>
          <w:rStyle w:val="4"/>
          <w:rFonts w:hint="default" w:ascii="Arial" w:hAnsi="Arial" w:eastAsia="Arial" w:cs="Arial"/>
          <w:sz w:val="19"/>
          <w:szCs w:val="19"/>
          <w:u w:val="none"/>
        </w:rPr>
        <w:t>«Изменение графика стоит 1 BYN. Списать с карты и продолжить?»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0E4931C7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>При подтверждении: Списание через bePaid API -&gt; открытие полей для редактирования графика.</w:t>
      </w:r>
    </w:p>
    <w:p w14:paraId="756D8D9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Ежедневное подтверждение: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Бот присылает Push-уведомление за день до доставки: </w:t>
      </w:r>
      <w:r>
        <w:rPr>
          <w:rStyle w:val="4"/>
          <w:rFonts w:hint="default" w:ascii="Arial" w:hAnsi="Arial" w:eastAsia="Arial" w:cs="Arial"/>
          <w:sz w:val="19"/>
          <w:szCs w:val="19"/>
          <w:u w:val="none"/>
        </w:rPr>
        <w:t>«Завтра по графику везем [X] бут. Подтверждаете?»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0CF7A4E8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>Если нажато «Да» — заказ уходит курьеру.</w:t>
      </w:r>
    </w:p>
    <w:p w14:paraId="68A8C251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>Если «Нет» — заказ переносится, лимит сохраняется.</w:t>
      </w:r>
    </w:p>
    <w:p w14:paraId="6BACF19C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Функционал таймеров и уведомлений:</w:t>
      </w:r>
    </w:p>
    <w:p w14:paraId="009285F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Плановые заказы: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Только информационные Push-уведомления (напоминания). Никаких обратных отсчетов.</w:t>
      </w:r>
    </w:p>
    <w:p w14:paraId="30AE0B1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Экспресс-заказы (Кнопка «Сейчас»):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Активация визуального таймера «60 минут» в Личном Кабинете клиента СРАЗУ после подтверждения заказа курьером.</w:t>
      </w:r>
    </w:p>
    <w:p w14:paraId="47ABE1B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Статус курьера: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Курьер должен иметь кнопку «Завершить доставку», которая останавливает таймер у клиента и отправляет сообщение: «Вода доставлена! Спасибо, что вы с Аква60».</w:t>
      </w:r>
    </w:p>
    <w:p w14:paraId="312BDA4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</w:pPr>
      <w:r>
        <w:rPr>
          <w:rFonts w:hint="default" w:ascii="Arial" w:hAnsi="Arial" w:eastAsia="Arial" w:cs="Arial"/>
          <w:sz w:val="19"/>
          <w:szCs w:val="19"/>
          <w:u w:val="none"/>
          <w:lang w:val="ru-RU"/>
        </w:rPr>
        <w:t>В случае отказа клиента в течении 5 минут после подтверждения Экспресс-заказа ( Клиент платит штраф 2 рубля).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B9706"/>
    <w:multiLevelType w:val="multilevel"/>
    <w:tmpl w:val="826B9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13D6085"/>
    <w:multiLevelType w:val="multilevel"/>
    <w:tmpl w:val="913D6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29DB1D5"/>
    <w:multiLevelType w:val="multilevel"/>
    <w:tmpl w:val="B29DB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EF8A337"/>
    <w:multiLevelType w:val="multilevel"/>
    <w:tmpl w:val="CEF8A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E2CE919E"/>
    <w:multiLevelType w:val="multilevel"/>
    <w:tmpl w:val="E2CE91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00B64076"/>
    <w:multiLevelType w:val="multilevel"/>
    <w:tmpl w:val="00B64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3199B"/>
    <w:rsid w:val="0C23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2026-05-11T05:50:00Z</dcterms:created>
  <dc:creator>WPS_1709837994</dc:creator>
  <cp:lastModifiedBy>WPS_1709837994</cp:lastModifiedBy>
  <dcterms:modified xsi:type="dcterms:W3CDTF">2026-05-11T06:21:08Z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100E12950AB34F65A89F9428FC7D922E_11</vt:lpwstr>
  </property>
  <property fmtid="{D5CDD505-2E9C-101B-9397-08002B2CF9AE}" pid="4" name="KSOTemplateDocerSaveRecord">
    <vt:lpwstr>eyJoZGlkIjoiODYzN2E1MjcxZGE5MGViMDY3MzFlZTMxYTQ1NzhlMzMiLCJ1c2VySWQiOiI3NTc2ODQyMzE3NDgxIn0=</vt:lpwstr>
  </property>
</Properties>
</file>