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F5E17" w14:textId="77777777" w:rsidR="00B26DE1" w:rsidRDefault="00E275F5" w:rsidP="00894EE5">
      <w:pPr>
        <w:pStyle w:val="Title"/>
        <w:spacing w:after="0"/>
      </w:pPr>
      <w:bookmarkStart w:id="0" w:name="_azf61iqw7j3v" w:colFirst="0" w:colLast="0"/>
      <w:bookmarkStart w:id="1" w:name="_GoBack"/>
      <w:bookmarkEnd w:id="0"/>
      <w:bookmarkEnd w:id="1"/>
      <w:r>
        <w:t>The futility of mercantilist wars. A case study of France and Hamburg between 1713 and 1820</w:t>
      </w:r>
    </w:p>
    <w:p w14:paraId="5F197AE2" w14:textId="77777777" w:rsidR="00B26DE1" w:rsidRDefault="00E275F5">
      <w:r>
        <w:t xml:space="preserve">Guillaume </w:t>
      </w:r>
      <w:proofErr w:type="spellStart"/>
      <w:r>
        <w:t>Daudin</w:t>
      </w:r>
      <w:proofErr w:type="spellEnd"/>
      <w:r>
        <w:t xml:space="preserve">  </w:t>
      </w:r>
      <w:r>
        <w:tab/>
      </w:r>
      <w:r>
        <w:tab/>
      </w:r>
      <w:r>
        <w:tab/>
      </w:r>
      <w:r>
        <w:tab/>
      </w:r>
      <w:r>
        <w:tab/>
        <w:t xml:space="preserve">Elisa </w:t>
      </w:r>
      <w:proofErr w:type="spellStart"/>
      <w:r>
        <w:t>Tirindelli</w:t>
      </w:r>
      <w:proofErr w:type="spellEnd"/>
      <w:r>
        <w:tab/>
      </w:r>
      <w:r>
        <w:tab/>
      </w:r>
      <w:r>
        <w:tab/>
      </w:r>
    </w:p>
    <w:p w14:paraId="6F8C2AD5" w14:textId="77777777" w:rsidR="00B26DE1" w:rsidRDefault="00E275F5">
      <w:proofErr w:type="spellStart"/>
      <w:r>
        <w:t>Université</w:t>
      </w:r>
      <w:proofErr w:type="spellEnd"/>
      <w:r>
        <w:t xml:space="preserve"> Paris-Dauphine </w:t>
      </w:r>
      <w:r>
        <w:tab/>
      </w:r>
      <w:r>
        <w:tab/>
      </w:r>
      <w:r>
        <w:tab/>
      </w:r>
      <w:r>
        <w:tab/>
        <w:t>PhD student at Trinity College Dublin</w:t>
      </w:r>
    </w:p>
    <w:p w14:paraId="6F541B72" w14:textId="77777777" w:rsidR="00B26DE1" w:rsidRDefault="00E275F5" w:rsidP="002E030C">
      <w:r>
        <w:t>guillaume.daudin@dauphine.fr</w:t>
      </w:r>
      <w:r>
        <w:tab/>
      </w:r>
      <w:r>
        <w:tab/>
      </w:r>
      <w:r>
        <w:tab/>
      </w:r>
      <w:r>
        <w:tab/>
      </w:r>
      <w:hyperlink r:id="rId6" w:history="1">
        <w:r w:rsidR="002E030C" w:rsidRPr="00A6485D">
          <w:rPr>
            <w:rStyle w:val="Hyperlink"/>
          </w:rPr>
          <w:t>tirindee@tcd.ie</w:t>
        </w:r>
      </w:hyperlink>
      <w:bookmarkStart w:id="2" w:name="_13305nknix14" w:colFirst="0" w:colLast="0"/>
      <w:bookmarkEnd w:id="2"/>
    </w:p>
    <w:p w14:paraId="08ADDE2D" w14:textId="77777777" w:rsidR="002E030C" w:rsidRDefault="002E030C" w:rsidP="002E030C"/>
    <w:p w14:paraId="11311E45" w14:textId="21822408" w:rsidR="00CB44E2" w:rsidRDefault="00CB44E2" w:rsidP="0095412E">
      <w:r>
        <w:t>Is mercantilist warfare effective in its own terms, by crippling trade of defeated powers? Our paper explores the Anglo-French experience during the eighteenth century and contr</w:t>
      </w:r>
      <w:r w:rsidR="00E275F5">
        <w:t>ibutes to understanding why that</w:t>
      </w:r>
      <w:r>
        <w:t xml:space="preserve"> was not the case.</w:t>
      </w:r>
    </w:p>
    <w:p w14:paraId="24630034" w14:textId="71BA0815" w:rsidR="00021342" w:rsidRDefault="00021342" w:rsidP="0095412E">
      <w:r>
        <w:t xml:space="preserve">Jefferson </w:t>
      </w:r>
      <w:r w:rsidR="00CB44E2">
        <w:t xml:space="preserve">famously </w:t>
      </w:r>
      <w:r>
        <w:t xml:space="preserve">noticed that European nations « were nations of eternal war» (1823). Indeed, from 1700 to 1825, 2 years out of 3 experienced conflict between major European </w:t>
      </w:r>
      <w:proofErr w:type="gramStart"/>
      <w:r>
        <w:t>powers  (</w:t>
      </w:r>
      <w:proofErr w:type="gramEnd"/>
      <w:r w:rsidR="00FB2D07">
        <w:fldChar w:fldCharType="begin"/>
      </w:r>
      <w:r w:rsidR="00FB2D07">
        <w:instrText xml:space="preserve"> HYPERLINK "https://ourworldindata.org/war-and-peace/)" </w:instrText>
      </w:r>
      <w:r w:rsidR="00FB2D07">
        <w:fldChar w:fldCharType="separate"/>
      </w:r>
      <w:r w:rsidR="0095412E" w:rsidRPr="00A6485D">
        <w:rPr>
          <w:rStyle w:val="Hyperlink"/>
        </w:rPr>
        <w:t>https://ourworldindata.org/war-and-peace/)</w:t>
      </w:r>
      <w:r w:rsidR="00FB2D07">
        <w:rPr>
          <w:rStyle w:val="Hyperlink"/>
        </w:rPr>
        <w:fldChar w:fldCharType="end"/>
      </w:r>
      <w:r w:rsidR="0095412E">
        <w:t xml:space="preserve">. </w:t>
      </w:r>
      <w:r>
        <w:t>Rivalry between Great-Britain and France was central</w:t>
      </w:r>
      <w:r w:rsidR="0095412E">
        <w:t xml:space="preserve">, so much as the period between 1688 to 1815 was called the </w:t>
      </w:r>
      <w:r>
        <w:t>« 2nd Hundred Years War</w:t>
      </w:r>
      <w:r w:rsidR="0095412E">
        <w:t> </w:t>
      </w:r>
      <w:r w:rsidR="00D32104">
        <w:t>» 1688-1815. War has many causes</w:t>
      </w:r>
      <w:r w:rsidR="0095412E">
        <w:t>. Yet, e</w:t>
      </w:r>
      <w:r>
        <w:t xml:space="preserve">specially after the death of Louis XIV, </w:t>
      </w:r>
      <w:r w:rsidR="0095412E">
        <w:t>it cannot</w:t>
      </w:r>
      <w:r w:rsidR="00D32104">
        <w:t xml:space="preserve"> be denied</w:t>
      </w:r>
      <w:r w:rsidR="0095412E">
        <w:t xml:space="preserve"> </w:t>
      </w:r>
      <w:r>
        <w:t>mercantile rivalry was an important motivation of Anglo-French wars. (</w:t>
      </w:r>
      <w:proofErr w:type="spellStart"/>
      <w:r>
        <w:t>Crouzet</w:t>
      </w:r>
      <w:proofErr w:type="spellEnd"/>
      <w:r>
        <w:t xml:space="preserve"> 2008, Wallerstein 1980…). Each nation was jealous of the other’s commercial success</w:t>
      </w:r>
      <w:r w:rsidR="0095412E">
        <w:t xml:space="preserve">. The </w:t>
      </w:r>
      <w:r>
        <w:t>British believed war was a good way to curtail them</w:t>
      </w:r>
      <w:r w:rsidR="0095412E">
        <w:t>. The French partly agreed and were more wary of wars bec</w:t>
      </w:r>
      <w:r>
        <w:t>ause they did not have much naval success</w:t>
      </w:r>
      <w:r w:rsidR="0095412E">
        <w:t xml:space="preserve">. </w:t>
      </w:r>
    </w:p>
    <w:p w14:paraId="050B9B25" w14:textId="11677349" w:rsidR="0095412E" w:rsidRDefault="0095412E" w:rsidP="0095412E">
      <w:r>
        <w:t xml:space="preserve">Here is the long list of wars between France and Britain after the death of Louis </w:t>
      </w:r>
      <w:proofErr w:type="gramStart"/>
      <w:r>
        <w:t>XIV :</w:t>
      </w:r>
      <w:proofErr w:type="gramEnd"/>
      <w:r>
        <w:t xml:space="preserve"> War of the Polish Succession (1733-1738), War of the Austrian Succession (1740 (naval hostilities started in 1744)–1748), Seven Years' War (1756–1763), War of American independence (1775 (French involvement started in 1778)–1783), French Revolutionary Wars (1792–1802) and Napoleonic Wars (1803–1815). Yet, all these wars were in vain before the 1790s, as French trade was resilient and was not moved out of its pre-1744 trend</w:t>
      </w:r>
      <w:r w:rsidR="004060C8">
        <w:t xml:space="preserve"> (</w:t>
      </w:r>
      <w:r w:rsidR="004060C8">
        <w:fldChar w:fldCharType="begin"/>
      </w:r>
      <w:r w:rsidR="004060C8">
        <w:instrText xml:space="preserve"> REF _Ref489800915 \h </w:instrText>
      </w:r>
      <w:r w:rsidR="004060C8">
        <w:fldChar w:fldCharType="separate"/>
      </w:r>
      <w:r w:rsidR="004060C8">
        <w:t xml:space="preserve">Figure </w:t>
      </w:r>
      <w:r w:rsidR="004060C8">
        <w:rPr>
          <w:noProof/>
        </w:rPr>
        <w:t>1</w:t>
      </w:r>
      <w:r w:rsidR="004060C8">
        <w:fldChar w:fldCharType="end"/>
      </w:r>
      <w:r w:rsidR="004060C8">
        <w:t>)</w:t>
      </w:r>
      <w:r>
        <w:t>.</w:t>
      </w:r>
      <w:r w:rsidR="00E275F5">
        <w:t xml:space="preserve"> Things changed after 1807.</w:t>
      </w:r>
    </w:p>
    <w:p w14:paraId="294B7C29" w14:textId="77777777" w:rsidR="0095412E" w:rsidRDefault="0095412E" w:rsidP="0095412E">
      <w:pPr>
        <w:pStyle w:val="Caption"/>
      </w:pPr>
      <w:bookmarkStart w:id="3" w:name="_Ref489800915"/>
      <w:r>
        <w:lastRenderedPageBreak/>
        <w:t xml:space="preserve">Figure </w:t>
      </w:r>
      <w:fldSimple w:instr=" SEQ Figure \* ARABIC ">
        <w:r w:rsidR="00D44E93">
          <w:rPr>
            <w:noProof/>
          </w:rPr>
          <w:t>1</w:t>
        </w:r>
      </w:fldSimple>
      <w:bookmarkEnd w:id="3"/>
      <w:r>
        <w:t>: Total French trade and Anglo-French wars</w:t>
      </w:r>
    </w:p>
    <w:p w14:paraId="4FE700B1" w14:textId="77777777" w:rsidR="004060C8" w:rsidRDefault="0095412E" w:rsidP="00894EE5">
      <w:pPr>
        <w:jc w:val="center"/>
      </w:pPr>
      <w:r>
        <w:rPr>
          <w:noProof/>
          <w:lang w:eastAsia="en-IE"/>
        </w:rPr>
        <w:drawing>
          <wp:inline distT="0" distB="0" distL="0" distR="0" wp14:anchorId="1B92FF87" wp14:editId="71619334">
            <wp:extent cx="4164330" cy="3027592"/>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 French trade and wa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0497" cy="3032076"/>
                    </a:xfrm>
                    <a:prstGeom prst="rect">
                      <a:avLst/>
                    </a:prstGeom>
                  </pic:spPr>
                </pic:pic>
              </a:graphicData>
            </a:graphic>
          </wp:inline>
        </w:drawing>
      </w:r>
    </w:p>
    <w:p w14:paraId="6C12714C" w14:textId="77777777" w:rsidR="00894EE5" w:rsidRPr="00894EE5" w:rsidRDefault="00894EE5" w:rsidP="00894EE5">
      <w:pPr>
        <w:rPr>
          <w:rFonts w:ascii="Times New Roman" w:hAnsi="Times New Roman"/>
          <w:sz w:val="20"/>
        </w:rPr>
      </w:pPr>
      <w:r w:rsidRPr="00894EE5">
        <w:rPr>
          <w:rFonts w:ascii="Times New Roman" w:hAnsi="Times New Roman"/>
          <w:sz w:val="20"/>
        </w:rPr>
        <w:t>Source: TOFLIT18 database. Note: inflation was low before 1792</w:t>
      </w:r>
    </w:p>
    <w:p w14:paraId="1A915923" w14:textId="2C4581D6" w:rsidR="00E1331C" w:rsidRPr="00343D1A" w:rsidRDefault="00343D1A" w:rsidP="00894EE5">
      <w:pPr>
        <w:rPr>
          <w:lang w:val="en-US"/>
        </w:rPr>
      </w:pPr>
      <w:r>
        <w:t>H</w:t>
      </w:r>
      <w:r w:rsidR="00E275F5" w:rsidRPr="00343D1A">
        <w:rPr>
          <w:rFonts w:eastAsiaTheme="minorEastAsia"/>
          <w:lang w:val="en-US"/>
        </w:rPr>
        <w:t>ow come the pre-1792 wars did not have a</w:t>
      </w:r>
      <w:r>
        <w:rPr>
          <w:lang w:val="en-US"/>
        </w:rPr>
        <w:t xml:space="preserve"> lasting effect on French trade</w:t>
      </w:r>
      <w:r w:rsidR="00E275F5" w:rsidRPr="00343D1A">
        <w:rPr>
          <w:rFonts w:eastAsiaTheme="minorEastAsia"/>
          <w:lang w:val="en-US"/>
        </w:rPr>
        <w:t>?</w:t>
      </w:r>
      <w:r>
        <w:rPr>
          <w:lang w:val="en-US"/>
        </w:rPr>
        <w:t xml:space="preserve"> This is important </w:t>
      </w:r>
      <w:r w:rsidR="001348AD">
        <w:rPr>
          <w:lang w:val="en-US"/>
        </w:rPr>
        <w:t>to understand the effect of wars in general, the geopolitical history of the eighteenth and nineteenth century and the globalization/</w:t>
      </w:r>
      <w:proofErr w:type="spellStart"/>
      <w:r w:rsidR="001348AD">
        <w:rPr>
          <w:lang w:val="en-US"/>
        </w:rPr>
        <w:t>deglobalization</w:t>
      </w:r>
      <w:proofErr w:type="spellEnd"/>
      <w:r w:rsidR="001348AD">
        <w:rPr>
          <w:lang w:val="en-US"/>
        </w:rPr>
        <w:t xml:space="preserve"> cyc</w:t>
      </w:r>
      <w:r w:rsidR="00855746">
        <w:rPr>
          <w:lang w:val="en-US"/>
        </w:rPr>
        <w:t>le from the 1490s to the 1840s.</w:t>
      </w:r>
    </w:p>
    <w:p w14:paraId="5515562D" w14:textId="77777777" w:rsidR="00B26DE1" w:rsidRDefault="00E275F5">
      <w:r>
        <w:t xml:space="preserve">The existing literature looking at the impact of wars on neutral trade comes to mixed results. Barbieri and Levy (1999) for example, analyse the impact of war from 1870 to 1992, and find that the general impact of conflict on trade is not particularly strong and mostly only temporary. </w:t>
      </w:r>
      <w:proofErr w:type="spellStart"/>
      <w:r>
        <w:t>Anderton</w:t>
      </w:r>
      <w:proofErr w:type="spellEnd"/>
      <w:r>
        <w:t xml:space="preserve"> and Carter (2001), on the other hand, look at the effect of wars on global trade, and find that when major world power are at war significant pre and post war effects are observed. Finally, Rahman (2007), using British trade data from eighteenth century, finds that it is warfare between naval powers that brings disruption to trade. </w:t>
      </w:r>
      <w:r w:rsidR="001348AD">
        <w:t>In contrast, the resilience of French trade has long been remarked by historians (Riley</w:t>
      </w:r>
      <w:r w:rsidR="00F87FA1">
        <w:t xml:space="preserve"> (1984)).</w:t>
      </w:r>
    </w:p>
    <w:p w14:paraId="2E97DA9C" w14:textId="77777777" w:rsidR="00B26DE1" w:rsidRDefault="00F22143">
      <w:r>
        <w:rPr>
          <w:lang w:val="en-US"/>
        </w:rPr>
        <w:t>We use a new database of French trade statistics to explore this question (http://tof</w:t>
      </w:r>
      <w:r w:rsidRPr="00F22143">
        <w:rPr>
          <w:lang w:val="en-US"/>
        </w:rPr>
        <w:t>lit18.hypotheses.org</w:t>
      </w:r>
      <w:r>
        <w:rPr>
          <w:lang w:val="en-US"/>
        </w:rPr>
        <w:t xml:space="preserve">) Our contribution is to distinguish trade with neutrals, allies and foes, (focusing on Hamburg, which was neutral during the period), and to look at sectoral level of trade. </w:t>
      </w:r>
      <w:r w:rsidR="00E275F5">
        <w:t>To our belief we are the first ones to look at the effect of wars on good-specific bilateral trade flows. We are looking in particular at coffee and sugar, which are the major colonial goods, and at wine and eau de vie, major European products. We focus, on the particular case of Hamburg, for two reasons. First, it offers import trade statistics that allow double checking the French data</w:t>
      </w:r>
      <w:r w:rsidR="0047593F">
        <w:t xml:space="preserve"> (</w:t>
      </w:r>
      <w:r w:rsidR="0047593F">
        <w:fldChar w:fldCharType="begin"/>
      </w:r>
      <w:r w:rsidR="0047593F">
        <w:instrText xml:space="preserve"> REF _Ref489803236 \h </w:instrText>
      </w:r>
      <w:r w:rsidR="0047593F">
        <w:fldChar w:fldCharType="separate"/>
      </w:r>
      <w:r w:rsidR="0047593F">
        <w:t xml:space="preserve">Figure </w:t>
      </w:r>
      <w:r w:rsidR="0047593F">
        <w:rPr>
          <w:noProof/>
        </w:rPr>
        <w:t>2</w:t>
      </w:r>
      <w:r w:rsidR="0047593F">
        <w:fldChar w:fldCharType="end"/>
      </w:r>
      <w:r w:rsidR="0047593F">
        <w:t>)</w:t>
      </w:r>
      <w:r w:rsidR="00E275F5">
        <w:t>. Second, it was an important trade partner, a neutral gateway to Germany whose trade was mainly directly affected by war. We then repeat the experiment on all French trading partners as an aggregate. We also explore whether the effect of war depends on the identity of the victor and the belligerent status of trade partners.</w:t>
      </w:r>
    </w:p>
    <w:p w14:paraId="12AA597B" w14:textId="77777777" w:rsidR="00D44E93" w:rsidRDefault="00D44E93" w:rsidP="00D44E93">
      <w:pPr>
        <w:pStyle w:val="Caption"/>
      </w:pPr>
      <w:bookmarkStart w:id="4" w:name="_Ref489803236"/>
      <w:r>
        <w:lastRenderedPageBreak/>
        <w:t xml:space="preserve">Figure </w:t>
      </w:r>
      <w:fldSimple w:instr=" SEQ Figure \* ARABIC ">
        <w:r>
          <w:rPr>
            <w:noProof/>
          </w:rPr>
          <w:t>2</w:t>
        </w:r>
      </w:fldSimple>
      <w:bookmarkEnd w:id="4"/>
      <w:r>
        <w:t xml:space="preserve">: French exports to Hamburg (or </w:t>
      </w:r>
      <w:r w:rsidR="002E030C">
        <w:t>«Le Nord»</w:t>
      </w:r>
      <w:r>
        <w:t>) measured by Hamburg (or French) statistics (1787=1 in both case)</w:t>
      </w:r>
    </w:p>
    <w:p w14:paraId="2C37901D" w14:textId="77777777" w:rsidR="00D44E93" w:rsidRPr="00D44E93" w:rsidRDefault="00D44E93" w:rsidP="00D44E93">
      <w:pPr>
        <w:jc w:val="center"/>
      </w:pPr>
      <w:r w:rsidRPr="00D44E93">
        <w:rPr>
          <w:noProof/>
          <w:lang w:eastAsia="en-IE"/>
        </w:rPr>
        <w:drawing>
          <wp:inline distT="0" distB="0" distL="0" distR="0" wp14:anchorId="00E67B8D" wp14:editId="251E6EF2">
            <wp:extent cx="3629660" cy="2637320"/>
            <wp:effectExtent l="0" t="0" r="2540" b="4445"/>
            <wp:docPr id="2" name="Espace réservé du conten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Espace réservé du contenu 3"/>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38932" cy="264405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pic:spPr>
                </pic:pic>
              </a:graphicData>
            </a:graphic>
          </wp:inline>
        </w:drawing>
      </w:r>
    </w:p>
    <w:p w14:paraId="6AA06680" w14:textId="77777777" w:rsidR="00B26DE1" w:rsidRDefault="00E275F5">
      <w:r>
        <w:t>We find a general negative impact of war on French exports to Hamburg and all aggregate trading partners, yet, we observe big differences depending on the products. Wars have a very large and negative impact on colonial products, but a positive one on wine (and a very positive one on eau-de-vie). This suggests that trade of some specific products was benefitting from wars. Furthermore, we find little long-term effect of wars before 1793. It was not possible for the United Kingdom to cripple French trade before the ideological wars tha</w:t>
      </w:r>
      <w:r w:rsidR="0047593F">
        <w:t>t started after the Revolution.</w:t>
      </w:r>
    </w:p>
    <w:p w14:paraId="26891EA8" w14:textId="77777777" w:rsidR="0047593F" w:rsidRDefault="002E030C" w:rsidP="002E030C">
      <w:pPr>
        <w:pStyle w:val="Caption"/>
      </w:pPr>
      <w:r>
        <w:lastRenderedPageBreak/>
        <w:t xml:space="preserve">Table </w:t>
      </w:r>
      <w:fldSimple w:instr=" SEQ Table \* ARABIC ">
        <w:r>
          <w:rPr>
            <w:noProof/>
          </w:rPr>
          <w:t>1</w:t>
        </w:r>
      </w:fldSimple>
      <w:r>
        <w:t>: The effect of war on French exports to “Le Nord”</w:t>
      </w:r>
    </w:p>
    <w:tbl>
      <w:tblPr>
        <w:tblStyle w:val="PlainTable5"/>
        <w:tblW w:w="0" w:type="auto"/>
        <w:jc w:val="center"/>
        <w:tblLook w:val="04A0" w:firstRow="1" w:lastRow="0" w:firstColumn="1" w:lastColumn="0" w:noHBand="0" w:noVBand="1"/>
      </w:tblPr>
      <w:tblGrid>
        <w:gridCol w:w="2137"/>
        <w:gridCol w:w="1045"/>
        <w:gridCol w:w="1452"/>
        <w:gridCol w:w="958"/>
        <w:gridCol w:w="1139"/>
      </w:tblGrid>
      <w:tr w:rsidR="002E030C" w:rsidRPr="002E030C" w14:paraId="0CD5A1C8" w14:textId="77777777" w:rsidTr="002E030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7569EAEB" w14:textId="77777777" w:rsidR="002E030C" w:rsidRPr="002E030C" w:rsidRDefault="002E030C" w:rsidP="002E030C">
            <w:pPr>
              <w:pStyle w:val="Textedetable"/>
              <w:rPr>
                <w:lang w:val="en-US"/>
              </w:rPr>
            </w:pPr>
          </w:p>
        </w:tc>
        <w:tc>
          <w:tcPr>
            <w:tcW w:w="1045" w:type="dxa"/>
            <w:hideMark/>
          </w:tcPr>
          <w:p w14:paraId="7B663C0B" w14:textId="77777777" w:rsidR="002E030C" w:rsidRPr="002E030C" w:rsidRDefault="002E030C" w:rsidP="002E030C">
            <w:pPr>
              <w:pStyle w:val="Textedetable"/>
              <w:cnfStyle w:val="100000000000" w:firstRow="1" w:lastRow="0" w:firstColumn="0" w:lastColumn="0" w:oddVBand="0" w:evenVBand="0" w:oddHBand="0" w:evenHBand="0" w:firstRowFirstColumn="0" w:firstRowLastColumn="0" w:lastRowFirstColumn="0" w:lastRowLastColumn="0"/>
              <w:rPr>
                <w:lang w:val="en-US"/>
              </w:rPr>
            </w:pPr>
            <w:r w:rsidRPr="002E030C">
              <w:rPr>
                <w:lang w:val="en-US"/>
              </w:rPr>
              <w:t>goods FE and time-trends</w:t>
            </w:r>
          </w:p>
        </w:tc>
        <w:tc>
          <w:tcPr>
            <w:tcW w:w="1452" w:type="dxa"/>
            <w:hideMark/>
          </w:tcPr>
          <w:p w14:paraId="1C1A69CF" w14:textId="77777777" w:rsidR="002E030C" w:rsidRPr="002E030C" w:rsidRDefault="002E030C" w:rsidP="002E030C">
            <w:pPr>
              <w:pStyle w:val="Textedetable"/>
              <w:cnfStyle w:val="100000000000" w:firstRow="1" w:lastRow="0" w:firstColumn="0" w:lastColumn="0" w:oddVBand="0" w:evenVBand="0" w:oddHBand="0" w:evenHBand="0" w:firstRowFirstColumn="0" w:firstRowLastColumn="0" w:lastRowFirstColumn="0" w:lastRowLastColumn="0"/>
              <w:rPr>
                <w:lang w:val="en-US"/>
              </w:rPr>
            </w:pPr>
            <w:r w:rsidRPr="002E030C">
              <w:rPr>
                <w:lang w:val="en-US"/>
              </w:rPr>
              <w:t>goods FE and time-trends with break in 1795</w:t>
            </w:r>
          </w:p>
        </w:tc>
        <w:tc>
          <w:tcPr>
            <w:tcW w:w="958" w:type="dxa"/>
            <w:hideMark/>
          </w:tcPr>
          <w:p w14:paraId="3C59EEC2" w14:textId="77777777" w:rsidR="002E030C" w:rsidRPr="002E030C" w:rsidRDefault="002E030C" w:rsidP="002E030C">
            <w:pPr>
              <w:pStyle w:val="Textedetable"/>
              <w:cnfStyle w:val="100000000000" w:firstRow="1" w:lastRow="0" w:firstColumn="0" w:lastColumn="0" w:oddVBand="0" w:evenVBand="0" w:oddHBand="0" w:evenHBand="0" w:firstRowFirstColumn="0" w:firstRowLastColumn="0" w:lastRowFirstColumn="0" w:lastRowLastColumn="0"/>
              <w:rPr>
                <w:lang w:val="en-US"/>
              </w:rPr>
            </w:pPr>
            <w:r w:rsidRPr="002E030C">
              <w:rPr>
                <w:lang w:val="en-US"/>
              </w:rPr>
              <w:t>goods FE and time-trends</w:t>
            </w:r>
          </w:p>
        </w:tc>
        <w:tc>
          <w:tcPr>
            <w:tcW w:w="1139" w:type="dxa"/>
            <w:hideMark/>
          </w:tcPr>
          <w:p w14:paraId="61296A08" w14:textId="77777777" w:rsidR="002E030C" w:rsidRPr="002E030C" w:rsidRDefault="002E030C" w:rsidP="002E030C">
            <w:pPr>
              <w:pStyle w:val="Textedetable"/>
              <w:cnfStyle w:val="100000000000" w:firstRow="1" w:lastRow="0" w:firstColumn="0" w:lastColumn="0" w:oddVBand="0" w:evenVBand="0" w:oddHBand="0" w:evenHBand="0" w:firstRowFirstColumn="0" w:firstRowLastColumn="0" w:lastRowFirstColumn="0" w:lastRowLastColumn="0"/>
              <w:rPr>
                <w:lang w:val="en-US"/>
              </w:rPr>
            </w:pPr>
            <w:r w:rsidRPr="002E030C">
              <w:rPr>
                <w:lang w:val="en-US"/>
              </w:rPr>
              <w:t>goods FE and time-trends with break in 1795</w:t>
            </w:r>
          </w:p>
        </w:tc>
      </w:tr>
      <w:tr w:rsidR="002E030C" w:rsidRPr="002E030C" w14:paraId="6FC72055" w14:textId="77777777" w:rsidTr="002E030C">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C2635" w14:textId="77777777" w:rsidR="002E030C" w:rsidRPr="002E030C" w:rsidRDefault="002E030C" w:rsidP="002E030C">
            <w:pPr>
              <w:pStyle w:val="Textedetable"/>
              <w:rPr>
                <w:lang w:val="fr-FR"/>
              </w:rPr>
            </w:pPr>
            <w:proofErr w:type="spellStart"/>
            <w:r w:rsidRPr="002E030C">
              <w:rPr>
                <w:lang w:val="fr-FR"/>
              </w:rPr>
              <w:t>War</w:t>
            </w:r>
            <w:proofErr w:type="spellEnd"/>
            <w:r w:rsidRPr="002E030C">
              <w:rPr>
                <w:lang w:val="fr-FR"/>
              </w:rPr>
              <w:t xml:space="preserve"> # Coffee</w:t>
            </w:r>
          </w:p>
        </w:tc>
        <w:tc>
          <w:tcPr>
            <w:tcW w:w="1045" w:type="dxa"/>
            <w:hideMark/>
          </w:tcPr>
          <w:p w14:paraId="3942B41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-3.35***</w:t>
            </w:r>
          </w:p>
        </w:tc>
        <w:tc>
          <w:tcPr>
            <w:tcW w:w="1452" w:type="dxa"/>
            <w:hideMark/>
          </w:tcPr>
          <w:p w14:paraId="4F02D0E8"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-1.51***</w:t>
            </w:r>
          </w:p>
        </w:tc>
        <w:tc>
          <w:tcPr>
            <w:tcW w:w="958" w:type="dxa"/>
            <w:hideMark/>
          </w:tcPr>
          <w:p w14:paraId="3A15413A"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139" w:type="dxa"/>
            <w:hideMark/>
          </w:tcPr>
          <w:p w14:paraId="5C742BF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r>
      <w:tr w:rsidR="002E030C" w:rsidRPr="002E030C" w14:paraId="6937ABBC"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303DE9" w14:textId="77777777" w:rsidR="002E030C" w:rsidRPr="002E030C" w:rsidRDefault="002E030C" w:rsidP="002E030C">
            <w:pPr>
              <w:pStyle w:val="Textedetable"/>
              <w:rPr>
                <w:lang w:val="fr-FR"/>
              </w:rPr>
            </w:pPr>
            <w:proofErr w:type="spellStart"/>
            <w:r w:rsidRPr="002E030C">
              <w:rPr>
                <w:lang w:val="fr-FR"/>
              </w:rPr>
              <w:t>War</w:t>
            </w:r>
            <w:proofErr w:type="spellEnd"/>
            <w:r w:rsidRPr="002E030C">
              <w:rPr>
                <w:lang w:val="fr-FR"/>
              </w:rPr>
              <w:t xml:space="preserve"> # Eau de vie</w:t>
            </w:r>
          </w:p>
        </w:tc>
        <w:tc>
          <w:tcPr>
            <w:tcW w:w="1045" w:type="dxa"/>
            <w:hideMark/>
          </w:tcPr>
          <w:p w14:paraId="66C3F62C"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0.32</w:t>
            </w:r>
          </w:p>
        </w:tc>
        <w:tc>
          <w:tcPr>
            <w:tcW w:w="1452" w:type="dxa"/>
            <w:hideMark/>
          </w:tcPr>
          <w:p w14:paraId="06C7F0B9"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0.31</w:t>
            </w:r>
          </w:p>
        </w:tc>
        <w:tc>
          <w:tcPr>
            <w:tcW w:w="958" w:type="dxa"/>
            <w:hideMark/>
          </w:tcPr>
          <w:p w14:paraId="3F6A8A8D"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139" w:type="dxa"/>
            <w:hideMark/>
          </w:tcPr>
          <w:p w14:paraId="7552168A"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r>
      <w:tr w:rsidR="002E030C" w:rsidRPr="002E030C" w14:paraId="2EB6FE51"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C43207" w14:textId="77777777" w:rsidR="002E030C" w:rsidRPr="002E030C" w:rsidRDefault="002E030C" w:rsidP="002E030C">
            <w:pPr>
              <w:pStyle w:val="Textedetable"/>
              <w:rPr>
                <w:lang w:val="fr-FR"/>
              </w:rPr>
            </w:pPr>
            <w:proofErr w:type="spellStart"/>
            <w:r w:rsidRPr="002E030C">
              <w:rPr>
                <w:lang w:val="fr-FR"/>
              </w:rPr>
              <w:t>War</w:t>
            </w:r>
            <w:proofErr w:type="spellEnd"/>
            <w:r w:rsidRPr="002E030C">
              <w:rPr>
                <w:lang w:val="fr-FR"/>
              </w:rPr>
              <w:t xml:space="preserve"> # </w:t>
            </w:r>
            <w:proofErr w:type="spellStart"/>
            <w:r w:rsidRPr="002E030C">
              <w:rPr>
                <w:lang w:val="fr-FR"/>
              </w:rPr>
              <w:t>Sugar</w:t>
            </w:r>
            <w:proofErr w:type="spellEnd"/>
          </w:p>
        </w:tc>
        <w:tc>
          <w:tcPr>
            <w:tcW w:w="1045" w:type="dxa"/>
            <w:hideMark/>
          </w:tcPr>
          <w:p w14:paraId="5CBFEB2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-1.65***</w:t>
            </w:r>
          </w:p>
        </w:tc>
        <w:tc>
          <w:tcPr>
            <w:tcW w:w="1452" w:type="dxa"/>
            <w:hideMark/>
          </w:tcPr>
          <w:p w14:paraId="49ACB18C"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-1.05***</w:t>
            </w:r>
          </w:p>
        </w:tc>
        <w:tc>
          <w:tcPr>
            <w:tcW w:w="958" w:type="dxa"/>
            <w:hideMark/>
          </w:tcPr>
          <w:p w14:paraId="0124302A"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139" w:type="dxa"/>
            <w:hideMark/>
          </w:tcPr>
          <w:p w14:paraId="645868BD"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r>
      <w:tr w:rsidR="002E030C" w:rsidRPr="002E030C" w14:paraId="299539AB"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473EB2" w14:textId="77777777" w:rsidR="002E030C" w:rsidRPr="002E030C" w:rsidRDefault="002E030C" w:rsidP="002E030C">
            <w:pPr>
              <w:pStyle w:val="Textedetable"/>
              <w:rPr>
                <w:lang w:val="fr-FR"/>
              </w:rPr>
            </w:pPr>
            <w:proofErr w:type="spellStart"/>
            <w:r w:rsidRPr="002E030C">
              <w:rPr>
                <w:lang w:val="fr-FR"/>
              </w:rPr>
              <w:t>War</w:t>
            </w:r>
            <w:proofErr w:type="spellEnd"/>
            <w:r w:rsidRPr="002E030C">
              <w:rPr>
                <w:lang w:val="fr-FR"/>
              </w:rPr>
              <w:t xml:space="preserve"> # </w:t>
            </w:r>
            <w:proofErr w:type="spellStart"/>
            <w:r w:rsidRPr="002E030C">
              <w:rPr>
                <w:lang w:val="fr-FR"/>
              </w:rPr>
              <w:t>Wine</w:t>
            </w:r>
            <w:proofErr w:type="spellEnd"/>
          </w:p>
        </w:tc>
        <w:tc>
          <w:tcPr>
            <w:tcW w:w="1045" w:type="dxa"/>
            <w:hideMark/>
          </w:tcPr>
          <w:p w14:paraId="713D0143"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-0.57</w:t>
            </w:r>
          </w:p>
        </w:tc>
        <w:tc>
          <w:tcPr>
            <w:tcW w:w="1452" w:type="dxa"/>
            <w:hideMark/>
          </w:tcPr>
          <w:p w14:paraId="4C6655EF"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-0.49</w:t>
            </w:r>
          </w:p>
        </w:tc>
        <w:tc>
          <w:tcPr>
            <w:tcW w:w="958" w:type="dxa"/>
            <w:hideMark/>
          </w:tcPr>
          <w:p w14:paraId="0CFB8F90"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139" w:type="dxa"/>
            <w:hideMark/>
          </w:tcPr>
          <w:p w14:paraId="29BF43B5"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r>
      <w:tr w:rsidR="002E030C" w:rsidRPr="002E030C" w14:paraId="7080301F"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D21076" w14:textId="77777777" w:rsidR="002E030C" w:rsidRPr="002E030C" w:rsidRDefault="002E030C" w:rsidP="002E030C">
            <w:pPr>
              <w:pStyle w:val="Textedetable"/>
              <w:rPr>
                <w:lang w:val="fr-FR"/>
              </w:rPr>
            </w:pPr>
            <w:proofErr w:type="spellStart"/>
            <w:r w:rsidRPr="002E030C">
              <w:rPr>
                <w:lang w:val="fr-FR"/>
              </w:rPr>
              <w:t>War</w:t>
            </w:r>
            <w:proofErr w:type="spellEnd"/>
            <w:r w:rsidRPr="002E030C">
              <w:rPr>
                <w:lang w:val="fr-FR"/>
              </w:rPr>
              <w:t xml:space="preserve"> # </w:t>
            </w:r>
            <w:proofErr w:type="spellStart"/>
            <w:r w:rsidRPr="002E030C">
              <w:rPr>
                <w:lang w:val="fr-FR"/>
              </w:rPr>
              <w:t>Other</w:t>
            </w:r>
            <w:proofErr w:type="spellEnd"/>
          </w:p>
        </w:tc>
        <w:tc>
          <w:tcPr>
            <w:tcW w:w="1045" w:type="dxa"/>
            <w:hideMark/>
          </w:tcPr>
          <w:p w14:paraId="01CE79AE"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-0.10</w:t>
            </w:r>
          </w:p>
        </w:tc>
        <w:tc>
          <w:tcPr>
            <w:tcW w:w="1452" w:type="dxa"/>
            <w:hideMark/>
          </w:tcPr>
          <w:p w14:paraId="691EB085"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-0.10</w:t>
            </w:r>
          </w:p>
        </w:tc>
        <w:tc>
          <w:tcPr>
            <w:tcW w:w="958" w:type="dxa"/>
            <w:hideMark/>
          </w:tcPr>
          <w:p w14:paraId="5966D3E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139" w:type="dxa"/>
            <w:hideMark/>
          </w:tcPr>
          <w:p w14:paraId="58DB4F5B"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r>
      <w:tr w:rsidR="002E030C" w:rsidRPr="002E030C" w14:paraId="59B4F6CF"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C2FBD8" w14:textId="77777777" w:rsidR="002E030C" w:rsidRPr="002E030C" w:rsidRDefault="002E030C" w:rsidP="002E030C">
            <w:pPr>
              <w:pStyle w:val="Textedetable"/>
              <w:rPr>
                <w:lang w:val="fr-FR"/>
              </w:rPr>
            </w:pPr>
            <w:proofErr w:type="spellStart"/>
            <w:r w:rsidRPr="002E030C">
              <w:rPr>
                <w:lang w:val="fr-FR"/>
              </w:rPr>
              <w:t>Land_war</w:t>
            </w:r>
            <w:proofErr w:type="spellEnd"/>
            <w:r w:rsidRPr="002E030C">
              <w:rPr>
                <w:lang w:val="fr-FR"/>
              </w:rPr>
              <w:t xml:space="preserve"> # Coffee</w:t>
            </w:r>
          </w:p>
        </w:tc>
        <w:tc>
          <w:tcPr>
            <w:tcW w:w="1045" w:type="dxa"/>
            <w:hideMark/>
          </w:tcPr>
          <w:p w14:paraId="53443435"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7A93AB92"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0E29EEF0"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-4.16***</w:t>
            </w:r>
          </w:p>
        </w:tc>
        <w:tc>
          <w:tcPr>
            <w:tcW w:w="1139" w:type="dxa"/>
            <w:hideMark/>
          </w:tcPr>
          <w:p w14:paraId="79C01A11"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-2.34***</w:t>
            </w:r>
          </w:p>
        </w:tc>
      </w:tr>
      <w:tr w:rsidR="002E030C" w:rsidRPr="002E030C" w14:paraId="733065EE"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6D4E20" w14:textId="77777777" w:rsidR="002E030C" w:rsidRPr="002E030C" w:rsidRDefault="002E030C" w:rsidP="002E030C">
            <w:pPr>
              <w:pStyle w:val="Textedetable"/>
              <w:rPr>
                <w:lang w:val="fr-FR"/>
              </w:rPr>
            </w:pPr>
            <w:proofErr w:type="spellStart"/>
            <w:r w:rsidRPr="002E030C">
              <w:rPr>
                <w:lang w:val="fr-FR"/>
              </w:rPr>
              <w:t>Land_war</w:t>
            </w:r>
            <w:proofErr w:type="spellEnd"/>
            <w:r w:rsidRPr="002E030C">
              <w:rPr>
                <w:lang w:val="fr-FR"/>
              </w:rPr>
              <w:t xml:space="preserve"> # Eau de vie</w:t>
            </w:r>
          </w:p>
        </w:tc>
        <w:tc>
          <w:tcPr>
            <w:tcW w:w="1045" w:type="dxa"/>
            <w:hideMark/>
          </w:tcPr>
          <w:p w14:paraId="125ADCD2"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42D62ACC"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2D34AB07"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-0.27</w:t>
            </w:r>
          </w:p>
        </w:tc>
        <w:tc>
          <w:tcPr>
            <w:tcW w:w="1139" w:type="dxa"/>
            <w:hideMark/>
          </w:tcPr>
          <w:p w14:paraId="5891F9FE"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-0.24</w:t>
            </w:r>
          </w:p>
        </w:tc>
      </w:tr>
      <w:tr w:rsidR="002E030C" w:rsidRPr="002E030C" w14:paraId="05E60782"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C34171" w14:textId="77777777" w:rsidR="002E030C" w:rsidRPr="002E030C" w:rsidRDefault="002E030C" w:rsidP="002E030C">
            <w:pPr>
              <w:pStyle w:val="Textedetable"/>
              <w:rPr>
                <w:lang w:val="fr-FR"/>
              </w:rPr>
            </w:pPr>
            <w:proofErr w:type="spellStart"/>
            <w:r w:rsidRPr="002E030C">
              <w:rPr>
                <w:lang w:val="fr-FR"/>
              </w:rPr>
              <w:t>Land_war</w:t>
            </w:r>
            <w:proofErr w:type="spellEnd"/>
            <w:r w:rsidRPr="002E030C">
              <w:rPr>
                <w:lang w:val="fr-FR"/>
              </w:rPr>
              <w:t xml:space="preserve"> # </w:t>
            </w:r>
            <w:proofErr w:type="spellStart"/>
            <w:r w:rsidRPr="002E030C">
              <w:rPr>
                <w:lang w:val="fr-FR"/>
              </w:rPr>
              <w:t>Sugar</w:t>
            </w:r>
            <w:proofErr w:type="spellEnd"/>
          </w:p>
        </w:tc>
        <w:tc>
          <w:tcPr>
            <w:tcW w:w="1045" w:type="dxa"/>
            <w:hideMark/>
          </w:tcPr>
          <w:p w14:paraId="37B247C5"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4D78217D"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14A998D9"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-0.03</w:t>
            </w:r>
          </w:p>
        </w:tc>
        <w:tc>
          <w:tcPr>
            <w:tcW w:w="1139" w:type="dxa"/>
            <w:hideMark/>
          </w:tcPr>
          <w:p w14:paraId="4959678A"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0.20</w:t>
            </w:r>
          </w:p>
        </w:tc>
      </w:tr>
      <w:tr w:rsidR="002E030C" w:rsidRPr="002E030C" w14:paraId="7844BCE1"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BAA8B1" w14:textId="77777777" w:rsidR="002E030C" w:rsidRPr="002E030C" w:rsidRDefault="002E030C" w:rsidP="002E030C">
            <w:pPr>
              <w:pStyle w:val="Textedetable"/>
              <w:rPr>
                <w:lang w:val="fr-FR"/>
              </w:rPr>
            </w:pPr>
            <w:proofErr w:type="spellStart"/>
            <w:r w:rsidRPr="002E030C">
              <w:rPr>
                <w:lang w:val="fr-FR"/>
              </w:rPr>
              <w:t>Land_war</w:t>
            </w:r>
            <w:proofErr w:type="spellEnd"/>
            <w:r w:rsidRPr="002E030C">
              <w:rPr>
                <w:lang w:val="fr-FR"/>
              </w:rPr>
              <w:t xml:space="preserve"> # </w:t>
            </w:r>
            <w:proofErr w:type="spellStart"/>
            <w:r w:rsidRPr="002E030C">
              <w:rPr>
                <w:lang w:val="fr-FR"/>
              </w:rPr>
              <w:t>Wine</w:t>
            </w:r>
            <w:proofErr w:type="spellEnd"/>
          </w:p>
        </w:tc>
        <w:tc>
          <w:tcPr>
            <w:tcW w:w="1045" w:type="dxa"/>
            <w:hideMark/>
          </w:tcPr>
          <w:p w14:paraId="67E67D6B"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10665A06"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41985E17"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-1.10*</w:t>
            </w:r>
          </w:p>
        </w:tc>
        <w:tc>
          <w:tcPr>
            <w:tcW w:w="1139" w:type="dxa"/>
            <w:hideMark/>
          </w:tcPr>
          <w:p w14:paraId="0D5E5DE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-1.08*</w:t>
            </w:r>
          </w:p>
        </w:tc>
      </w:tr>
      <w:tr w:rsidR="002E030C" w:rsidRPr="002E030C" w14:paraId="30A5E230"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0F07C4" w14:textId="77777777" w:rsidR="002E030C" w:rsidRPr="002E030C" w:rsidRDefault="002E030C" w:rsidP="002E030C">
            <w:pPr>
              <w:pStyle w:val="Textedetable"/>
              <w:rPr>
                <w:lang w:val="fr-FR"/>
              </w:rPr>
            </w:pPr>
            <w:proofErr w:type="spellStart"/>
            <w:r w:rsidRPr="002E030C">
              <w:rPr>
                <w:lang w:val="fr-FR"/>
              </w:rPr>
              <w:t>Land_war</w:t>
            </w:r>
            <w:proofErr w:type="spellEnd"/>
            <w:r w:rsidRPr="002E030C">
              <w:rPr>
                <w:lang w:val="fr-FR"/>
              </w:rPr>
              <w:t xml:space="preserve"> # </w:t>
            </w:r>
            <w:proofErr w:type="spellStart"/>
            <w:r w:rsidRPr="002E030C">
              <w:rPr>
                <w:lang w:val="fr-FR"/>
              </w:rPr>
              <w:t>Other</w:t>
            </w:r>
            <w:proofErr w:type="spellEnd"/>
          </w:p>
        </w:tc>
        <w:tc>
          <w:tcPr>
            <w:tcW w:w="1045" w:type="dxa"/>
            <w:hideMark/>
          </w:tcPr>
          <w:p w14:paraId="5BA99FC7"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15636A44"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21F07312"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0.31</w:t>
            </w:r>
          </w:p>
        </w:tc>
        <w:tc>
          <w:tcPr>
            <w:tcW w:w="1139" w:type="dxa"/>
            <w:hideMark/>
          </w:tcPr>
          <w:p w14:paraId="207B2E24"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0.32</w:t>
            </w:r>
          </w:p>
        </w:tc>
      </w:tr>
      <w:tr w:rsidR="002E030C" w:rsidRPr="002E030C" w14:paraId="12DA3C95"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E30D5F" w14:textId="77777777" w:rsidR="002E030C" w:rsidRPr="002E030C" w:rsidRDefault="002E030C" w:rsidP="002E030C">
            <w:pPr>
              <w:pStyle w:val="Textedetable"/>
              <w:rPr>
                <w:lang w:val="fr-FR"/>
              </w:rPr>
            </w:pPr>
            <w:proofErr w:type="spellStart"/>
            <w:r w:rsidRPr="002E030C">
              <w:rPr>
                <w:lang w:val="fr-FR"/>
              </w:rPr>
              <w:t>Mercantilist_war</w:t>
            </w:r>
            <w:proofErr w:type="spellEnd"/>
            <w:r w:rsidRPr="002E030C">
              <w:rPr>
                <w:lang w:val="fr-FR"/>
              </w:rPr>
              <w:t xml:space="preserve"> # Coffee</w:t>
            </w:r>
          </w:p>
        </w:tc>
        <w:tc>
          <w:tcPr>
            <w:tcW w:w="1045" w:type="dxa"/>
            <w:hideMark/>
          </w:tcPr>
          <w:p w14:paraId="2F84EFB9"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19ED4980"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3F297D4E"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-1.90***</w:t>
            </w:r>
          </w:p>
        </w:tc>
        <w:tc>
          <w:tcPr>
            <w:tcW w:w="1139" w:type="dxa"/>
            <w:hideMark/>
          </w:tcPr>
          <w:p w14:paraId="35B8EFF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-1.88***</w:t>
            </w:r>
          </w:p>
        </w:tc>
      </w:tr>
      <w:tr w:rsidR="002E030C" w:rsidRPr="002E030C" w14:paraId="0507D75A"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52EAE8" w14:textId="77777777" w:rsidR="002E030C" w:rsidRPr="002E030C" w:rsidRDefault="002E030C" w:rsidP="002E030C">
            <w:pPr>
              <w:pStyle w:val="Textedetable"/>
              <w:rPr>
                <w:lang w:val="fr-FR"/>
              </w:rPr>
            </w:pPr>
            <w:proofErr w:type="spellStart"/>
            <w:r w:rsidRPr="002E030C">
              <w:rPr>
                <w:lang w:val="fr-FR"/>
              </w:rPr>
              <w:t>Mercantilist_war</w:t>
            </w:r>
            <w:proofErr w:type="spellEnd"/>
            <w:r w:rsidRPr="002E030C">
              <w:rPr>
                <w:lang w:val="fr-FR"/>
              </w:rPr>
              <w:t xml:space="preserve"> # Eau de vie</w:t>
            </w:r>
          </w:p>
        </w:tc>
        <w:tc>
          <w:tcPr>
            <w:tcW w:w="1045" w:type="dxa"/>
            <w:hideMark/>
          </w:tcPr>
          <w:p w14:paraId="5D0AAAC2"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7D45C491"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7892E4AF"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0.26</w:t>
            </w:r>
          </w:p>
        </w:tc>
        <w:tc>
          <w:tcPr>
            <w:tcW w:w="1139" w:type="dxa"/>
            <w:hideMark/>
          </w:tcPr>
          <w:p w14:paraId="365C1113"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0.16</w:t>
            </w:r>
          </w:p>
        </w:tc>
      </w:tr>
      <w:tr w:rsidR="002E030C" w:rsidRPr="002E030C" w14:paraId="5C07105F"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DD5C2F" w14:textId="77777777" w:rsidR="002E030C" w:rsidRPr="002E030C" w:rsidRDefault="002E030C" w:rsidP="002E030C">
            <w:pPr>
              <w:pStyle w:val="Textedetable"/>
              <w:rPr>
                <w:lang w:val="fr-FR"/>
              </w:rPr>
            </w:pPr>
            <w:proofErr w:type="spellStart"/>
            <w:r w:rsidRPr="002E030C">
              <w:rPr>
                <w:lang w:val="fr-FR"/>
              </w:rPr>
              <w:t>Mercantilist_war</w:t>
            </w:r>
            <w:proofErr w:type="spellEnd"/>
            <w:r w:rsidRPr="002E030C">
              <w:rPr>
                <w:lang w:val="fr-FR"/>
              </w:rPr>
              <w:t xml:space="preserve"> # </w:t>
            </w:r>
            <w:proofErr w:type="spellStart"/>
            <w:r w:rsidRPr="002E030C">
              <w:rPr>
                <w:lang w:val="fr-FR"/>
              </w:rPr>
              <w:t>Sugar</w:t>
            </w:r>
            <w:proofErr w:type="spellEnd"/>
          </w:p>
        </w:tc>
        <w:tc>
          <w:tcPr>
            <w:tcW w:w="1045" w:type="dxa"/>
            <w:hideMark/>
          </w:tcPr>
          <w:p w14:paraId="7F262B4C"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7657F399"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2729317D"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-0.92*</w:t>
            </w:r>
          </w:p>
        </w:tc>
        <w:tc>
          <w:tcPr>
            <w:tcW w:w="1139" w:type="dxa"/>
            <w:hideMark/>
          </w:tcPr>
          <w:p w14:paraId="725C5A7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-1.80***</w:t>
            </w:r>
          </w:p>
        </w:tc>
      </w:tr>
      <w:tr w:rsidR="002E030C" w:rsidRPr="002E030C" w14:paraId="30444278"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0BECA6" w14:textId="77777777" w:rsidR="002E030C" w:rsidRPr="002E030C" w:rsidRDefault="002E030C" w:rsidP="002E030C">
            <w:pPr>
              <w:pStyle w:val="Textedetable"/>
              <w:rPr>
                <w:lang w:val="fr-FR"/>
              </w:rPr>
            </w:pPr>
            <w:proofErr w:type="spellStart"/>
            <w:r w:rsidRPr="002E030C">
              <w:rPr>
                <w:lang w:val="fr-FR"/>
              </w:rPr>
              <w:t>Mercantilist_war</w:t>
            </w:r>
            <w:proofErr w:type="spellEnd"/>
            <w:r w:rsidRPr="002E030C">
              <w:rPr>
                <w:lang w:val="fr-FR"/>
              </w:rPr>
              <w:t xml:space="preserve"> # </w:t>
            </w:r>
            <w:proofErr w:type="spellStart"/>
            <w:r w:rsidRPr="002E030C">
              <w:rPr>
                <w:lang w:val="fr-FR"/>
              </w:rPr>
              <w:t>Wine</w:t>
            </w:r>
            <w:proofErr w:type="spellEnd"/>
          </w:p>
        </w:tc>
        <w:tc>
          <w:tcPr>
            <w:tcW w:w="1045" w:type="dxa"/>
            <w:hideMark/>
          </w:tcPr>
          <w:p w14:paraId="62825181"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3C7D9A5B"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39975C64"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-0.12</w:t>
            </w:r>
          </w:p>
        </w:tc>
        <w:tc>
          <w:tcPr>
            <w:tcW w:w="1139" w:type="dxa"/>
            <w:hideMark/>
          </w:tcPr>
          <w:p w14:paraId="7EC03F2B"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-0.21</w:t>
            </w:r>
          </w:p>
        </w:tc>
      </w:tr>
      <w:tr w:rsidR="002E030C" w:rsidRPr="002E030C" w14:paraId="62FA60D2"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B6B429" w14:textId="77777777" w:rsidR="002E030C" w:rsidRPr="002E030C" w:rsidRDefault="002E030C" w:rsidP="002E030C">
            <w:pPr>
              <w:pStyle w:val="Textedetable"/>
              <w:rPr>
                <w:lang w:val="fr-FR"/>
              </w:rPr>
            </w:pPr>
            <w:proofErr w:type="spellStart"/>
            <w:r w:rsidRPr="002E030C">
              <w:rPr>
                <w:lang w:val="fr-FR"/>
              </w:rPr>
              <w:t>Mercantilist_war</w:t>
            </w:r>
            <w:proofErr w:type="spellEnd"/>
            <w:r w:rsidRPr="002E030C">
              <w:rPr>
                <w:lang w:val="fr-FR"/>
              </w:rPr>
              <w:t xml:space="preserve"> # </w:t>
            </w:r>
            <w:proofErr w:type="spellStart"/>
            <w:r w:rsidRPr="002E030C">
              <w:rPr>
                <w:lang w:val="fr-FR"/>
              </w:rPr>
              <w:t>Other</w:t>
            </w:r>
            <w:proofErr w:type="spellEnd"/>
          </w:p>
        </w:tc>
        <w:tc>
          <w:tcPr>
            <w:tcW w:w="1045" w:type="dxa"/>
            <w:hideMark/>
          </w:tcPr>
          <w:p w14:paraId="0D2A5613"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2C34CDD4"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00C8F6F7"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-0.30</w:t>
            </w:r>
          </w:p>
        </w:tc>
        <w:tc>
          <w:tcPr>
            <w:tcW w:w="1139" w:type="dxa"/>
            <w:hideMark/>
          </w:tcPr>
          <w:p w14:paraId="38B7170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-0.33</w:t>
            </w:r>
          </w:p>
        </w:tc>
      </w:tr>
      <w:tr w:rsidR="002E030C" w:rsidRPr="002E030C" w14:paraId="669678BE"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614D54" w14:textId="77777777" w:rsidR="002E030C" w:rsidRPr="002E030C" w:rsidRDefault="002E030C" w:rsidP="002E030C">
            <w:pPr>
              <w:pStyle w:val="Textedetable"/>
              <w:rPr>
                <w:lang w:val="fr-FR"/>
              </w:rPr>
            </w:pPr>
            <w:proofErr w:type="spellStart"/>
            <w:r w:rsidRPr="002E030C">
              <w:rPr>
                <w:lang w:val="fr-FR"/>
              </w:rPr>
              <w:t>R&amp;N_war</w:t>
            </w:r>
            <w:proofErr w:type="spellEnd"/>
            <w:r w:rsidRPr="002E030C">
              <w:rPr>
                <w:lang w:val="fr-FR"/>
              </w:rPr>
              <w:t xml:space="preserve"> # Coffee</w:t>
            </w:r>
          </w:p>
        </w:tc>
        <w:tc>
          <w:tcPr>
            <w:tcW w:w="1045" w:type="dxa"/>
            <w:hideMark/>
          </w:tcPr>
          <w:p w14:paraId="41E05EB7"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579E6C18"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73A5B7D9"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-5.12***</w:t>
            </w:r>
          </w:p>
        </w:tc>
        <w:tc>
          <w:tcPr>
            <w:tcW w:w="1139" w:type="dxa"/>
            <w:hideMark/>
          </w:tcPr>
          <w:p w14:paraId="378AE596"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1.62</w:t>
            </w:r>
          </w:p>
        </w:tc>
      </w:tr>
      <w:tr w:rsidR="002E030C" w:rsidRPr="002E030C" w14:paraId="38660399"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A2F547" w14:textId="77777777" w:rsidR="002E030C" w:rsidRPr="002E030C" w:rsidRDefault="002E030C" w:rsidP="002E030C">
            <w:pPr>
              <w:pStyle w:val="Textedetable"/>
              <w:rPr>
                <w:lang w:val="fr-FR"/>
              </w:rPr>
            </w:pPr>
            <w:proofErr w:type="spellStart"/>
            <w:r w:rsidRPr="002E030C">
              <w:rPr>
                <w:lang w:val="fr-FR"/>
              </w:rPr>
              <w:t>R&amp;N_war</w:t>
            </w:r>
            <w:proofErr w:type="spellEnd"/>
            <w:r w:rsidRPr="002E030C">
              <w:rPr>
                <w:lang w:val="fr-FR"/>
              </w:rPr>
              <w:t xml:space="preserve"> # Eau de vie</w:t>
            </w:r>
          </w:p>
        </w:tc>
        <w:tc>
          <w:tcPr>
            <w:tcW w:w="1045" w:type="dxa"/>
            <w:hideMark/>
          </w:tcPr>
          <w:p w14:paraId="47A87FFB"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26429C33"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646F0619"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0.90</w:t>
            </w:r>
          </w:p>
        </w:tc>
        <w:tc>
          <w:tcPr>
            <w:tcW w:w="1139" w:type="dxa"/>
            <w:hideMark/>
          </w:tcPr>
          <w:p w14:paraId="1249E86B"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1.22*</w:t>
            </w:r>
          </w:p>
        </w:tc>
      </w:tr>
      <w:tr w:rsidR="002E030C" w:rsidRPr="002E030C" w14:paraId="70BF4364"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A4DD4C" w14:textId="77777777" w:rsidR="002E030C" w:rsidRPr="002E030C" w:rsidRDefault="002E030C" w:rsidP="002E030C">
            <w:pPr>
              <w:pStyle w:val="Textedetable"/>
              <w:rPr>
                <w:lang w:val="fr-FR"/>
              </w:rPr>
            </w:pPr>
            <w:proofErr w:type="spellStart"/>
            <w:r w:rsidRPr="002E030C">
              <w:rPr>
                <w:lang w:val="fr-FR"/>
              </w:rPr>
              <w:t>R&amp;N_war</w:t>
            </w:r>
            <w:proofErr w:type="spellEnd"/>
            <w:r w:rsidRPr="002E030C">
              <w:rPr>
                <w:lang w:val="fr-FR"/>
              </w:rPr>
              <w:t xml:space="preserve"> # </w:t>
            </w:r>
            <w:proofErr w:type="spellStart"/>
            <w:r w:rsidRPr="002E030C">
              <w:rPr>
                <w:lang w:val="fr-FR"/>
              </w:rPr>
              <w:t>Sugar</w:t>
            </w:r>
            <w:proofErr w:type="spellEnd"/>
          </w:p>
        </w:tc>
        <w:tc>
          <w:tcPr>
            <w:tcW w:w="1045" w:type="dxa"/>
            <w:hideMark/>
          </w:tcPr>
          <w:p w14:paraId="1BCA88D9"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43F0B750"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04B540AC"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-5.61***</w:t>
            </w:r>
          </w:p>
        </w:tc>
        <w:tc>
          <w:tcPr>
            <w:tcW w:w="1139" w:type="dxa"/>
            <w:hideMark/>
          </w:tcPr>
          <w:p w14:paraId="387EBA56"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-0.84</w:t>
            </w:r>
          </w:p>
        </w:tc>
      </w:tr>
      <w:tr w:rsidR="002E030C" w:rsidRPr="002E030C" w14:paraId="0094B825"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893E79" w14:textId="77777777" w:rsidR="002E030C" w:rsidRPr="002E030C" w:rsidRDefault="002E030C" w:rsidP="002E030C">
            <w:pPr>
              <w:pStyle w:val="Textedetable"/>
              <w:rPr>
                <w:lang w:val="fr-FR"/>
              </w:rPr>
            </w:pPr>
            <w:proofErr w:type="spellStart"/>
            <w:r w:rsidRPr="002E030C">
              <w:rPr>
                <w:lang w:val="fr-FR"/>
              </w:rPr>
              <w:t>R&amp;N_war</w:t>
            </w:r>
            <w:proofErr w:type="spellEnd"/>
            <w:r w:rsidRPr="002E030C">
              <w:rPr>
                <w:lang w:val="fr-FR"/>
              </w:rPr>
              <w:t xml:space="preserve"> # </w:t>
            </w:r>
            <w:proofErr w:type="spellStart"/>
            <w:r w:rsidRPr="002E030C">
              <w:rPr>
                <w:lang w:val="fr-FR"/>
              </w:rPr>
              <w:t>Wine</w:t>
            </w:r>
            <w:proofErr w:type="spellEnd"/>
          </w:p>
        </w:tc>
        <w:tc>
          <w:tcPr>
            <w:tcW w:w="1045" w:type="dxa"/>
            <w:hideMark/>
          </w:tcPr>
          <w:p w14:paraId="502E9E9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1452" w:type="dxa"/>
            <w:hideMark/>
          </w:tcPr>
          <w:p w14:paraId="27860F32"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p>
        </w:tc>
        <w:tc>
          <w:tcPr>
            <w:tcW w:w="958" w:type="dxa"/>
            <w:hideMark/>
          </w:tcPr>
          <w:p w14:paraId="5D01C7EE"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-0.73</w:t>
            </w:r>
          </w:p>
        </w:tc>
        <w:tc>
          <w:tcPr>
            <w:tcW w:w="1139" w:type="dxa"/>
            <w:hideMark/>
          </w:tcPr>
          <w:p w14:paraId="285FDC57"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-0.45</w:t>
            </w:r>
          </w:p>
        </w:tc>
      </w:tr>
      <w:tr w:rsidR="002E030C" w:rsidRPr="002E030C" w14:paraId="338B493D"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69224E" w14:textId="77777777" w:rsidR="002E030C" w:rsidRPr="002E030C" w:rsidRDefault="002E030C" w:rsidP="002E030C">
            <w:pPr>
              <w:pStyle w:val="Textedetable"/>
              <w:rPr>
                <w:lang w:val="fr-FR"/>
              </w:rPr>
            </w:pPr>
            <w:proofErr w:type="spellStart"/>
            <w:r w:rsidRPr="002E030C">
              <w:rPr>
                <w:lang w:val="fr-FR"/>
              </w:rPr>
              <w:t>R&amp;N_war</w:t>
            </w:r>
            <w:proofErr w:type="spellEnd"/>
            <w:r w:rsidRPr="002E030C">
              <w:rPr>
                <w:lang w:val="fr-FR"/>
              </w:rPr>
              <w:t xml:space="preserve"> # </w:t>
            </w:r>
            <w:proofErr w:type="spellStart"/>
            <w:r w:rsidRPr="002E030C">
              <w:rPr>
                <w:lang w:val="fr-FR"/>
              </w:rPr>
              <w:t>Other</w:t>
            </w:r>
            <w:proofErr w:type="spellEnd"/>
          </w:p>
        </w:tc>
        <w:tc>
          <w:tcPr>
            <w:tcW w:w="1045" w:type="dxa"/>
            <w:hideMark/>
          </w:tcPr>
          <w:p w14:paraId="3055F363"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1452" w:type="dxa"/>
            <w:hideMark/>
          </w:tcPr>
          <w:p w14:paraId="6C66F53A"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p>
        </w:tc>
        <w:tc>
          <w:tcPr>
            <w:tcW w:w="958" w:type="dxa"/>
            <w:hideMark/>
          </w:tcPr>
          <w:p w14:paraId="44DAB139"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-0.17</w:t>
            </w:r>
          </w:p>
        </w:tc>
        <w:tc>
          <w:tcPr>
            <w:tcW w:w="1139" w:type="dxa"/>
            <w:hideMark/>
          </w:tcPr>
          <w:p w14:paraId="14CDBAFD"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-0.08</w:t>
            </w:r>
          </w:p>
        </w:tc>
      </w:tr>
      <w:tr w:rsidR="002E030C" w:rsidRPr="002E030C" w14:paraId="70F32B40" w14:textId="77777777" w:rsidTr="002E030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856E06" w14:textId="77777777" w:rsidR="002E030C" w:rsidRPr="002E030C" w:rsidRDefault="002E030C" w:rsidP="002E030C">
            <w:pPr>
              <w:pStyle w:val="Textedetable"/>
              <w:rPr>
                <w:lang w:val="fr-FR"/>
              </w:rPr>
            </w:pPr>
            <w:r w:rsidRPr="002E030C">
              <w:rPr>
                <w:lang w:val="fr-FR"/>
              </w:rPr>
              <w:t>Observations</w:t>
            </w:r>
          </w:p>
        </w:tc>
        <w:tc>
          <w:tcPr>
            <w:tcW w:w="1045" w:type="dxa"/>
            <w:hideMark/>
          </w:tcPr>
          <w:p w14:paraId="76DA8CE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409</w:t>
            </w:r>
          </w:p>
        </w:tc>
        <w:tc>
          <w:tcPr>
            <w:tcW w:w="1452" w:type="dxa"/>
            <w:hideMark/>
          </w:tcPr>
          <w:p w14:paraId="395B967D"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409</w:t>
            </w:r>
          </w:p>
        </w:tc>
        <w:tc>
          <w:tcPr>
            <w:tcW w:w="958" w:type="dxa"/>
            <w:hideMark/>
          </w:tcPr>
          <w:p w14:paraId="09A91D71"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409</w:t>
            </w:r>
          </w:p>
        </w:tc>
        <w:tc>
          <w:tcPr>
            <w:tcW w:w="1139" w:type="dxa"/>
            <w:hideMark/>
          </w:tcPr>
          <w:p w14:paraId="37DB3E56" w14:textId="77777777" w:rsidR="002E030C" w:rsidRPr="002E030C" w:rsidRDefault="002E030C" w:rsidP="002E030C">
            <w:pPr>
              <w:pStyle w:val="Textedetable"/>
              <w:cnfStyle w:val="000000100000" w:firstRow="0" w:lastRow="0" w:firstColumn="0" w:lastColumn="0" w:oddVBand="0" w:evenVBand="0" w:oddHBand="1" w:evenHBand="0" w:firstRowFirstColumn="0" w:firstRowLastColumn="0" w:lastRowFirstColumn="0" w:lastRowLastColumn="0"/>
              <w:rPr>
                <w:lang w:val="fr-FR"/>
              </w:rPr>
            </w:pPr>
            <w:r w:rsidRPr="002E030C">
              <w:rPr>
                <w:lang w:val="fr-FR"/>
              </w:rPr>
              <w:t>409</w:t>
            </w:r>
          </w:p>
        </w:tc>
      </w:tr>
      <w:tr w:rsidR="002E030C" w:rsidRPr="002E030C" w14:paraId="0C37F42F" w14:textId="77777777" w:rsidTr="002E030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BCF376D" w14:textId="77777777" w:rsidR="002E030C" w:rsidRPr="002E030C" w:rsidRDefault="002E030C" w:rsidP="002E030C">
            <w:pPr>
              <w:pStyle w:val="Textedetable"/>
              <w:rPr>
                <w:lang w:val="fr-FR"/>
              </w:rPr>
            </w:pPr>
            <w:r w:rsidRPr="002E030C">
              <w:rPr>
                <w:lang w:val="fr-FR"/>
              </w:rPr>
              <w:t>R-</w:t>
            </w:r>
            <w:proofErr w:type="spellStart"/>
            <w:r w:rsidRPr="002E030C">
              <w:rPr>
                <w:lang w:val="fr-FR"/>
              </w:rPr>
              <w:t>squared</w:t>
            </w:r>
            <w:proofErr w:type="spellEnd"/>
          </w:p>
        </w:tc>
        <w:tc>
          <w:tcPr>
            <w:tcW w:w="1045" w:type="dxa"/>
            <w:hideMark/>
          </w:tcPr>
          <w:p w14:paraId="178E3022"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0.39</w:t>
            </w:r>
          </w:p>
        </w:tc>
        <w:tc>
          <w:tcPr>
            <w:tcW w:w="1452" w:type="dxa"/>
            <w:hideMark/>
          </w:tcPr>
          <w:p w14:paraId="44D95288"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0.65</w:t>
            </w:r>
          </w:p>
        </w:tc>
        <w:tc>
          <w:tcPr>
            <w:tcW w:w="958" w:type="dxa"/>
            <w:hideMark/>
          </w:tcPr>
          <w:p w14:paraId="603FFE80"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0.51</w:t>
            </w:r>
          </w:p>
        </w:tc>
        <w:tc>
          <w:tcPr>
            <w:tcW w:w="1139" w:type="dxa"/>
            <w:hideMark/>
          </w:tcPr>
          <w:p w14:paraId="12135F33" w14:textId="77777777" w:rsidR="002E030C" w:rsidRPr="002E030C" w:rsidRDefault="002E030C" w:rsidP="002E030C">
            <w:pPr>
              <w:pStyle w:val="Textedetable"/>
              <w:cnfStyle w:val="000000000000" w:firstRow="0" w:lastRow="0" w:firstColumn="0" w:lastColumn="0" w:oddVBand="0" w:evenVBand="0" w:oddHBand="0" w:evenHBand="0" w:firstRowFirstColumn="0" w:firstRowLastColumn="0" w:lastRowFirstColumn="0" w:lastRowLastColumn="0"/>
              <w:rPr>
                <w:lang w:val="fr-FR"/>
              </w:rPr>
            </w:pPr>
            <w:r w:rsidRPr="002E030C">
              <w:rPr>
                <w:lang w:val="fr-FR"/>
              </w:rPr>
              <w:t>0.68</w:t>
            </w:r>
          </w:p>
        </w:tc>
      </w:tr>
    </w:tbl>
    <w:p w14:paraId="599F5B95" w14:textId="77777777" w:rsidR="00B26DE1" w:rsidRDefault="00B26DE1" w:rsidP="002E030C"/>
    <w:p w14:paraId="518938EC" w14:textId="77777777" w:rsidR="00B26DE1" w:rsidRDefault="00E275F5" w:rsidP="002E030C">
      <w:r>
        <w:t>Keywords: international trade, 18th century, France, Hamburg, warfare</w:t>
      </w:r>
    </w:p>
    <w:sectPr w:rsidR="00B26DE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D7AF07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multilevel"/>
    <w:tmpl w:val="6E32EDF8"/>
    <w:lvl w:ilvl="0">
      <w:start w:val="1"/>
      <w:numFmt w:val="none"/>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lvlText w:val="%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2.%3.%4.%5"/>
      <w:lvlJc w:val="left"/>
      <w:pPr>
        <w:tabs>
          <w:tab w:val="num" w:pos="1008"/>
        </w:tabs>
        <w:ind w:left="1008" w:hanging="1008"/>
      </w:pPr>
    </w:lvl>
    <w:lvl w:ilvl="5">
      <w:start w:val="1"/>
      <w:numFmt w:val="decimal"/>
      <w:pStyle w:val="Heading6"/>
      <w:lvlText w:val="%2.%3.%4.%5.%6"/>
      <w:lvlJc w:val="left"/>
      <w:pPr>
        <w:tabs>
          <w:tab w:val="num" w:pos="1152"/>
        </w:tabs>
        <w:ind w:left="1152" w:hanging="1152"/>
      </w:pPr>
    </w:lvl>
    <w:lvl w:ilvl="6">
      <w:start w:val="1"/>
      <w:numFmt w:val="decimal"/>
      <w:pStyle w:val="Heading7"/>
      <w:lvlText w:val="%2.%3.%4.%5.%6.%7"/>
      <w:lvlJc w:val="left"/>
      <w:pPr>
        <w:tabs>
          <w:tab w:val="num" w:pos="1440"/>
        </w:tabs>
        <w:ind w:left="1296" w:hanging="1296"/>
      </w:pPr>
    </w:lvl>
    <w:lvl w:ilvl="7">
      <w:start w:val="1"/>
      <w:numFmt w:val="decimal"/>
      <w:pStyle w:val="Heading8"/>
      <w:lvlText w:val="%2.%3.%4.%5.%6.%7.%8"/>
      <w:lvlJc w:val="left"/>
      <w:pPr>
        <w:tabs>
          <w:tab w:val="num" w:pos="1800"/>
        </w:tabs>
        <w:ind w:left="1440" w:hanging="1440"/>
      </w:pPr>
    </w:lvl>
    <w:lvl w:ilvl="8">
      <w:start w:val="1"/>
      <w:numFmt w:val="decimal"/>
      <w:pStyle w:val="Heading9"/>
      <w:lvlText w:val="%2.%3.%4.%5.%6.%7.%8.%9"/>
      <w:lvlJc w:val="left"/>
      <w:pPr>
        <w:tabs>
          <w:tab w:val="num" w:pos="1800"/>
        </w:tabs>
        <w:ind w:left="1584" w:hanging="1584"/>
      </w:pPr>
    </w:lvl>
  </w:abstractNum>
  <w:abstractNum w:abstractNumId="2">
    <w:nsid w:val="4322244C"/>
    <w:multiLevelType w:val="multilevel"/>
    <w:tmpl w:val="029A2BCC"/>
    <w:lvl w:ilvl="0">
      <w:start w:val="1"/>
      <w:numFmt w:val="decimal"/>
      <w:pStyle w:val="Heading1"/>
      <w:lvlText w:val="%1."/>
      <w:lvlJc w:val="left"/>
      <w:pPr>
        <w:tabs>
          <w:tab w:val="num" w:pos="720"/>
        </w:tabs>
        <w:ind w:left="360" w:hanging="360"/>
      </w:pPr>
    </w:lvl>
    <w:lvl w:ilvl="1">
      <w:start w:val="1"/>
      <w:numFmt w:val="decimal"/>
      <w:pStyle w:val="Heading2"/>
      <w:lvlText w:val="%1.%2."/>
      <w:lvlJc w:val="left"/>
      <w:pPr>
        <w:tabs>
          <w:tab w:val="num" w:pos="1440"/>
        </w:tabs>
        <w:ind w:left="792" w:hanging="432"/>
      </w:pPr>
    </w:lvl>
    <w:lvl w:ilvl="2">
      <w:start w:val="1"/>
      <w:numFmt w:val="decimal"/>
      <w:pStyle w:val="Heading3"/>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3">
    <w:nsid w:val="740A67A0"/>
    <w:multiLevelType w:val="hybridMultilevel"/>
    <w:tmpl w:val="61CC3638"/>
    <w:lvl w:ilvl="0" w:tplc="6BE6F8F4">
      <w:start w:val="1"/>
      <w:numFmt w:val="bullet"/>
      <w:lvlText w:val="•"/>
      <w:lvlJc w:val="left"/>
      <w:pPr>
        <w:tabs>
          <w:tab w:val="num" w:pos="720"/>
        </w:tabs>
        <w:ind w:left="720" w:hanging="360"/>
      </w:pPr>
      <w:rPr>
        <w:rFonts w:ascii="Times New Roman" w:hAnsi="Times New Roman" w:hint="default"/>
      </w:rPr>
    </w:lvl>
    <w:lvl w:ilvl="1" w:tplc="2D1ABF92" w:tentative="1">
      <w:start w:val="1"/>
      <w:numFmt w:val="bullet"/>
      <w:lvlText w:val="•"/>
      <w:lvlJc w:val="left"/>
      <w:pPr>
        <w:tabs>
          <w:tab w:val="num" w:pos="1440"/>
        </w:tabs>
        <w:ind w:left="1440" w:hanging="360"/>
      </w:pPr>
      <w:rPr>
        <w:rFonts w:ascii="Times New Roman" w:hAnsi="Times New Roman" w:hint="default"/>
      </w:rPr>
    </w:lvl>
    <w:lvl w:ilvl="2" w:tplc="D59C5D34" w:tentative="1">
      <w:start w:val="1"/>
      <w:numFmt w:val="bullet"/>
      <w:lvlText w:val="•"/>
      <w:lvlJc w:val="left"/>
      <w:pPr>
        <w:tabs>
          <w:tab w:val="num" w:pos="2160"/>
        </w:tabs>
        <w:ind w:left="2160" w:hanging="360"/>
      </w:pPr>
      <w:rPr>
        <w:rFonts w:ascii="Times New Roman" w:hAnsi="Times New Roman" w:hint="default"/>
      </w:rPr>
    </w:lvl>
    <w:lvl w:ilvl="3" w:tplc="F092B264" w:tentative="1">
      <w:start w:val="1"/>
      <w:numFmt w:val="bullet"/>
      <w:lvlText w:val="•"/>
      <w:lvlJc w:val="left"/>
      <w:pPr>
        <w:tabs>
          <w:tab w:val="num" w:pos="2880"/>
        </w:tabs>
        <w:ind w:left="2880" w:hanging="360"/>
      </w:pPr>
      <w:rPr>
        <w:rFonts w:ascii="Times New Roman" w:hAnsi="Times New Roman" w:hint="default"/>
      </w:rPr>
    </w:lvl>
    <w:lvl w:ilvl="4" w:tplc="280496C0" w:tentative="1">
      <w:start w:val="1"/>
      <w:numFmt w:val="bullet"/>
      <w:lvlText w:val="•"/>
      <w:lvlJc w:val="left"/>
      <w:pPr>
        <w:tabs>
          <w:tab w:val="num" w:pos="3600"/>
        </w:tabs>
        <w:ind w:left="3600" w:hanging="360"/>
      </w:pPr>
      <w:rPr>
        <w:rFonts w:ascii="Times New Roman" w:hAnsi="Times New Roman" w:hint="default"/>
      </w:rPr>
    </w:lvl>
    <w:lvl w:ilvl="5" w:tplc="AE847F00" w:tentative="1">
      <w:start w:val="1"/>
      <w:numFmt w:val="bullet"/>
      <w:lvlText w:val="•"/>
      <w:lvlJc w:val="left"/>
      <w:pPr>
        <w:tabs>
          <w:tab w:val="num" w:pos="4320"/>
        </w:tabs>
        <w:ind w:left="4320" w:hanging="360"/>
      </w:pPr>
      <w:rPr>
        <w:rFonts w:ascii="Times New Roman" w:hAnsi="Times New Roman" w:hint="default"/>
      </w:rPr>
    </w:lvl>
    <w:lvl w:ilvl="6" w:tplc="B86A3366" w:tentative="1">
      <w:start w:val="1"/>
      <w:numFmt w:val="bullet"/>
      <w:lvlText w:val="•"/>
      <w:lvlJc w:val="left"/>
      <w:pPr>
        <w:tabs>
          <w:tab w:val="num" w:pos="5040"/>
        </w:tabs>
        <w:ind w:left="5040" w:hanging="360"/>
      </w:pPr>
      <w:rPr>
        <w:rFonts w:ascii="Times New Roman" w:hAnsi="Times New Roman" w:hint="default"/>
      </w:rPr>
    </w:lvl>
    <w:lvl w:ilvl="7" w:tplc="5060F850" w:tentative="1">
      <w:start w:val="1"/>
      <w:numFmt w:val="bullet"/>
      <w:lvlText w:val="•"/>
      <w:lvlJc w:val="left"/>
      <w:pPr>
        <w:tabs>
          <w:tab w:val="num" w:pos="5760"/>
        </w:tabs>
        <w:ind w:left="5760" w:hanging="360"/>
      </w:pPr>
      <w:rPr>
        <w:rFonts w:ascii="Times New Roman" w:hAnsi="Times New Roman" w:hint="default"/>
      </w:rPr>
    </w:lvl>
    <w:lvl w:ilvl="8" w:tplc="C7A24AC8"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proofState w:spelling="clean" w:grammar="clean"/>
  <w:linkStyles/>
  <w:defaultTabStop w:val="720"/>
  <w:hyphenationZone w:val="425"/>
  <w:characterSpacingControl w:val="doNotCompress"/>
  <w:compat>
    <w:compatSetting w:name="compatibilityMode" w:uri="http://schemas.microsoft.com/office/word" w:val="14"/>
  </w:compat>
  <w:rsids>
    <w:rsidRoot w:val="00B26DE1"/>
    <w:rsid w:val="00021342"/>
    <w:rsid w:val="001348AD"/>
    <w:rsid w:val="002E030C"/>
    <w:rsid w:val="00320259"/>
    <w:rsid w:val="00343D1A"/>
    <w:rsid w:val="004060C8"/>
    <w:rsid w:val="0047593F"/>
    <w:rsid w:val="00855746"/>
    <w:rsid w:val="00894EE5"/>
    <w:rsid w:val="008C77EB"/>
    <w:rsid w:val="0095412E"/>
    <w:rsid w:val="00B26DE1"/>
    <w:rsid w:val="00CB44E2"/>
    <w:rsid w:val="00D32104"/>
    <w:rsid w:val="00D44E93"/>
    <w:rsid w:val="00E1331C"/>
    <w:rsid w:val="00E275F5"/>
    <w:rsid w:val="00F22143"/>
    <w:rsid w:val="00F87FA1"/>
    <w:rsid w:val="00FB2D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page number" w:uiPriority="0"/>
    <w:lsdException w:name="endnote tex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259"/>
    <w:pPr>
      <w:pBdr>
        <w:top w:val="none" w:sz="0" w:space="0" w:color="auto"/>
        <w:left w:val="none" w:sz="0" w:space="0" w:color="auto"/>
        <w:bottom w:val="none" w:sz="0" w:space="0" w:color="auto"/>
        <w:right w:val="none" w:sz="0" w:space="0" w:color="auto"/>
        <w:between w:val="none" w:sz="0" w:space="0" w:color="auto"/>
      </w:pBdr>
      <w:spacing w:after="200"/>
    </w:pPr>
    <w:rPr>
      <w:rFonts w:asciiTheme="minorHAnsi" w:eastAsiaTheme="minorHAnsi" w:hAnsiTheme="minorHAnsi" w:cstheme="minorBidi"/>
      <w:color w:val="auto"/>
      <w:lang w:val="en-IE" w:eastAsia="en-US"/>
    </w:rPr>
  </w:style>
  <w:style w:type="paragraph" w:styleId="Heading1">
    <w:name w:val="heading 1"/>
    <w:basedOn w:val="Normal"/>
    <w:next w:val="Normal"/>
    <w:qFormat/>
    <w:rsid w:val="00855746"/>
    <w:pPr>
      <w:keepNext/>
      <w:numPr>
        <w:numId w:val="4"/>
      </w:numPr>
      <w:spacing w:before="240" w:after="240" w:line="360" w:lineRule="atLeast"/>
      <w:outlineLvl w:val="0"/>
    </w:pPr>
    <w:rPr>
      <w:rFonts w:ascii="Times New Roman" w:hAnsi="Times New Roman"/>
      <w:b/>
      <w:sz w:val="28"/>
      <w:u w:val="single"/>
    </w:rPr>
  </w:style>
  <w:style w:type="paragraph" w:styleId="Heading2">
    <w:name w:val="heading 2"/>
    <w:basedOn w:val="Normal"/>
    <w:next w:val="Normal"/>
    <w:qFormat/>
    <w:rsid w:val="00855746"/>
    <w:pPr>
      <w:keepNext/>
      <w:numPr>
        <w:ilvl w:val="1"/>
        <w:numId w:val="4"/>
      </w:numPr>
      <w:spacing w:before="120" w:after="240" w:line="480" w:lineRule="atLeast"/>
      <w:outlineLvl w:val="1"/>
    </w:pPr>
    <w:rPr>
      <w:b/>
      <w:sz w:val="28"/>
    </w:rPr>
  </w:style>
  <w:style w:type="paragraph" w:styleId="Heading3">
    <w:name w:val="heading 3"/>
    <w:basedOn w:val="Normal"/>
    <w:next w:val="Normal"/>
    <w:qFormat/>
    <w:rsid w:val="00855746"/>
    <w:pPr>
      <w:keepNext/>
      <w:numPr>
        <w:ilvl w:val="2"/>
        <w:numId w:val="4"/>
      </w:numPr>
      <w:spacing w:before="120" w:after="120" w:line="480" w:lineRule="atLeast"/>
      <w:outlineLvl w:val="2"/>
    </w:pPr>
    <w:rPr>
      <w:i/>
      <w:u w:val="single"/>
    </w:rPr>
  </w:style>
  <w:style w:type="paragraph" w:styleId="Heading4">
    <w:name w:val="heading 4"/>
    <w:basedOn w:val="Normal"/>
    <w:next w:val="Normal"/>
    <w:qFormat/>
    <w:rsid w:val="00855746"/>
    <w:pPr>
      <w:keepNext/>
      <w:spacing w:before="120" w:after="120" w:line="480" w:lineRule="atLeast"/>
      <w:outlineLvl w:val="3"/>
    </w:pPr>
    <w:rPr>
      <w:u w:val="single"/>
    </w:rPr>
  </w:style>
  <w:style w:type="paragraph" w:styleId="Heading5">
    <w:name w:val="heading 5"/>
    <w:basedOn w:val="Normal"/>
    <w:next w:val="Normal"/>
    <w:qFormat/>
    <w:rsid w:val="00855746"/>
    <w:pPr>
      <w:keepNext/>
      <w:spacing w:after="120" w:line="240" w:lineRule="auto"/>
      <w:ind w:firstLine="284"/>
      <w:outlineLvl w:val="4"/>
    </w:pPr>
    <w:rPr>
      <w:u w:val="single"/>
    </w:rPr>
  </w:style>
  <w:style w:type="paragraph" w:styleId="Heading6">
    <w:name w:val="heading 6"/>
    <w:basedOn w:val="Normal"/>
    <w:next w:val="Normal"/>
    <w:qFormat/>
    <w:rsid w:val="00855746"/>
    <w:pPr>
      <w:keepNext/>
      <w:widowControl w:val="0"/>
      <w:numPr>
        <w:ilvl w:val="5"/>
        <w:numId w:val="2"/>
      </w:numPr>
      <w:tabs>
        <w:tab w:val="clear" w:pos="1152"/>
        <w:tab w:val="num" w:pos="1440"/>
      </w:tabs>
      <w:spacing w:before="120" w:after="120" w:line="460" w:lineRule="exact"/>
      <w:outlineLvl w:val="5"/>
    </w:pPr>
    <w:rPr>
      <w:rFonts w:ascii="Times New Roman" w:hAnsi="Times New Roman"/>
      <w:b/>
      <w:sz w:val="16"/>
    </w:rPr>
  </w:style>
  <w:style w:type="paragraph" w:styleId="Heading7">
    <w:name w:val="heading 7"/>
    <w:basedOn w:val="Normal"/>
    <w:next w:val="Normal"/>
    <w:link w:val="Heading7Char"/>
    <w:qFormat/>
    <w:rsid w:val="00855746"/>
    <w:pPr>
      <w:numPr>
        <w:ilvl w:val="6"/>
        <w:numId w:val="2"/>
      </w:numPr>
      <w:tabs>
        <w:tab w:val="clear" w:pos="1440"/>
        <w:tab w:val="num" w:pos="1800"/>
      </w:tabs>
      <w:spacing w:before="240" w:after="60" w:line="460" w:lineRule="exact"/>
      <w:outlineLvl w:val="6"/>
    </w:pPr>
    <w:rPr>
      <w:rFonts w:ascii="Helvetica" w:hAnsi="Helvetica"/>
    </w:rPr>
  </w:style>
  <w:style w:type="paragraph" w:styleId="Heading8">
    <w:name w:val="heading 8"/>
    <w:basedOn w:val="Normal"/>
    <w:next w:val="Normal"/>
    <w:link w:val="Heading8Char"/>
    <w:qFormat/>
    <w:rsid w:val="00855746"/>
    <w:pPr>
      <w:numPr>
        <w:ilvl w:val="7"/>
        <w:numId w:val="2"/>
      </w:numPr>
      <w:spacing w:before="240" w:after="60" w:line="460" w:lineRule="exact"/>
      <w:outlineLvl w:val="7"/>
    </w:pPr>
    <w:rPr>
      <w:rFonts w:ascii="Helvetica" w:hAnsi="Helvetica"/>
      <w:i/>
    </w:rPr>
  </w:style>
  <w:style w:type="paragraph" w:styleId="Heading9">
    <w:name w:val="heading 9"/>
    <w:basedOn w:val="Normal"/>
    <w:next w:val="Normal"/>
    <w:link w:val="Heading9Char"/>
    <w:qFormat/>
    <w:rsid w:val="00855746"/>
    <w:pPr>
      <w:numPr>
        <w:ilvl w:val="8"/>
        <w:numId w:val="2"/>
      </w:numPr>
      <w:tabs>
        <w:tab w:val="clear" w:pos="1800"/>
        <w:tab w:val="num" w:pos="2160"/>
      </w:tabs>
      <w:spacing w:before="240" w:after="60" w:line="460" w:lineRule="exact"/>
      <w:outlineLvl w:val="8"/>
    </w:pPr>
    <w:rPr>
      <w:rFonts w:ascii="Helvetica" w:hAnsi="Helvetica"/>
      <w:b/>
      <w:i/>
      <w:sz w:val="18"/>
    </w:rPr>
  </w:style>
  <w:style w:type="character" w:default="1" w:styleId="DefaultParagraphFont">
    <w:name w:val="Default Paragraph Font"/>
    <w:uiPriority w:val="1"/>
    <w:semiHidden/>
    <w:unhideWhenUsed/>
    <w:rsid w:val="003202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0259"/>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Subtitle"/>
    <w:qFormat/>
    <w:rsid w:val="00855746"/>
    <w:pPr>
      <w:spacing w:before="240" w:after="60"/>
      <w:jc w:val="center"/>
      <w:outlineLvl w:val="0"/>
    </w:pPr>
    <w:rPr>
      <w:b/>
      <w:smallCaps/>
      <w:kern w:val="28"/>
      <w:sz w:val="36"/>
    </w:rPr>
  </w:style>
  <w:style w:type="paragraph" w:styleId="Subtitle">
    <w:name w:val="Subtitle"/>
    <w:basedOn w:val="Normal"/>
    <w:next w:val="Normal"/>
    <w:qFormat/>
    <w:rsid w:val="00855746"/>
    <w:pPr>
      <w:spacing w:line="240" w:lineRule="auto"/>
      <w:jc w:val="center"/>
      <w:outlineLvl w:val="1"/>
    </w:pPr>
  </w:style>
  <w:style w:type="character" w:styleId="Hyperlink">
    <w:name w:val="Hyperlink"/>
    <w:rsid w:val="00855746"/>
    <w:rPr>
      <w:color w:val="0000FF"/>
      <w:u w:val="single"/>
    </w:rPr>
  </w:style>
  <w:style w:type="paragraph" w:styleId="Caption">
    <w:name w:val="caption"/>
    <w:basedOn w:val="Normal"/>
    <w:next w:val="Normal"/>
    <w:qFormat/>
    <w:rsid w:val="00855746"/>
    <w:pPr>
      <w:keepNext/>
      <w:spacing w:before="120" w:after="120" w:line="460" w:lineRule="exact"/>
      <w:jc w:val="center"/>
    </w:pPr>
    <w:rPr>
      <w:rFonts w:ascii="Times New Roman" w:hAnsi="Times New Roman"/>
      <w:b/>
    </w:rPr>
  </w:style>
  <w:style w:type="paragraph" w:customStyle="1" w:styleId="Sous-titredelgende">
    <w:name w:val="Sous-titre de légende"/>
    <w:basedOn w:val="Caption"/>
    <w:rsid w:val="004060C8"/>
    <w:pPr>
      <w:spacing w:after="0"/>
    </w:pPr>
    <w:rPr>
      <w:sz w:val="18"/>
    </w:rPr>
  </w:style>
  <w:style w:type="table" w:customStyle="1" w:styleId="PlainTable5">
    <w:name w:val="Plain Table 5"/>
    <w:basedOn w:val="TableNormal"/>
    <w:uiPriority w:val="45"/>
    <w:rsid w:val="002E030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7Char">
    <w:name w:val="Heading 7 Char"/>
    <w:basedOn w:val="DefaultParagraphFont"/>
    <w:link w:val="Heading7"/>
    <w:rsid w:val="002E030C"/>
    <w:rPr>
      <w:rFonts w:ascii="Helvetica" w:eastAsia="Times New Roman" w:hAnsi="Helvetica" w:cs="Times New Roman"/>
      <w:color w:val="auto"/>
      <w:sz w:val="24"/>
      <w:szCs w:val="20"/>
      <w:lang w:val="en-GB"/>
    </w:rPr>
  </w:style>
  <w:style w:type="character" w:customStyle="1" w:styleId="Heading8Char">
    <w:name w:val="Heading 8 Char"/>
    <w:basedOn w:val="DefaultParagraphFont"/>
    <w:link w:val="Heading8"/>
    <w:rsid w:val="002E030C"/>
    <w:rPr>
      <w:rFonts w:ascii="Helvetica" w:eastAsia="Times New Roman" w:hAnsi="Helvetica" w:cs="Times New Roman"/>
      <w:i/>
      <w:color w:val="auto"/>
      <w:sz w:val="24"/>
      <w:szCs w:val="20"/>
      <w:lang w:val="en-GB"/>
    </w:rPr>
  </w:style>
  <w:style w:type="character" w:customStyle="1" w:styleId="Heading9Char">
    <w:name w:val="Heading 9 Char"/>
    <w:basedOn w:val="DefaultParagraphFont"/>
    <w:link w:val="Heading9"/>
    <w:rsid w:val="002E030C"/>
    <w:rPr>
      <w:rFonts w:ascii="Helvetica" w:eastAsia="Times New Roman" w:hAnsi="Helvetica" w:cs="Times New Roman"/>
      <w:b/>
      <w:i/>
      <w:color w:val="auto"/>
      <w:sz w:val="18"/>
      <w:szCs w:val="20"/>
      <w:lang w:val="en-GB"/>
    </w:rPr>
  </w:style>
  <w:style w:type="paragraph" w:styleId="BodyTextIndent2">
    <w:name w:val="Body Text Indent 2"/>
    <w:basedOn w:val="Normal"/>
    <w:link w:val="BodyTextIndent2Char"/>
    <w:rsid w:val="00855746"/>
    <w:pPr>
      <w:spacing w:line="460" w:lineRule="exact"/>
    </w:pPr>
    <w:rPr>
      <w:rFonts w:ascii="Times New Roman" w:hAnsi="Times New Roman"/>
    </w:rPr>
  </w:style>
  <w:style w:type="character" w:customStyle="1" w:styleId="BodyTextIndent2Char">
    <w:name w:val="Body Text Indent 2 Char"/>
    <w:basedOn w:val="DefaultParagraphFont"/>
    <w:link w:val="BodyTextIndent2"/>
    <w:rsid w:val="002E030C"/>
    <w:rPr>
      <w:rFonts w:ascii="Times New Roman" w:eastAsia="Times New Roman" w:hAnsi="Times New Roman" w:cs="Times New Roman"/>
      <w:color w:val="auto"/>
      <w:sz w:val="24"/>
      <w:szCs w:val="20"/>
      <w:lang w:val="en-GB"/>
    </w:rPr>
  </w:style>
  <w:style w:type="paragraph" w:styleId="BlockText">
    <w:name w:val="Block Text"/>
    <w:basedOn w:val="Normal"/>
    <w:rsid w:val="00855746"/>
    <w:pPr>
      <w:spacing w:after="120" w:line="460" w:lineRule="exact"/>
      <w:jc w:val="center"/>
    </w:pPr>
    <w:rPr>
      <w:rFonts w:ascii="Times New Roman" w:hAnsi="Times New Roman"/>
    </w:rPr>
  </w:style>
  <w:style w:type="paragraph" w:customStyle="1" w:styleId="Titredetable">
    <w:name w:val="Titre de table"/>
    <w:basedOn w:val="Normal"/>
    <w:next w:val="BlockText"/>
    <w:rsid w:val="00855746"/>
    <w:pPr>
      <w:keepNext/>
      <w:spacing w:before="240" w:after="120" w:line="360" w:lineRule="atLeast"/>
      <w:jc w:val="center"/>
    </w:pPr>
    <w:rPr>
      <w:b/>
      <w:sz w:val="26"/>
    </w:rPr>
  </w:style>
  <w:style w:type="paragraph" w:styleId="FootnoteText">
    <w:name w:val="footnote text"/>
    <w:basedOn w:val="Normal"/>
    <w:link w:val="FootnoteTextChar"/>
    <w:rsid w:val="00855746"/>
    <w:pPr>
      <w:spacing w:line="240" w:lineRule="auto"/>
    </w:pPr>
    <w:rPr>
      <w:sz w:val="20"/>
    </w:rPr>
  </w:style>
  <w:style w:type="character" w:customStyle="1" w:styleId="FootnoteTextChar">
    <w:name w:val="Footnote Text Char"/>
    <w:basedOn w:val="DefaultParagraphFont"/>
    <w:link w:val="FootnoteText"/>
    <w:rsid w:val="002E030C"/>
    <w:rPr>
      <w:rFonts w:ascii="Garamond" w:eastAsia="Times New Roman" w:hAnsi="Garamond" w:cs="Times New Roman"/>
      <w:color w:val="auto"/>
      <w:sz w:val="20"/>
      <w:szCs w:val="20"/>
      <w:lang w:val="en-GB"/>
    </w:rPr>
  </w:style>
  <w:style w:type="paragraph" w:customStyle="1" w:styleId="a">
    <w:rsid w:val="002E030C"/>
    <w:pPr>
      <w:pBdr>
        <w:top w:val="none" w:sz="0" w:space="0" w:color="auto"/>
        <w:left w:val="none" w:sz="0" w:space="0" w:color="auto"/>
        <w:bottom w:val="none" w:sz="0" w:space="0" w:color="auto"/>
        <w:right w:val="none" w:sz="0" w:space="0" w:color="auto"/>
        <w:between w:val="none" w:sz="0" w:space="0" w:color="auto"/>
      </w:pBdr>
      <w:spacing w:line="480" w:lineRule="auto"/>
      <w:ind w:firstLine="425"/>
      <w:jc w:val="both"/>
    </w:pPr>
    <w:rPr>
      <w:rFonts w:ascii="Times New Roman" w:eastAsia="Times New Roman" w:hAnsi="Times New Roman" w:cs="Times New Roman"/>
      <w:color w:val="auto"/>
      <w:sz w:val="20"/>
      <w:szCs w:val="20"/>
      <w:lang w:val="fr-FR"/>
    </w:rPr>
  </w:style>
  <w:style w:type="paragraph" w:styleId="Header">
    <w:name w:val="header"/>
    <w:basedOn w:val="Normal"/>
    <w:link w:val="HeaderChar"/>
    <w:rsid w:val="00855746"/>
    <w:pPr>
      <w:tabs>
        <w:tab w:val="center" w:pos="4536"/>
        <w:tab w:val="right" w:pos="9072"/>
      </w:tabs>
      <w:spacing w:after="240" w:line="460" w:lineRule="exact"/>
      <w:jc w:val="center"/>
    </w:pPr>
    <w:rPr>
      <w:rFonts w:ascii="Times New Roman" w:hAnsi="Times New Roman"/>
      <w:smallCaps/>
    </w:rPr>
  </w:style>
  <w:style w:type="character" w:customStyle="1" w:styleId="HeaderChar">
    <w:name w:val="Header Char"/>
    <w:basedOn w:val="DefaultParagraphFont"/>
    <w:link w:val="Header"/>
    <w:rsid w:val="002E030C"/>
    <w:rPr>
      <w:rFonts w:ascii="Times New Roman" w:eastAsia="Times New Roman" w:hAnsi="Times New Roman" w:cs="Times New Roman"/>
      <w:smallCaps/>
      <w:color w:val="auto"/>
      <w:sz w:val="24"/>
      <w:szCs w:val="20"/>
      <w:lang w:val="en-GB"/>
    </w:rPr>
  </w:style>
  <w:style w:type="paragraph" w:styleId="Footer">
    <w:name w:val="footer"/>
    <w:basedOn w:val="Normal"/>
    <w:link w:val="FooterChar"/>
    <w:rsid w:val="00855746"/>
    <w:pPr>
      <w:tabs>
        <w:tab w:val="center" w:pos="4536"/>
        <w:tab w:val="right" w:pos="9072"/>
      </w:tabs>
      <w:spacing w:line="460" w:lineRule="exact"/>
      <w:jc w:val="center"/>
    </w:pPr>
    <w:rPr>
      <w:rFonts w:ascii="Times New Roman" w:hAnsi="Times New Roman"/>
    </w:rPr>
  </w:style>
  <w:style w:type="character" w:customStyle="1" w:styleId="FooterChar">
    <w:name w:val="Footer Char"/>
    <w:basedOn w:val="DefaultParagraphFont"/>
    <w:link w:val="Footer"/>
    <w:rsid w:val="002E030C"/>
    <w:rPr>
      <w:rFonts w:ascii="Times New Roman" w:eastAsia="Times New Roman" w:hAnsi="Times New Roman" w:cs="Times New Roman"/>
      <w:color w:val="auto"/>
      <w:sz w:val="24"/>
      <w:szCs w:val="20"/>
      <w:lang w:val="en-GB"/>
    </w:rPr>
  </w:style>
  <w:style w:type="paragraph" w:customStyle="1" w:styleId="Textedetable">
    <w:name w:val="Texte de table"/>
    <w:basedOn w:val="Normal"/>
    <w:qFormat/>
    <w:rsid w:val="00855746"/>
    <w:pPr>
      <w:keepNext/>
      <w:keepLines/>
      <w:spacing w:line="240" w:lineRule="auto"/>
      <w:jc w:val="center"/>
    </w:pPr>
    <w:rPr>
      <w:sz w:val="16"/>
    </w:rPr>
  </w:style>
  <w:style w:type="paragraph" w:customStyle="1" w:styleId="Equation">
    <w:name w:val="Equation"/>
    <w:basedOn w:val="Normal"/>
    <w:next w:val="Normal"/>
    <w:rsid w:val="00855746"/>
    <w:pPr>
      <w:widowControl w:val="0"/>
      <w:tabs>
        <w:tab w:val="center" w:pos="4820"/>
        <w:tab w:val="right" w:pos="9072"/>
      </w:tabs>
      <w:jc w:val="center"/>
    </w:pPr>
    <w:rPr>
      <w:lang w:val="en-US"/>
    </w:rPr>
  </w:style>
  <w:style w:type="paragraph" w:customStyle="1" w:styleId="Textedetable-titre">
    <w:name w:val="Texte de table-titre"/>
    <w:basedOn w:val="Textedetable"/>
    <w:rsid w:val="00855746"/>
    <w:rPr>
      <w:b/>
    </w:rPr>
  </w:style>
  <w:style w:type="paragraph" w:customStyle="1" w:styleId="citationanglaise">
    <w:name w:val="citation anglaise"/>
    <w:basedOn w:val="Normal"/>
    <w:rsid w:val="00855746"/>
    <w:pPr>
      <w:spacing w:line="460" w:lineRule="exact"/>
    </w:pPr>
    <w:rPr>
      <w:rFonts w:ascii="Times New Roman" w:hAnsi="Times New Roman"/>
      <w:i/>
    </w:rPr>
  </w:style>
  <w:style w:type="paragraph" w:styleId="BodyTextIndent">
    <w:name w:val="Body Text Indent"/>
    <w:basedOn w:val="Normal"/>
    <w:link w:val="BodyTextIndentChar"/>
    <w:rsid w:val="00855746"/>
    <w:pPr>
      <w:widowControl w:val="0"/>
      <w:spacing w:line="360" w:lineRule="exact"/>
      <w:ind w:firstLine="278"/>
    </w:pPr>
    <w:rPr>
      <w:rFonts w:ascii="Times" w:hAnsi="Times"/>
    </w:rPr>
  </w:style>
  <w:style w:type="character" w:customStyle="1" w:styleId="BodyTextIndentChar">
    <w:name w:val="Body Text Indent Char"/>
    <w:basedOn w:val="DefaultParagraphFont"/>
    <w:link w:val="BodyTextIndent"/>
    <w:rsid w:val="002E030C"/>
    <w:rPr>
      <w:rFonts w:ascii="Times" w:eastAsia="Times New Roman" w:hAnsi="Times" w:cs="Times New Roman"/>
      <w:color w:val="auto"/>
      <w:sz w:val="24"/>
      <w:szCs w:val="20"/>
      <w:lang w:val="en-GB"/>
    </w:rPr>
  </w:style>
  <w:style w:type="paragraph" w:styleId="BodyTextIndent3">
    <w:name w:val="Body Text Indent 3"/>
    <w:basedOn w:val="Normal"/>
    <w:link w:val="BodyTextIndent3Char"/>
    <w:rsid w:val="00855746"/>
    <w:pPr>
      <w:pBdr>
        <w:left w:val="single" w:sz="4" w:space="4" w:color="auto"/>
      </w:pBdr>
      <w:spacing w:line="360" w:lineRule="exact"/>
      <w:ind w:firstLine="278"/>
    </w:pPr>
    <w:rPr>
      <w:rFonts w:ascii="Times" w:hAnsi="Times"/>
    </w:rPr>
  </w:style>
  <w:style w:type="character" w:customStyle="1" w:styleId="BodyTextIndent3Char">
    <w:name w:val="Body Text Indent 3 Char"/>
    <w:basedOn w:val="DefaultParagraphFont"/>
    <w:link w:val="BodyTextIndent3"/>
    <w:rsid w:val="002E030C"/>
    <w:rPr>
      <w:rFonts w:ascii="Times" w:eastAsia="Times New Roman" w:hAnsi="Times" w:cs="Times New Roman"/>
      <w:color w:val="auto"/>
      <w:sz w:val="24"/>
      <w:szCs w:val="20"/>
      <w:lang w:val="en-GB"/>
    </w:rPr>
  </w:style>
  <w:style w:type="paragraph" w:styleId="Index1">
    <w:name w:val="index 1"/>
    <w:basedOn w:val="Normal"/>
    <w:next w:val="Normal"/>
    <w:autoRedefine/>
    <w:uiPriority w:val="99"/>
    <w:semiHidden/>
    <w:unhideWhenUsed/>
    <w:rsid w:val="002E030C"/>
    <w:pPr>
      <w:spacing w:line="240" w:lineRule="auto"/>
      <w:ind w:left="240" w:hanging="240"/>
    </w:pPr>
  </w:style>
  <w:style w:type="paragraph" w:styleId="IndexHeading">
    <w:name w:val="index heading"/>
    <w:basedOn w:val="Normal"/>
    <w:next w:val="Index1"/>
    <w:rsid w:val="00855746"/>
    <w:pPr>
      <w:spacing w:line="460" w:lineRule="exact"/>
    </w:pPr>
    <w:rPr>
      <w:rFonts w:ascii="Helvetica" w:hAnsi="Helvetica"/>
      <w:b/>
    </w:rPr>
  </w:style>
  <w:style w:type="paragraph" w:customStyle="1" w:styleId="indice">
    <w:name w:val="indice"/>
    <w:basedOn w:val="Normal"/>
    <w:rsid w:val="00855746"/>
    <w:pPr>
      <w:spacing w:line="360" w:lineRule="exact"/>
      <w:ind w:firstLine="278"/>
    </w:pPr>
    <w:rPr>
      <w:rFonts w:ascii="Times" w:hAnsi="Times"/>
      <w:position w:val="-4"/>
      <w:sz w:val="14"/>
    </w:rPr>
  </w:style>
  <w:style w:type="paragraph" w:styleId="ListBullet">
    <w:name w:val="List Bullet"/>
    <w:basedOn w:val="Normal"/>
    <w:autoRedefine/>
    <w:rsid w:val="00855746"/>
    <w:pPr>
      <w:numPr>
        <w:numId w:val="3"/>
      </w:numPr>
      <w:spacing w:line="360" w:lineRule="exact"/>
    </w:pPr>
    <w:rPr>
      <w:rFonts w:ascii="Times" w:hAnsi="Times"/>
    </w:rPr>
  </w:style>
  <w:style w:type="character" w:styleId="PageNumber">
    <w:name w:val="page number"/>
    <w:basedOn w:val="DefaultParagraphFont"/>
    <w:rsid w:val="00855746"/>
  </w:style>
  <w:style w:type="paragraph" w:styleId="TOC1">
    <w:name w:val="toc 1"/>
    <w:basedOn w:val="Normal"/>
    <w:next w:val="Normal"/>
    <w:autoRedefine/>
    <w:rsid w:val="00855746"/>
    <w:pPr>
      <w:tabs>
        <w:tab w:val="right" w:pos="9072"/>
      </w:tabs>
      <w:spacing w:line="360" w:lineRule="exact"/>
    </w:pPr>
    <w:rPr>
      <w:b/>
      <w:smallCaps/>
      <w:noProof/>
      <w:sz w:val="20"/>
    </w:rPr>
  </w:style>
  <w:style w:type="paragraph" w:styleId="TOC2">
    <w:name w:val="toc 2"/>
    <w:basedOn w:val="Normal"/>
    <w:next w:val="Normal"/>
    <w:autoRedefine/>
    <w:rsid w:val="00855746"/>
    <w:pPr>
      <w:tabs>
        <w:tab w:val="right" w:leader="dot" w:pos="9072"/>
      </w:tabs>
      <w:spacing w:line="240" w:lineRule="exact"/>
      <w:ind w:left="238"/>
    </w:pPr>
    <w:rPr>
      <w:i/>
      <w:noProof/>
      <w:sz w:val="20"/>
    </w:rPr>
  </w:style>
  <w:style w:type="paragraph" w:styleId="TOC3">
    <w:name w:val="toc 3"/>
    <w:basedOn w:val="Normal"/>
    <w:next w:val="Normal"/>
    <w:autoRedefine/>
    <w:rsid w:val="00855746"/>
    <w:pPr>
      <w:tabs>
        <w:tab w:val="left" w:pos="1440"/>
        <w:tab w:val="right" w:pos="9072"/>
      </w:tabs>
      <w:spacing w:line="240" w:lineRule="exact"/>
      <w:ind w:left="482"/>
    </w:pPr>
    <w:rPr>
      <w:noProof/>
      <w:sz w:val="20"/>
    </w:rPr>
  </w:style>
  <w:style w:type="paragraph" w:styleId="TOC4">
    <w:name w:val="toc 4"/>
    <w:basedOn w:val="Normal"/>
    <w:next w:val="Normal"/>
    <w:autoRedefine/>
    <w:rsid w:val="00855746"/>
    <w:pPr>
      <w:ind w:left="720"/>
    </w:pPr>
    <w:rPr>
      <w:sz w:val="20"/>
    </w:rPr>
  </w:style>
  <w:style w:type="paragraph" w:styleId="TOC5">
    <w:name w:val="toc 5"/>
    <w:basedOn w:val="Normal"/>
    <w:next w:val="Normal"/>
    <w:autoRedefine/>
    <w:rsid w:val="00855746"/>
    <w:pPr>
      <w:ind w:left="960"/>
    </w:pPr>
    <w:rPr>
      <w:sz w:val="20"/>
    </w:rPr>
  </w:style>
  <w:style w:type="paragraph" w:styleId="TOC6">
    <w:name w:val="toc 6"/>
    <w:basedOn w:val="Normal"/>
    <w:next w:val="Normal"/>
    <w:autoRedefine/>
    <w:rsid w:val="00855746"/>
    <w:pPr>
      <w:ind w:left="1200"/>
    </w:pPr>
    <w:rPr>
      <w:sz w:val="20"/>
    </w:rPr>
  </w:style>
  <w:style w:type="paragraph" w:styleId="TOC7">
    <w:name w:val="toc 7"/>
    <w:basedOn w:val="Normal"/>
    <w:next w:val="Normal"/>
    <w:autoRedefine/>
    <w:rsid w:val="00855746"/>
    <w:pPr>
      <w:ind w:left="1440"/>
    </w:pPr>
    <w:rPr>
      <w:sz w:val="20"/>
    </w:rPr>
  </w:style>
  <w:style w:type="paragraph" w:styleId="TOC8">
    <w:name w:val="toc 8"/>
    <w:basedOn w:val="Normal"/>
    <w:next w:val="Normal"/>
    <w:autoRedefine/>
    <w:rsid w:val="00855746"/>
    <w:pPr>
      <w:ind w:left="1680"/>
    </w:pPr>
    <w:rPr>
      <w:sz w:val="20"/>
    </w:rPr>
  </w:style>
  <w:style w:type="paragraph" w:styleId="TOC9">
    <w:name w:val="toc 9"/>
    <w:basedOn w:val="Normal"/>
    <w:next w:val="Normal"/>
    <w:autoRedefine/>
    <w:rsid w:val="00855746"/>
    <w:pPr>
      <w:ind w:left="1920"/>
    </w:pPr>
    <w:rPr>
      <w:sz w:val="20"/>
    </w:rPr>
  </w:style>
  <w:style w:type="paragraph" w:customStyle="1" w:styleId="Adressedestenv">
    <w:name w:val="Adresse dest. (env.)"/>
    <w:basedOn w:val="Normal"/>
    <w:rsid w:val="00855746"/>
    <w:pPr>
      <w:spacing w:line="240" w:lineRule="auto"/>
      <w:jc w:val="center"/>
    </w:pPr>
    <w:rPr>
      <w:rFonts w:ascii="Times New Roman" w:hAnsi="Times New Roman"/>
    </w:rPr>
  </w:style>
  <w:style w:type="paragraph" w:customStyle="1" w:styleId="Citationlongue">
    <w:name w:val="Citation longue"/>
    <w:basedOn w:val="Normal"/>
    <w:autoRedefine/>
    <w:rsid w:val="00855746"/>
    <w:pPr>
      <w:spacing w:before="120" w:after="120" w:line="460" w:lineRule="exact"/>
      <w:ind w:left="284"/>
    </w:pPr>
    <w:rPr>
      <w:rFonts w:ascii="Times New Roman" w:hAnsi="Times New Roman"/>
      <w:i/>
      <w:noProof/>
    </w:rPr>
  </w:style>
  <w:style w:type="paragraph" w:customStyle="1" w:styleId="Cartes">
    <w:name w:val="Cartes"/>
    <w:basedOn w:val="Normal"/>
    <w:next w:val="Normal"/>
    <w:rsid w:val="00855746"/>
    <w:pPr>
      <w:keepNext/>
      <w:keepLines/>
      <w:spacing w:after="240" w:line="240" w:lineRule="atLeast"/>
      <w:jc w:val="center"/>
    </w:pPr>
  </w:style>
  <w:style w:type="paragraph" w:styleId="BodyText">
    <w:name w:val="Body Text"/>
    <w:basedOn w:val="Normal"/>
    <w:link w:val="BodyTextChar"/>
    <w:rsid w:val="00855746"/>
    <w:pPr>
      <w:spacing w:after="120" w:line="460" w:lineRule="exact"/>
    </w:pPr>
    <w:rPr>
      <w:rFonts w:ascii="Times New Roman" w:hAnsi="Times New Roman"/>
    </w:rPr>
  </w:style>
  <w:style w:type="character" w:customStyle="1" w:styleId="BodyTextChar">
    <w:name w:val="Body Text Char"/>
    <w:basedOn w:val="DefaultParagraphFont"/>
    <w:link w:val="BodyText"/>
    <w:rsid w:val="002E030C"/>
    <w:rPr>
      <w:rFonts w:ascii="Times New Roman" w:eastAsia="Times New Roman" w:hAnsi="Times New Roman" w:cs="Times New Roman"/>
      <w:color w:val="auto"/>
      <w:sz w:val="24"/>
      <w:szCs w:val="20"/>
      <w:lang w:val="en-GB"/>
    </w:rPr>
  </w:style>
  <w:style w:type="paragraph" w:styleId="ListBullet2">
    <w:name w:val="List Bullet 2"/>
    <w:basedOn w:val="Normal"/>
    <w:autoRedefine/>
    <w:rsid w:val="00855746"/>
    <w:pPr>
      <w:tabs>
        <w:tab w:val="num" w:pos="724"/>
      </w:tabs>
      <w:spacing w:line="460" w:lineRule="exact"/>
      <w:ind w:left="724" w:hanging="440"/>
    </w:pPr>
    <w:rPr>
      <w:rFonts w:ascii="Times New Roman" w:hAnsi="Times New Roman"/>
    </w:rPr>
  </w:style>
  <w:style w:type="paragraph" w:customStyle="1" w:styleId="Sous-Caption">
    <w:name w:val="Sous-Caption"/>
    <w:basedOn w:val="Caption"/>
    <w:rsid w:val="00855746"/>
    <w:pPr>
      <w:spacing w:before="0" w:after="0" w:line="240" w:lineRule="auto"/>
    </w:pPr>
    <w:rPr>
      <w:b w:val="0"/>
      <w:sz w:val="20"/>
    </w:rPr>
  </w:style>
  <w:style w:type="paragraph" w:customStyle="1" w:styleId="Bibliographie1">
    <w:name w:val="Bibliographie1"/>
    <w:basedOn w:val="Normal"/>
    <w:rsid w:val="00855746"/>
    <w:pPr>
      <w:spacing w:line="360" w:lineRule="exact"/>
      <w:ind w:left="284" w:hanging="284"/>
    </w:pPr>
  </w:style>
  <w:style w:type="paragraph" w:styleId="TableofFigures">
    <w:name w:val="table of figures"/>
    <w:basedOn w:val="Normal"/>
    <w:next w:val="Normal"/>
    <w:rsid w:val="00855746"/>
    <w:pPr>
      <w:spacing w:line="360" w:lineRule="exact"/>
      <w:ind w:left="482" w:hanging="482"/>
    </w:pPr>
  </w:style>
  <w:style w:type="paragraph" w:styleId="CommentText">
    <w:name w:val="annotation text"/>
    <w:basedOn w:val="Normal"/>
    <w:link w:val="CommentTextChar"/>
    <w:rsid w:val="00855746"/>
    <w:pPr>
      <w:spacing w:line="460" w:lineRule="exact"/>
    </w:pPr>
    <w:rPr>
      <w:rFonts w:ascii="Times New Roman" w:hAnsi="Times New Roman"/>
    </w:rPr>
  </w:style>
  <w:style w:type="character" w:customStyle="1" w:styleId="CommentTextChar">
    <w:name w:val="Comment Text Char"/>
    <w:basedOn w:val="DefaultParagraphFont"/>
    <w:link w:val="CommentText"/>
    <w:rsid w:val="002E030C"/>
    <w:rPr>
      <w:rFonts w:ascii="Times New Roman" w:eastAsia="Times New Roman" w:hAnsi="Times New Roman" w:cs="Times New Roman"/>
      <w:color w:val="auto"/>
      <w:sz w:val="24"/>
      <w:szCs w:val="20"/>
      <w:lang w:val="en-GB"/>
    </w:rPr>
  </w:style>
  <w:style w:type="paragraph" w:styleId="EndnoteText">
    <w:name w:val="endnote text"/>
    <w:basedOn w:val="Normal"/>
    <w:link w:val="EndnoteTextChar"/>
    <w:rsid w:val="00855746"/>
  </w:style>
  <w:style w:type="character" w:customStyle="1" w:styleId="EndnoteTextChar">
    <w:name w:val="Endnote Text Char"/>
    <w:basedOn w:val="DefaultParagraphFont"/>
    <w:link w:val="EndnoteText"/>
    <w:rsid w:val="002E030C"/>
    <w:rPr>
      <w:rFonts w:ascii="Garamond" w:eastAsia="Times New Roman" w:hAnsi="Garamond" w:cs="Times New Roman"/>
      <w:color w:val="auto"/>
      <w:sz w:val="24"/>
      <w:szCs w:val="20"/>
      <w:lang w:val="en-GB"/>
    </w:rPr>
  </w:style>
  <w:style w:type="paragraph" w:customStyle="1" w:styleId="TableSources">
    <w:name w:val="Table Sources"/>
    <w:basedOn w:val="Sous-Caption"/>
    <w:rsid w:val="00855746"/>
    <w:pPr>
      <w:keepLines/>
      <w:spacing w:after="240"/>
      <w:jc w:val="both"/>
    </w:pPr>
  </w:style>
  <w:style w:type="paragraph" w:customStyle="1" w:styleId="Titredetableau">
    <w:name w:val="Titre de tableau"/>
    <w:basedOn w:val="Normal"/>
    <w:next w:val="BlockText"/>
    <w:rsid w:val="00855746"/>
    <w:pPr>
      <w:widowControl w:val="0"/>
      <w:spacing w:line="360" w:lineRule="atLeast"/>
      <w:ind w:firstLine="278"/>
      <w:jc w:val="center"/>
    </w:pPr>
    <w:rPr>
      <w:b/>
    </w:rPr>
  </w:style>
  <w:style w:type="character" w:customStyle="1" w:styleId="Lettresgreques">
    <w:name w:val="Lettres greques"/>
    <w:rsid w:val="00855746"/>
    <w:rPr>
      <w:rFonts w:ascii="Symbol" w:hAnsi="Symbol"/>
      <w:i/>
    </w:rPr>
  </w:style>
  <w:style w:type="character" w:customStyle="1" w:styleId="Equationdanscorpsdutexte">
    <w:name w:val="Equation dans corps du texte"/>
    <w:rsid w:val="00855746"/>
    <w:rPr>
      <w:rFonts w:ascii="Times New Roman" w:hAnsi="Times New Roman"/>
      <w:i/>
    </w:rPr>
  </w:style>
  <w:style w:type="character" w:styleId="FootnoteReference">
    <w:name w:val="footnote reference"/>
    <w:basedOn w:val="DefaultParagraphFont"/>
    <w:uiPriority w:val="99"/>
    <w:semiHidden/>
    <w:unhideWhenUsed/>
    <w:rsid w:val="002E030C"/>
    <w:rPr>
      <w:vertAlign w:val="superscript"/>
    </w:rPr>
  </w:style>
  <w:style w:type="paragraph" w:styleId="DocumentMap">
    <w:name w:val="Document Map"/>
    <w:basedOn w:val="Normal"/>
    <w:link w:val="DocumentMapChar"/>
    <w:uiPriority w:val="99"/>
    <w:semiHidden/>
    <w:unhideWhenUsed/>
    <w:rsid w:val="002E030C"/>
    <w:pPr>
      <w:spacing w:line="240" w:lineRule="auto"/>
    </w:pPr>
    <w:rPr>
      <w:rFonts w:ascii="Times New Roman" w:hAnsi="Times New Roman"/>
      <w:szCs w:val="24"/>
    </w:rPr>
  </w:style>
  <w:style w:type="character" w:customStyle="1" w:styleId="DocumentMapChar">
    <w:name w:val="Document Map Char"/>
    <w:basedOn w:val="DefaultParagraphFont"/>
    <w:link w:val="DocumentMap"/>
    <w:uiPriority w:val="99"/>
    <w:semiHidden/>
    <w:rsid w:val="002E030C"/>
    <w:rPr>
      <w:rFonts w:ascii="Times New Roman" w:eastAsia="Times New Roman" w:hAnsi="Times New Roman" w:cs="Times New Roman"/>
      <w:color w:val="auto"/>
      <w:sz w:val="24"/>
      <w:szCs w:val="24"/>
      <w:lang w:val="en-GB"/>
    </w:rPr>
  </w:style>
  <w:style w:type="character" w:styleId="EndnoteReference">
    <w:name w:val="endnote reference"/>
    <w:basedOn w:val="DefaultParagraphFont"/>
    <w:uiPriority w:val="99"/>
    <w:semiHidden/>
    <w:unhideWhenUsed/>
    <w:rsid w:val="002E030C"/>
    <w:rPr>
      <w:vertAlign w:val="superscript"/>
    </w:rPr>
  </w:style>
  <w:style w:type="character" w:styleId="FollowedHyperlink">
    <w:name w:val="FollowedHyperlink"/>
    <w:basedOn w:val="DefaultParagraphFont"/>
    <w:uiPriority w:val="99"/>
    <w:semiHidden/>
    <w:unhideWhenUsed/>
    <w:rsid w:val="002E030C"/>
    <w:rPr>
      <w:color w:val="954F72" w:themeColor="followedHyperlink"/>
      <w:u w:val="single"/>
    </w:rPr>
  </w:style>
  <w:style w:type="character" w:styleId="CommentReference">
    <w:name w:val="annotation reference"/>
    <w:basedOn w:val="DefaultParagraphFont"/>
    <w:uiPriority w:val="99"/>
    <w:semiHidden/>
    <w:unhideWhenUsed/>
    <w:rsid w:val="002E030C"/>
    <w:rPr>
      <w:sz w:val="18"/>
      <w:szCs w:val="18"/>
    </w:rPr>
  </w:style>
  <w:style w:type="table" w:styleId="TableGrid">
    <w:name w:val="Table Grid"/>
    <w:basedOn w:val="TableNormal"/>
    <w:uiPriority w:val="39"/>
    <w:rsid w:val="002E03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855746"/>
    <w:pPr>
      <w:pBdr>
        <w:top w:val="none" w:sz="0" w:space="0" w:color="auto"/>
        <w:left w:val="none" w:sz="0" w:space="0" w:color="auto"/>
        <w:bottom w:val="none" w:sz="0" w:space="0" w:color="auto"/>
        <w:right w:val="none" w:sz="0" w:space="0" w:color="auto"/>
        <w:between w:val="none" w:sz="0" w:space="0" w:color="auto"/>
      </w:pBdr>
      <w:spacing w:line="480" w:lineRule="auto"/>
      <w:ind w:firstLine="425"/>
      <w:jc w:val="both"/>
    </w:pPr>
    <w:rPr>
      <w:rFonts w:ascii="Times New Roman" w:eastAsia="Times New Roman" w:hAnsi="Times New Roman" w:cs="Times New Roman"/>
      <w:color w:val="auto"/>
      <w:sz w:val="20"/>
      <w:szCs w:val="20"/>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page number" w:uiPriority="0"/>
    <w:lsdException w:name="endnote tex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259"/>
    <w:pPr>
      <w:pBdr>
        <w:top w:val="none" w:sz="0" w:space="0" w:color="auto"/>
        <w:left w:val="none" w:sz="0" w:space="0" w:color="auto"/>
        <w:bottom w:val="none" w:sz="0" w:space="0" w:color="auto"/>
        <w:right w:val="none" w:sz="0" w:space="0" w:color="auto"/>
        <w:between w:val="none" w:sz="0" w:space="0" w:color="auto"/>
      </w:pBdr>
      <w:spacing w:after="200"/>
    </w:pPr>
    <w:rPr>
      <w:rFonts w:asciiTheme="minorHAnsi" w:eastAsiaTheme="minorHAnsi" w:hAnsiTheme="minorHAnsi" w:cstheme="minorBidi"/>
      <w:color w:val="auto"/>
      <w:lang w:val="en-IE" w:eastAsia="en-US"/>
    </w:rPr>
  </w:style>
  <w:style w:type="paragraph" w:styleId="Heading1">
    <w:name w:val="heading 1"/>
    <w:basedOn w:val="Normal"/>
    <w:next w:val="Normal"/>
    <w:qFormat/>
    <w:rsid w:val="00855746"/>
    <w:pPr>
      <w:keepNext/>
      <w:numPr>
        <w:numId w:val="4"/>
      </w:numPr>
      <w:spacing w:before="240" w:after="240" w:line="360" w:lineRule="atLeast"/>
      <w:outlineLvl w:val="0"/>
    </w:pPr>
    <w:rPr>
      <w:rFonts w:ascii="Times New Roman" w:hAnsi="Times New Roman"/>
      <w:b/>
      <w:sz w:val="28"/>
      <w:u w:val="single"/>
    </w:rPr>
  </w:style>
  <w:style w:type="paragraph" w:styleId="Heading2">
    <w:name w:val="heading 2"/>
    <w:basedOn w:val="Normal"/>
    <w:next w:val="Normal"/>
    <w:qFormat/>
    <w:rsid w:val="00855746"/>
    <w:pPr>
      <w:keepNext/>
      <w:numPr>
        <w:ilvl w:val="1"/>
        <w:numId w:val="4"/>
      </w:numPr>
      <w:spacing w:before="120" w:after="240" w:line="480" w:lineRule="atLeast"/>
      <w:outlineLvl w:val="1"/>
    </w:pPr>
    <w:rPr>
      <w:b/>
      <w:sz w:val="28"/>
    </w:rPr>
  </w:style>
  <w:style w:type="paragraph" w:styleId="Heading3">
    <w:name w:val="heading 3"/>
    <w:basedOn w:val="Normal"/>
    <w:next w:val="Normal"/>
    <w:qFormat/>
    <w:rsid w:val="00855746"/>
    <w:pPr>
      <w:keepNext/>
      <w:numPr>
        <w:ilvl w:val="2"/>
        <w:numId w:val="4"/>
      </w:numPr>
      <w:spacing w:before="120" w:after="120" w:line="480" w:lineRule="atLeast"/>
      <w:outlineLvl w:val="2"/>
    </w:pPr>
    <w:rPr>
      <w:i/>
      <w:u w:val="single"/>
    </w:rPr>
  </w:style>
  <w:style w:type="paragraph" w:styleId="Heading4">
    <w:name w:val="heading 4"/>
    <w:basedOn w:val="Normal"/>
    <w:next w:val="Normal"/>
    <w:qFormat/>
    <w:rsid w:val="00855746"/>
    <w:pPr>
      <w:keepNext/>
      <w:spacing w:before="120" w:after="120" w:line="480" w:lineRule="atLeast"/>
      <w:outlineLvl w:val="3"/>
    </w:pPr>
    <w:rPr>
      <w:u w:val="single"/>
    </w:rPr>
  </w:style>
  <w:style w:type="paragraph" w:styleId="Heading5">
    <w:name w:val="heading 5"/>
    <w:basedOn w:val="Normal"/>
    <w:next w:val="Normal"/>
    <w:qFormat/>
    <w:rsid w:val="00855746"/>
    <w:pPr>
      <w:keepNext/>
      <w:spacing w:after="120" w:line="240" w:lineRule="auto"/>
      <w:ind w:firstLine="284"/>
      <w:outlineLvl w:val="4"/>
    </w:pPr>
    <w:rPr>
      <w:u w:val="single"/>
    </w:rPr>
  </w:style>
  <w:style w:type="paragraph" w:styleId="Heading6">
    <w:name w:val="heading 6"/>
    <w:basedOn w:val="Normal"/>
    <w:next w:val="Normal"/>
    <w:qFormat/>
    <w:rsid w:val="00855746"/>
    <w:pPr>
      <w:keepNext/>
      <w:widowControl w:val="0"/>
      <w:numPr>
        <w:ilvl w:val="5"/>
        <w:numId w:val="2"/>
      </w:numPr>
      <w:tabs>
        <w:tab w:val="clear" w:pos="1152"/>
        <w:tab w:val="num" w:pos="1440"/>
      </w:tabs>
      <w:spacing w:before="120" w:after="120" w:line="460" w:lineRule="exact"/>
      <w:outlineLvl w:val="5"/>
    </w:pPr>
    <w:rPr>
      <w:rFonts w:ascii="Times New Roman" w:hAnsi="Times New Roman"/>
      <w:b/>
      <w:sz w:val="16"/>
    </w:rPr>
  </w:style>
  <w:style w:type="paragraph" w:styleId="Heading7">
    <w:name w:val="heading 7"/>
    <w:basedOn w:val="Normal"/>
    <w:next w:val="Normal"/>
    <w:link w:val="Heading7Char"/>
    <w:qFormat/>
    <w:rsid w:val="00855746"/>
    <w:pPr>
      <w:numPr>
        <w:ilvl w:val="6"/>
        <w:numId w:val="2"/>
      </w:numPr>
      <w:tabs>
        <w:tab w:val="clear" w:pos="1440"/>
        <w:tab w:val="num" w:pos="1800"/>
      </w:tabs>
      <w:spacing w:before="240" w:after="60" w:line="460" w:lineRule="exact"/>
      <w:outlineLvl w:val="6"/>
    </w:pPr>
    <w:rPr>
      <w:rFonts w:ascii="Helvetica" w:hAnsi="Helvetica"/>
    </w:rPr>
  </w:style>
  <w:style w:type="paragraph" w:styleId="Heading8">
    <w:name w:val="heading 8"/>
    <w:basedOn w:val="Normal"/>
    <w:next w:val="Normal"/>
    <w:link w:val="Heading8Char"/>
    <w:qFormat/>
    <w:rsid w:val="00855746"/>
    <w:pPr>
      <w:numPr>
        <w:ilvl w:val="7"/>
        <w:numId w:val="2"/>
      </w:numPr>
      <w:spacing w:before="240" w:after="60" w:line="460" w:lineRule="exact"/>
      <w:outlineLvl w:val="7"/>
    </w:pPr>
    <w:rPr>
      <w:rFonts w:ascii="Helvetica" w:hAnsi="Helvetica"/>
      <w:i/>
    </w:rPr>
  </w:style>
  <w:style w:type="paragraph" w:styleId="Heading9">
    <w:name w:val="heading 9"/>
    <w:basedOn w:val="Normal"/>
    <w:next w:val="Normal"/>
    <w:link w:val="Heading9Char"/>
    <w:qFormat/>
    <w:rsid w:val="00855746"/>
    <w:pPr>
      <w:numPr>
        <w:ilvl w:val="8"/>
        <w:numId w:val="2"/>
      </w:numPr>
      <w:tabs>
        <w:tab w:val="clear" w:pos="1800"/>
        <w:tab w:val="num" w:pos="2160"/>
      </w:tabs>
      <w:spacing w:before="240" w:after="60" w:line="460" w:lineRule="exact"/>
      <w:outlineLvl w:val="8"/>
    </w:pPr>
    <w:rPr>
      <w:rFonts w:ascii="Helvetica" w:hAnsi="Helvetica"/>
      <w:b/>
      <w:i/>
      <w:sz w:val="18"/>
    </w:rPr>
  </w:style>
  <w:style w:type="character" w:default="1" w:styleId="DefaultParagraphFont">
    <w:name w:val="Default Paragraph Font"/>
    <w:uiPriority w:val="1"/>
    <w:semiHidden/>
    <w:unhideWhenUsed/>
    <w:rsid w:val="003202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0259"/>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Subtitle"/>
    <w:qFormat/>
    <w:rsid w:val="00855746"/>
    <w:pPr>
      <w:spacing w:before="240" w:after="60"/>
      <w:jc w:val="center"/>
      <w:outlineLvl w:val="0"/>
    </w:pPr>
    <w:rPr>
      <w:b/>
      <w:smallCaps/>
      <w:kern w:val="28"/>
      <w:sz w:val="36"/>
    </w:rPr>
  </w:style>
  <w:style w:type="paragraph" w:styleId="Subtitle">
    <w:name w:val="Subtitle"/>
    <w:basedOn w:val="Normal"/>
    <w:next w:val="Normal"/>
    <w:qFormat/>
    <w:rsid w:val="00855746"/>
    <w:pPr>
      <w:spacing w:line="240" w:lineRule="auto"/>
      <w:jc w:val="center"/>
      <w:outlineLvl w:val="1"/>
    </w:pPr>
  </w:style>
  <w:style w:type="character" w:styleId="Hyperlink">
    <w:name w:val="Hyperlink"/>
    <w:rsid w:val="00855746"/>
    <w:rPr>
      <w:color w:val="0000FF"/>
      <w:u w:val="single"/>
    </w:rPr>
  </w:style>
  <w:style w:type="paragraph" w:styleId="Caption">
    <w:name w:val="caption"/>
    <w:basedOn w:val="Normal"/>
    <w:next w:val="Normal"/>
    <w:qFormat/>
    <w:rsid w:val="00855746"/>
    <w:pPr>
      <w:keepNext/>
      <w:spacing w:before="120" w:after="120" w:line="460" w:lineRule="exact"/>
      <w:jc w:val="center"/>
    </w:pPr>
    <w:rPr>
      <w:rFonts w:ascii="Times New Roman" w:hAnsi="Times New Roman"/>
      <w:b/>
    </w:rPr>
  </w:style>
  <w:style w:type="paragraph" w:customStyle="1" w:styleId="Sous-titredelgende">
    <w:name w:val="Sous-titre de légende"/>
    <w:basedOn w:val="Caption"/>
    <w:rsid w:val="004060C8"/>
    <w:pPr>
      <w:spacing w:after="0"/>
    </w:pPr>
    <w:rPr>
      <w:sz w:val="18"/>
    </w:rPr>
  </w:style>
  <w:style w:type="table" w:customStyle="1" w:styleId="PlainTable5">
    <w:name w:val="Plain Table 5"/>
    <w:basedOn w:val="TableNormal"/>
    <w:uiPriority w:val="45"/>
    <w:rsid w:val="002E030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7Char">
    <w:name w:val="Heading 7 Char"/>
    <w:basedOn w:val="DefaultParagraphFont"/>
    <w:link w:val="Heading7"/>
    <w:rsid w:val="002E030C"/>
    <w:rPr>
      <w:rFonts w:ascii="Helvetica" w:eastAsia="Times New Roman" w:hAnsi="Helvetica" w:cs="Times New Roman"/>
      <w:color w:val="auto"/>
      <w:sz w:val="24"/>
      <w:szCs w:val="20"/>
      <w:lang w:val="en-GB"/>
    </w:rPr>
  </w:style>
  <w:style w:type="character" w:customStyle="1" w:styleId="Heading8Char">
    <w:name w:val="Heading 8 Char"/>
    <w:basedOn w:val="DefaultParagraphFont"/>
    <w:link w:val="Heading8"/>
    <w:rsid w:val="002E030C"/>
    <w:rPr>
      <w:rFonts w:ascii="Helvetica" w:eastAsia="Times New Roman" w:hAnsi="Helvetica" w:cs="Times New Roman"/>
      <w:i/>
      <w:color w:val="auto"/>
      <w:sz w:val="24"/>
      <w:szCs w:val="20"/>
      <w:lang w:val="en-GB"/>
    </w:rPr>
  </w:style>
  <w:style w:type="character" w:customStyle="1" w:styleId="Heading9Char">
    <w:name w:val="Heading 9 Char"/>
    <w:basedOn w:val="DefaultParagraphFont"/>
    <w:link w:val="Heading9"/>
    <w:rsid w:val="002E030C"/>
    <w:rPr>
      <w:rFonts w:ascii="Helvetica" w:eastAsia="Times New Roman" w:hAnsi="Helvetica" w:cs="Times New Roman"/>
      <w:b/>
      <w:i/>
      <w:color w:val="auto"/>
      <w:sz w:val="18"/>
      <w:szCs w:val="20"/>
      <w:lang w:val="en-GB"/>
    </w:rPr>
  </w:style>
  <w:style w:type="paragraph" w:styleId="BodyTextIndent2">
    <w:name w:val="Body Text Indent 2"/>
    <w:basedOn w:val="Normal"/>
    <w:link w:val="BodyTextIndent2Char"/>
    <w:rsid w:val="00855746"/>
    <w:pPr>
      <w:spacing w:line="460" w:lineRule="exact"/>
    </w:pPr>
    <w:rPr>
      <w:rFonts w:ascii="Times New Roman" w:hAnsi="Times New Roman"/>
    </w:rPr>
  </w:style>
  <w:style w:type="character" w:customStyle="1" w:styleId="BodyTextIndent2Char">
    <w:name w:val="Body Text Indent 2 Char"/>
    <w:basedOn w:val="DefaultParagraphFont"/>
    <w:link w:val="BodyTextIndent2"/>
    <w:rsid w:val="002E030C"/>
    <w:rPr>
      <w:rFonts w:ascii="Times New Roman" w:eastAsia="Times New Roman" w:hAnsi="Times New Roman" w:cs="Times New Roman"/>
      <w:color w:val="auto"/>
      <w:sz w:val="24"/>
      <w:szCs w:val="20"/>
      <w:lang w:val="en-GB"/>
    </w:rPr>
  </w:style>
  <w:style w:type="paragraph" w:styleId="BlockText">
    <w:name w:val="Block Text"/>
    <w:basedOn w:val="Normal"/>
    <w:rsid w:val="00855746"/>
    <w:pPr>
      <w:spacing w:after="120" w:line="460" w:lineRule="exact"/>
      <w:jc w:val="center"/>
    </w:pPr>
    <w:rPr>
      <w:rFonts w:ascii="Times New Roman" w:hAnsi="Times New Roman"/>
    </w:rPr>
  </w:style>
  <w:style w:type="paragraph" w:customStyle="1" w:styleId="Titredetable">
    <w:name w:val="Titre de table"/>
    <w:basedOn w:val="Normal"/>
    <w:next w:val="BlockText"/>
    <w:rsid w:val="00855746"/>
    <w:pPr>
      <w:keepNext/>
      <w:spacing w:before="240" w:after="120" w:line="360" w:lineRule="atLeast"/>
      <w:jc w:val="center"/>
    </w:pPr>
    <w:rPr>
      <w:b/>
      <w:sz w:val="26"/>
    </w:rPr>
  </w:style>
  <w:style w:type="paragraph" w:styleId="FootnoteText">
    <w:name w:val="footnote text"/>
    <w:basedOn w:val="Normal"/>
    <w:link w:val="FootnoteTextChar"/>
    <w:rsid w:val="00855746"/>
    <w:pPr>
      <w:spacing w:line="240" w:lineRule="auto"/>
    </w:pPr>
    <w:rPr>
      <w:sz w:val="20"/>
    </w:rPr>
  </w:style>
  <w:style w:type="character" w:customStyle="1" w:styleId="FootnoteTextChar">
    <w:name w:val="Footnote Text Char"/>
    <w:basedOn w:val="DefaultParagraphFont"/>
    <w:link w:val="FootnoteText"/>
    <w:rsid w:val="002E030C"/>
    <w:rPr>
      <w:rFonts w:ascii="Garamond" w:eastAsia="Times New Roman" w:hAnsi="Garamond" w:cs="Times New Roman"/>
      <w:color w:val="auto"/>
      <w:sz w:val="20"/>
      <w:szCs w:val="20"/>
      <w:lang w:val="en-GB"/>
    </w:rPr>
  </w:style>
  <w:style w:type="paragraph" w:customStyle="1" w:styleId="a">
    <w:rsid w:val="002E030C"/>
    <w:pPr>
      <w:pBdr>
        <w:top w:val="none" w:sz="0" w:space="0" w:color="auto"/>
        <w:left w:val="none" w:sz="0" w:space="0" w:color="auto"/>
        <w:bottom w:val="none" w:sz="0" w:space="0" w:color="auto"/>
        <w:right w:val="none" w:sz="0" w:space="0" w:color="auto"/>
        <w:between w:val="none" w:sz="0" w:space="0" w:color="auto"/>
      </w:pBdr>
      <w:spacing w:line="480" w:lineRule="auto"/>
      <w:ind w:firstLine="425"/>
      <w:jc w:val="both"/>
    </w:pPr>
    <w:rPr>
      <w:rFonts w:ascii="Times New Roman" w:eastAsia="Times New Roman" w:hAnsi="Times New Roman" w:cs="Times New Roman"/>
      <w:color w:val="auto"/>
      <w:sz w:val="20"/>
      <w:szCs w:val="20"/>
      <w:lang w:val="fr-FR"/>
    </w:rPr>
  </w:style>
  <w:style w:type="paragraph" w:styleId="Header">
    <w:name w:val="header"/>
    <w:basedOn w:val="Normal"/>
    <w:link w:val="HeaderChar"/>
    <w:rsid w:val="00855746"/>
    <w:pPr>
      <w:tabs>
        <w:tab w:val="center" w:pos="4536"/>
        <w:tab w:val="right" w:pos="9072"/>
      </w:tabs>
      <w:spacing w:after="240" w:line="460" w:lineRule="exact"/>
      <w:jc w:val="center"/>
    </w:pPr>
    <w:rPr>
      <w:rFonts w:ascii="Times New Roman" w:hAnsi="Times New Roman"/>
      <w:smallCaps/>
    </w:rPr>
  </w:style>
  <w:style w:type="character" w:customStyle="1" w:styleId="HeaderChar">
    <w:name w:val="Header Char"/>
    <w:basedOn w:val="DefaultParagraphFont"/>
    <w:link w:val="Header"/>
    <w:rsid w:val="002E030C"/>
    <w:rPr>
      <w:rFonts w:ascii="Times New Roman" w:eastAsia="Times New Roman" w:hAnsi="Times New Roman" w:cs="Times New Roman"/>
      <w:smallCaps/>
      <w:color w:val="auto"/>
      <w:sz w:val="24"/>
      <w:szCs w:val="20"/>
      <w:lang w:val="en-GB"/>
    </w:rPr>
  </w:style>
  <w:style w:type="paragraph" w:styleId="Footer">
    <w:name w:val="footer"/>
    <w:basedOn w:val="Normal"/>
    <w:link w:val="FooterChar"/>
    <w:rsid w:val="00855746"/>
    <w:pPr>
      <w:tabs>
        <w:tab w:val="center" w:pos="4536"/>
        <w:tab w:val="right" w:pos="9072"/>
      </w:tabs>
      <w:spacing w:line="460" w:lineRule="exact"/>
      <w:jc w:val="center"/>
    </w:pPr>
    <w:rPr>
      <w:rFonts w:ascii="Times New Roman" w:hAnsi="Times New Roman"/>
    </w:rPr>
  </w:style>
  <w:style w:type="character" w:customStyle="1" w:styleId="FooterChar">
    <w:name w:val="Footer Char"/>
    <w:basedOn w:val="DefaultParagraphFont"/>
    <w:link w:val="Footer"/>
    <w:rsid w:val="002E030C"/>
    <w:rPr>
      <w:rFonts w:ascii="Times New Roman" w:eastAsia="Times New Roman" w:hAnsi="Times New Roman" w:cs="Times New Roman"/>
      <w:color w:val="auto"/>
      <w:sz w:val="24"/>
      <w:szCs w:val="20"/>
      <w:lang w:val="en-GB"/>
    </w:rPr>
  </w:style>
  <w:style w:type="paragraph" w:customStyle="1" w:styleId="Textedetable">
    <w:name w:val="Texte de table"/>
    <w:basedOn w:val="Normal"/>
    <w:qFormat/>
    <w:rsid w:val="00855746"/>
    <w:pPr>
      <w:keepNext/>
      <w:keepLines/>
      <w:spacing w:line="240" w:lineRule="auto"/>
      <w:jc w:val="center"/>
    </w:pPr>
    <w:rPr>
      <w:sz w:val="16"/>
    </w:rPr>
  </w:style>
  <w:style w:type="paragraph" w:customStyle="1" w:styleId="Equation">
    <w:name w:val="Equation"/>
    <w:basedOn w:val="Normal"/>
    <w:next w:val="Normal"/>
    <w:rsid w:val="00855746"/>
    <w:pPr>
      <w:widowControl w:val="0"/>
      <w:tabs>
        <w:tab w:val="center" w:pos="4820"/>
        <w:tab w:val="right" w:pos="9072"/>
      </w:tabs>
      <w:jc w:val="center"/>
    </w:pPr>
    <w:rPr>
      <w:lang w:val="en-US"/>
    </w:rPr>
  </w:style>
  <w:style w:type="paragraph" w:customStyle="1" w:styleId="Textedetable-titre">
    <w:name w:val="Texte de table-titre"/>
    <w:basedOn w:val="Textedetable"/>
    <w:rsid w:val="00855746"/>
    <w:rPr>
      <w:b/>
    </w:rPr>
  </w:style>
  <w:style w:type="paragraph" w:customStyle="1" w:styleId="citationanglaise">
    <w:name w:val="citation anglaise"/>
    <w:basedOn w:val="Normal"/>
    <w:rsid w:val="00855746"/>
    <w:pPr>
      <w:spacing w:line="460" w:lineRule="exact"/>
    </w:pPr>
    <w:rPr>
      <w:rFonts w:ascii="Times New Roman" w:hAnsi="Times New Roman"/>
      <w:i/>
    </w:rPr>
  </w:style>
  <w:style w:type="paragraph" w:styleId="BodyTextIndent">
    <w:name w:val="Body Text Indent"/>
    <w:basedOn w:val="Normal"/>
    <w:link w:val="BodyTextIndentChar"/>
    <w:rsid w:val="00855746"/>
    <w:pPr>
      <w:widowControl w:val="0"/>
      <w:spacing w:line="360" w:lineRule="exact"/>
      <w:ind w:firstLine="278"/>
    </w:pPr>
    <w:rPr>
      <w:rFonts w:ascii="Times" w:hAnsi="Times"/>
    </w:rPr>
  </w:style>
  <w:style w:type="character" w:customStyle="1" w:styleId="BodyTextIndentChar">
    <w:name w:val="Body Text Indent Char"/>
    <w:basedOn w:val="DefaultParagraphFont"/>
    <w:link w:val="BodyTextIndent"/>
    <w:rsid w:val="002E030C"/>
    <w:rPr>
      <w:rFonts w:ascii="Times" w:eastAsia="Times New Roman" w:hAnsi="Times" w:cs="Times New Roman"/>
      <w:color w:val="auto"/>
      <w:sz w:val="24"/>
      <w:szCs w:val="20"/>
      <w:lang w:val="en-GB"/>
    </w:rPr>
  </w:style>
  <w:style w:type="paragraph" w:styleId="BodyTextIndent3">
    <w:name w:val="Body Text Indent 3"/>
    <w:basedOn w:val="Normal"/>
    <w:link w:val="BodyTextIndent3Char"/>
    <w:rsid w:val="00855746"/>
    <w:pPr>
      <w:pBdr>
        <w:left w:val="single" w:sz="4" w:space="4" w:color="auto"/>
      </w:pBdr>
      <w:spacing w:line="360" w:lineRule="exact"/>
      <w:ind w:firstLine="278"/>
    </w:pPr>
    <w:rPr>
      <w:rFonts w:ascii="Times" w:hAnsi="Times"/>
    </w:rPr>
  </w:style>
  <w:style w:type="character" w:customStyle="1" w:styleId="BodyTextIndent3Char">
    <w:name w:val="Body Text Indent 3 Char"/>
    <w:basedOn w:val="DefaultParagraphFont"/>
    <w:link w:val="BodyTextIndent3"/>
    <w:rsid w:val="002E030C"/>
    <w:rPr>
      <w:rFonts w:ascii="Times" w:eastAsia="Times New Roman" w:hAnsi="Times" w:cs="Times New Roman"/>
      <w:color w:val="auto"/>
      <w:sz w:val="24"/>
      <w:szCs w:val="20"/>
      <w:lang w:val="en-GB"/>
    </w:rPr>
  </w:style>
  <w:style w:type="paragraph" w:styleId="Index1">
    <w:name w:val="index 1"/>
    <w:basedOn w:val="Normal"/>
    <w:next w:val="Normal"/>
    <w:autoRedefine/>
    <w:uiPriority w:val="99"/>
    <w:semiHidden/>
    <w:unhideWhenUsed/>
    <w:rsid w:val="002E030C"/>
    <w:pPr>
      <w:spacing w:line="240" w:lineRule="auto"/>
      <w:ind w:left="240" w:hanging="240"/>
    </w:pPr>
  </w:style>
  <w:style w:type="paragraph" w:styleId="IndexHeading">
    <w:name w:val="index heading"/>
    <w:basedOn w:val="Normal"/>
    <w:next w:val="Index1"/>
    <w:rsid w:val="00855746"/>
    <w:pPr>
      <w:spacing w:line="460" w:lineRule="exact"/>
    </w:pPr>
    <w:rPr>
      <w:rFonts w:ascii="Helvetica" w:hAnsi="Helvetica"/>
      <w:b/>
    </w:rPr>
  </w:style>
  <w:style w:type="paragraph" w:customStyle="1" w:styleId="indice">
    <w:name w:val="indice"/>
    <w:basedOn w:val="Normal"/>
    <w:rsid w:val="00855746"/>
    <w:pPr>
      <w:spacing w:line="360" w:lineRule="exact"/>
      <w:ind w:firstLine="278"/>
    </w:pPr>
    <w:rPr>
      <w:rFonts w:ascii="Times" w:hAnsi="Times"/>
      <w:position w:val="-4"/>
      <w:sz w:val="14"/>
    </w:rPr>
  </w:style>
  <w:style w:type="paragraph" w:styleId="ListBullet">
    <w:name w:val="List Bullet"/>
    <w:basedOn w:val="Normal"/>
    <w:autoRedefine/>
    <w:rsid w:val="00855746"/>
    <w:pPr>
      <w:numPr>
        <w:numId w:val="3"/>
      </w:numPr>
      <w:spacing w:line="360" w:lineRule="exact"/>
    </w:pPr>
    <w:rPr>
      <w:rFonts w:ascii="Times" w:hAnsi="Times"/>
    </w:rPr>
  </w:style>
  <w:style w:type="character" w:styleId="PageNumber">
    <w:name w:val="page number"/>
    <w:basedOn w:val="DefaultParagraphFont"/>
    <w:rsid w:val="00855746"/>
  </w:style>
  <w:style w:type="paragraph" w:styleId="TOC1">
    <w:name w:val="toc 1"/>
    <w:basedOn w:val="Normal"/>
    <w:next w:val="Normal"/>
    <w:autoRedefine/>
    <w:rsid w:val="00855746"/>
    <w:pPr>
      <w:tabs>
        <w:tab w:val="right" w:pos="9072"/>
      </w:tabs>
      <w:spacing w:line="360" w:lineRule="exact"/>
    </w:pPr>
    <w:rPr>
      <w:b/>
      <w:smallCaps/>
      <w:noProof/>
      <w:sz w:val="20"/>
    </w:rPr>
  </w:style>
  <w:style w:type="paragraph" w:styleId="TOC2">
    <w:name w:val="toc 2"/>
    <w:basedOn w:val="Normal"/>
    <w:next w:val="Normal"/>
    <w:autoRedefine/>
    <w:rsid w:val="00855746"/>
    <w:pPr>
      <w:tabs>
        <w:tab w:val="right" w:leader="dot" w:pos="9072"/>
      </w:tabs>
      <w:spacing w:line="240" w:lineRule="exact"/>
      <w:ind w:left="238"/>
    </w:pPr>
    <w:rPr>
      <w:i/>
      <w:noProof/>
      <w:sz w:val="20"/>
    </w:rPr>
  </w:style>
  <w:style w:type="paragraph" w:styleId="TOC3">
    <w:name w:val="toc 3"/>
    <w:basedOn w:val="Normal"/>
    <w:next w:val="Normal"/>
    <w:autoRedefine/>
    <w:rsid w:val="00855746"/>
    <w:pPr>
      <w:tabs>
        <w:tab w:val="left" w:pos="1440"/>
        <w:tab w:val="right" w:pos="9072"/>
      </w:tabs>
      <w:spacing w:line="240" w:lineRule="exact"/>
      <w:ind w:left="482"/>
    </w:pPr>
    <w:rPr>
      <w:noProof/>
      <w:sz w:val="20"/>
    </w:rPr>
  </w:style>
  <w:style w:type="paragraph" w:styleId="TOC4">
    <w:name w:val="toc 4"/>
    <w:basedOn w:val="Normal"/>
    <w:next w:val="Normal"/>
    <w:autoRedefine/>
    <w:rsid w:val="00855746"/>
    <w:pPr>
      <w:ind w:left="720"/>
    </w:pPr>
    <w:rPr>
      <w:sz w:val="20"/>
    </w:rPr>
  </w:style>
  <w:style w:type="paragraph" w:styleId="TOC5">
    <w:name w:val="toc 5"/>
    <w:basedOn w:val="Normal"/>
    <w:next w:val="Normal"/>
    <w:autoRedefine/>
    <w:rsid w:val="00855746"/>
    <w:pPr>
      <w:ind w:left="960"/>
    </w:pPr>
    <w:rPr>
      <w:sz w:val="20"/>
    </w:rPr>
  </w:style>
  <w:style w:type="paragraph" w:styleId="TOC6">
    <w:name w:val="toc 6"/>
    <w:basedOn w:val="Normal"/>
    <w:next w:val="Normal"/>
    <w:autoRedefine/>
    <w:rsid w:val="00855746"/>
    <w:pPr>
      <w:ind w:left="1200"/>
    </w:pPr>
    <w:rPr>
      <w:sz w:val="20"/>
    </w:rPr>
  </w:style>
  <w:style w:type="paragraph" w:styleId="TOC7">
    <w:name w:val="toc 7"/>
    <w:basedOn w:val="Normal"/>
    <w:next w:val="Normal"/>
    <w:autoRedefine/>
    <w:rsid w:val="00855746"/>
    <w:pPr>
      <w:ind w:left="1440"/>
    </w:pPr>
    <w:rPr>
      <w:sz w:val="20"/>
    </w:rPr>
  </w:style>
  <w:style w:type="paragraph" w:styleId="TOC8">
    <w:name w:val="toc 8"/>
    <w:basedOn w:val="Normal"/>
    <w:next w:val="Normal"/>
    <w:autoRedefine/>
    <w:rsid w:val="00855746"/>
    <w:pPr>
      <w:ind w:left="1680"/>
    </w:pPr>
    <w:rPr>
      <w:sz w:val="20"/>
    </w:rPr>
  </w:style>
  <w:style w:type="paragraph" w:styleId="TOC9">
    <w:name w:val="toc 9"/>
    <w:basedOn w:val="Normal"/>
    <w:next w:val="Normal"/>
    <w:autoRedefine/>
    <w:rsid w:val="00855746"/>
    <w:pPr>
      <w:ind w:left="1920"/>
    </w:pPr>
    <w:rPr>
      <w:sz w:val="20"/>
    </w:rPr>
  </w:style>
  <w:style w:type="paragraph" w:customStyle="1" w:styleId="Adressedestenv">
    <w:name w:val="Adresse dest. (env.)"/>
    <w:basedOn w:val="Normal"/>
    <w:rsid w:val="00855746"/>
    <w:pPr>
      <w:spacing w:line="240" w:lineRule="auto"/>
      <w:jc w:val="center"/>
    </w:pPr>
    <w:rPr>
      <w:rFonts w:ascii="Times New Roman" w:hAnsi="Times New Roman"/>
    </w:rPr>
  </w:style>
  <w:style w:type="paragraph" w:customStyle="1" w:styleId="Citationlongue">
    <w:name w:val="Citation longue"/>
    <w:basedOn w:val="Normal"/>
    <w:autoRedefine/>
    <w:rsid w:val="00855746"/>
    <w:pPr>
      <w:spacing w:before="120" w:after="120" w:line="460" w:lineRule="exact"/>
      <w:ind w:left="284"/>
    </w:pPr>
    <w:rPr>
      <w:rFonts w:ascii="Times New Roman" w:hAnsi="Times New Roman"/>
      <w:i/>
      <w:noProof/>
    </w:rPr>
  </w:style>
  <w:style w:type="paragraph" w:customStyle="1" w:styleId="Cartes">
    <w:name w:val="Cartes"/>
    <w:basedOn w:val="Normal"/>
    <w:next w:val="Normal"/>
    <w:rsid w:val="00855746"/>
    <w:pPr>
      <w:keepNext/>
      <w:keepLines/>
      <w:spacing w:after="240" w:line="240" w:lineRule="atLeast"/>
      <w:jc w:val="center"/>
    </w:pPr>
  </w:style>
  <w:style w:type="paragraph" w:styleId="BodyText">
    <w:name w:val="Body Text"/>
    <w:basedOn w:val="Normal"/>
    <w:link w:val="BodyTextChar"/>
    <w:rsid w:val="00855746"/>
    <w:pPr>
      <w:spacing w:after="120" w:line="460" w:lineRule="exact"/>
    </w:pPr>
    <w:rPr>
      <w:rFonts w:ascii="Times New Roman" w:hAnsi="Times New Roman"/>
    </w:rPr>
  </w:style>
  <w:style w:type="character" w:customStyle="1" w:styleId="BodyTextChar">
    <w:name w:val="Body Text Char"/>
    <w:basedOn w:val="DefaultParagraphFont"/>
    <w:link w:val="BodyText"/>
    <w:rsid w:val="002E030C"/>
    <w:rPr>
      <w:rFonts w:ascii="Times New Roman" w:eastAsia="Times New Roman" w:hAnsi="Times New Roman" w:cs="Times New Roman"/>
      <w:color w:val="auto"/>
      <w:sz w:val="24"/>
      <w:szCs w:val="20"/>
      <w:lang w:val="en-GB"/>
    </w:rPr>
  </w:style>
  <w:style w:type="paragraph" w:styleId="ListBullet2">
    <w:name w:val="List Bullet 2"/>
    <w:basedOn w:val="Normal"/>
    <w:autoRedefine/>
    <w:rsid w:val="00855746"/>
    <w:pPr>
      <w:tabs>
        <w:tab w:val="num" w:pos="724"/>
      </w:tabs>
      <w:spacing w:line="460" w:lineRule="exact"/>
      <w:ind w:left="724" w:hanging="440"/>
    </w:pPr>
    <w:rPr>
      <w:rFonts w:ascii="Times New Roman" w:hAnsi="Times New Roman"/>
    </w:rPr>
  </w:style>
  <w:style w:type="paragraph" w:customStyle="1" w:styleId="Sous-Caption">
    <w:name w:val="Sous-Caption"/>
    <w:basedOn w:val="Caption"/>
    <w:rsid w:val="00855746"/>
    <w:pPr>
      <w:spacing w:before="0" w:after="0" w:line="240" w:lineRule="auto"/>
    </w:pPr>
    <w:rPr>
      <w:b w:val="0"/>
      <w:sz w:val="20"/>
    </w:rPr>
  </w:style>
  <w:style w:type="paragraph" w:customStyle="1" w:styleId="Bibliographie1">
    <w:name w:val="Bibliographie1"/>
    <w:basedOn w:val="Normal"/>
    <w:rsid w:val="00855746"/>
    <w:pPr>
      <w:spacing w:line="360" w:lineRule="exact"/>
      <w:ind w:left="284" w:hanging="284"/>
    </w:pPr>
  </w:style>
  <w:style w:type="paragraph" w:styleId="TableofFigures">
    <w:name w:val="table of figures"/>
    <w:basedOn w:val="Normal"/>
    <w:next w:val="Normal"/>
    <w:rsid w:val="00855746"/>
    <w:pPr>
      <w:spacing w:line="360" w:lineRule="exact"/>
      <w:ind w:left="482" w:hanging="482"/>
    </w:pPr>
  </w:style>
  <w:style w:type="paragraph" w:styleId="CommentText">
    <w:name w:val="annotation text"/>
    <w:basedOn w:val="Normal"/>
    <w:link w:val="CommentTextChar"/>
    <w:rsid w:val="00855746"/>
    <w:pPr>
      <w:spacing w:line="460" w:lineRule="exact"/>
    </w:pPr>
    <w:rPr>
      <w:rFonts w:ascii="Times New Roman" w:hAnsi="Times New Roman"/>
    </w:rPr>
  </w:style>
  <w:style w:type="character" w:customStyle="1" w:styleId="CommentTextChar">
    <w:name w:val="Comment Text Char"/>
    <w:basedOn w:val="DefaultParagraphFont"/>
    <w:link w:val="CommentText"/>
    <w:rsid w:val="002E030C"/>
    <w:rPr>
      <w:rFonts w:ascii="Times New Roman" w:eastAsia="Times New Roman" w:hAnsi="Times New Roman" w:cs="Times New Roman"/>
      <w:color w:val="auto"/>
      <w:sz w:val="24"/>
      <w:szCs w:val="20"/>
      <w:lang w:val="en-GB"/>
    </w:rPr>
  </w:style>
  <w:style w:type="paragraph" w:styleId="EndnoteText">
    <w:name w:val="endnote text"/>
    <w:basedOn w:val="Normal"/>
    <w:link w:val="EndnoteTextChar"/>
    <w:rsid w:val="00855746"/>
  </w:style>
  <w:style w:type="character" w:customStyle="1" w:styleId="EndnoteTextChar">
    <w:name w:val="Endnote Text Char"/>
    <w:basedOn w:val="DefaultParagraphFont"/>
    <w:link w:val="EndnoteText"/>
    <w:rsid w:val="002E030C"/>
    <w:rPr>
      <w:rFonts w:ascii="Garamond" w:eastAsia="Times New Roman" w:hAnsi="Garamond" w:cs="Times New Roman"/>
      <w:color w:val="auto"/>
      <w:sz w:val="24"/>
      <w:szCs w:val="20"/>
      <w:lang w:val="en-GB"/>
    </w:rPr>
  </w:style>
  <w:style w:type="paragraph" w:customStyle="1" w:styleId="TableSources">
    <w:name w:val="Table Sources"/>
    <w:basedOn w:val="Sous-Caption"/>
    <w:rsid w:val="00855746"/>
    <w:pPr>
      <w:keepLines/>
      <w:spacing w:after="240"/>
      <w:jc w:val="both"/>
    </w:pPr>
  </w:style>
  <w:style w:type="paragraph" w:customStyle="1" w:styleId="Titredetableau">
    <w:name w:val="Titre de tableau"/>
    <w:basedOn w:val="Normal"/>
    <w:next w:val="BlockText"/>
    <w:rsid w:val="00855746"/>
    <w:pPr>
      <w:widowControl w:val="0"/>
      <w:spacing w:line="360" w:lineRule="atLeast"/>
      <w:ind w:firstLine="278"/>
      <w:jc w:val="center"/>
    </w:pPr>
    <w:rPr>
      <w:b/>
    </w:rPr>
  </w:style>
  <w:style w:type="character" w:customStyle="1" w:styleId="Lettresgreques">
    <w:name w:val="Lettres greques"/>
    <w:rsid w:val="00855746"/>
    <w:rPr>
      <w:rFonts w:ascii="Symbol" w:hAnsi="Symbol"/>
      <w:i/>
    </w:rPr>
  </w:style>
  <w:style w:type="character" w:customStyle="1" w:styleId="Equationdanscorpsdutexte">
    <w:name w:val="Equation dans corps du texte"/>
    <w:rsid w:val="00855746"/>
    <w:rPr>
      <w:rFonts w:ascii="Times New Roman" w:hAnsi="Times New Roman"/>
      <w:i/>
    </w:rPr>
  </w:style>
  <w:style w:type="character" w:styleId="FootnoteReference">
    <w:name w:val="footnote reference"/>
    <w:basedOn w:val="DefaultParagraphFont"/>
    <w:uiPriority w:val="99"/>
    <w:semiHidden/>
    <w:unhideWhenUsed/>
    <w:rsid w:val="002E030C"/>
    <w:rPr>
      <w:vertAlign w:val="superscript"/>
    </w:rPr>
  </w:style>
  <w:style w:type="paragraph" w:styleId="DocumentMap">
    <w:name w:val="Document Map"/>
    <w:basedOn w:val="Normal"/>
    <w:link w:val="DocumentMapChar"/>
    <w:uiPriority w:val="99"/>
    <w:semiHidden/>
    <w:unhideWhenUsed/>
    <w:rsid w:val="002E030C"/>
    <w:pPr>
      <w:spacing w:line="240" w:lineRule="auto"/>
    </w:pPr>
    <w:rPr>
      <w:rFonts w:ascii="Times New Roman" w:hAnsi="Times New Roman"/>
      <w:szCs w:val="24"/>
    </w:rPr>
  </w:style>
  <w:style w:type="character" w:customStyle="1" w:styleId="DocumentMapChar">
    <w:name w:val="Document Map Char"/>
    <w:basedOn w:val="DefaultParagraphFont"/>
    <w:link w:val="DocumentMap"/>
    <w:uiPriority w:val="99"/>
    <w:semiHidden/>
    <w:rsid w:val="002E030C"/>
    <w:rPr>
      <w:rFonts w:ascii="Times New Roman" w:eastAsia="Times New Roman" w:hAnsi="Times New Roman" w:cs="Times New Roman"/>
      <w:color w:val="auto"/>
      <w:sz w:val="24"/>
      <w:szCs w:val="24"/>
      <w:lang w:val="en-GB"/>
    </w:rPr>
  </w:style>
  <w:style w:type="character" w:styleId="EndnoteReference">
    <w:name w:val="endnote reference"/>
    <w:basedOn w:val="DefaultParagraphFont"/>
    <w:uiPriority w:val="99"/>
    <w:semiHidden/>
    <w:unhideWhenUsed/>
    <w:rsid w:val="002E030C"/>
    <w:rPr>
      <w:vertAlign w:val="superscript"/>
    </w:rPr>
  </w:style>
  <w:style w:type="character" w:styleId="FollowedHyperlink">
    <w:name w:val="FollowedHyperlink"/>
    <w:basedOn w:val="DefaultParagraphFont"/>
    <w:uiPriority w:val="99"/>
    <w:semiHidden/>
    <w:unhideWhenUsed/>
    <w:rsid w:val="002E030C"/>
    <w:rPr>
      <w:color w:val="954F72" w:themeColor="followedHyperlink"/>
      <w:u w:val="single"/>
    </w:rPr>
  </w:style>
  <w:style w:type="character" w:styleId="CommentReference">
    <w:name w:val="annotation reference"/>
    <w:basedOn w:val="DefaultParagraphFont"/>
    <w:uiPriority w:val="99"/>
    <w:semiHidden/>
    <w:unhideWhenUsed/>
    <w:rsid w:val="002E030C"/>
    <w:rPr>
      <w:sz w:val="18"/>
      <w:szCs w:val="18"/>
    </w:rPr>
  </w:style>
  <w:style w:type="table" w:styleId="TableGrid">
    <w:name w:val="Table Grid"/>
    <w:basedOn w:val="TableNormal"/>
    <w:uiPriority w:val="39"/>
    <w:rsid w:val="002E03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855746"/>
    <w:pPr>
      <w:pBdr>
        <w:top w:val="none" w:sz="0" w:space="0" w:color="auto"/>
        <w:left w:val="none" w:sz="0" w:space="0" w:color="auto"/>
        <w:bottom w:val="none" w:sz="0" w:space="0" w:color="auto"/>
        <w:right w:val="none" w:sz="0" w:space="0" w:color="auto"/>
        <w:between w:val="none" w:sz="0" w:space="0" w:color="auto"/>
      </w:pBdr>
      <w:spacing w:line="480" w:lineRule="auto"/>
      <w:ind w:firstLine="425"/>
      <w:jc w:val="both"/>
    </w:pPr>
    <w:rPr>
      <w:rFonts w:ascii="Times New Roman" w:eastAsia="Times New Roman" w:hAnsi="Times New Roman" w:cs="Times New Roman"/>
      <w:color w:val="auto"/>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3463">
      <w:bodyDiv w:val="1"/>
      <w:marLeft w:val="0"/>
      <w:marRight w:val="0"/>
      <w:marTop w:val="0"/>
      <w:marBottom w:val="0"/>
      <w:divBdr>
        <w:top w:val="none" w:sz="0" w:space="0" w:color="auto"/>
        <w:left w:val="none" w:sz="0" w:space="0" w:color="auto"/>
        <w:bottom w:val="none" w:sz="0" w:space="0" w:color="auto"/>
        <w:right w:val="none" w:sz="0" w:space="0" w:color="auto"/>
      </w:divBdr>
      <w:divsChild>
        <w:div w:id="1053888384">
          <w:marLeft w:val="547"/>
          <w:marRight w:val="0"/>
          <w:marTop w:val="130"/>
          <w:marBottom w:val="0"/>
          <w:divBdr>
            <w:top w:val="none" w:sz="0" w:space="0" w:color="auto"/>
            <w:left w:val="none" w:sz="0" w:space="0" w:color="auto"/>
            <w:bottom w:val="none" w:sz="0" w:space="0" w:color="auto"/>
            <w:right w:val="none" w:sz="0" w:space="0" w:color="auto"/>
          </w:divBdr>
        </w:div>
      </w:divsChild>
    </w:div>
    <w:div w:id="1361399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irindee@tcd.i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878</Words>
  <Characters>5007</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Maria Tirindelli</dc:creator>
  <cp:lastModifiedBy>Administrator</cp:lastModifiedBy>
  <cp:revision>2</cp:revision>
  <dcterms:created xsi:type="dcterms:W3CDTF">2017-11-02T11:36:00Z</dcterms:created>
  <dcterms:modified xsi:type="dcterms:W3CDTF">2017-11-02T11:36:00Z</dcterms:modified>
</cp:coreProperties>
</file>