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Nationality (English omitted)</w:t>
            </w: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Danish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[-0.34,0.16]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[-0.36,0.15]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[-0.27,0.18]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Dutch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-0.15**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-0.16**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[-0.10,0.06]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[-0.13,0.07]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[-0.04,0.14]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[-0.17,0.09]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[-0.29,-0.01]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[-0.31,-0.01]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French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0.21**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[-0.11,0.23]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[-0.16,0.24]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[-0.06,0.31]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[-0.13,0.34]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[-0.08,0.35]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[0.01,0.42]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Spanish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0.54***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0.49***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0.50***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[0.18,0.91]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[0.13,0.85]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[0.14,0.86]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War involving own nation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0.10*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0.10*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[-0.06,0.15]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[-0.04,0.19]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[-0.03,0.19]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[-0.03,0.19]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[-0.00,0.21]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[-0.01,0.21]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Neutrality of own nation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0.04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[-0.07,0.17]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[-0.11,0.14]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[-0.10,0.13]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[-0.09,0.14]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[-0.05,0.17]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[-0.08,0.15]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Period (1751-1775 omitted)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pre-1750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[-0.18,0.06]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[-0.19,0.07]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[-0.25,0.04]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[-0.20,0.08]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[-0.22,0.05]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[-0.23,0.05]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1776-1800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0.18**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0.18**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0.20**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[-0.06,0.19]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[-0.05,0.20]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[0.03,0.32]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[-0.06,0.25]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[0.03,0.33]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[0.04,0.36]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post-1800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0.31**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0.29*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0.31*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[-0.16,0.34]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[-0.26,0.29]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[0.02,0.60]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[-0.27,0.32]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[-0.02,0.59]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[-0.00,0.62]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African region of trade (Bight of Guinea omitted)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South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0.12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[-0.07,0.21]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[-0.04,0.21]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[-0.09,0.22]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[-0.03,0.25]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[-0.02,0.25]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West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-0.08**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-0.03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[-0.16,-0.00]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[-0.12,0.05]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[-0.11,0.05]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Big African slave-trading port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-0.08**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[-0.14,0.01]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[-0.18,0.00]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[-0.15,0.01]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[-0.16,-0.00]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Net expenditure on venture (ln(silver grams))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-0.38***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-0.40***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[-0.36,-0.11]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[-0.56,-0.21]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[-0.57,-0.22]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Tonnage standardized on British measured tons, 1773-1835 (ln)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0.0019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0.3045***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0.3118***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[-0.15,0.15]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[0.13,0.48]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[0.13,0.49]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outfitter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-0.05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[-0.15,0.06]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captain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[-0.12,0.07]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both the captain and the outfitter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0.40***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[0.10,0.71]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Intercept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1.55***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0.91**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0.64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[-0.03,0.08]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[-0.01,0.15]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[0.73,2.36]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[-0.71,0.84]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[0.06,1.77]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[-0.26,1.54]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387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326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326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297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297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297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R-squared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0.20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Adjusted R-squared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0.16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