
<file path=[Content_Types].xml><?xml version="1.0" encoding="utf-8"?>
<Types xmlns="http://schemas.openxmlformats.org/package/2006/content-types">
  <Default Extension="rels" ContentType="application/vnd.openxmlformats-package.relationships+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
<Relationships xmlns="http://schemas.openxmlformats.org/package/2006/relationships">
    <Relationship Target="word/document.xml" Type="http://schemas.openxmlformats.org/officeDocument/2006/relationships/officeDocument" Id="rId1"/>
    <Relationship Target="docProps/core.xml" Type="http://schemas.openxmlformats.org/package/2006/relationships/metadata/core-properties" Id="rId2"/>
    <Relationship Target="docProps/app.xml" Type="http://schemas.openxmlformats.org/officeDocument/2006/relationships/extended-properties" Id="rId3"/>
</Relationships>

</file>

<file path=word/document.xml><?xml version="1.0" encoding="utf-8"?>
<w:document xmlns:w="http://schemas.openxmlformats.org/wordprocessingml/2006/main" xmlns:r="http://schemas.openxmlformats.org/officeDocument/2006/relationships" xmlns:m="http://schemas.openxmlformats.org/officeDocument/2006/math" xmlns:w14="http://schemas.microsoft.com/office/word/2010/wordml" xmlns:w15="http://schemas.microsoft.com/office/word/2012/wordml" xmlns:wp="http://schemas.openxmlformats.org/drawingml/2006/wordprocessingDrawing" xmlns:a="http://schemas.openxmlformats.org/drawingml/2006/main" xmlns:wp14="http://schemas.microsoft.com/office/word/2010/wordprocessingDrawing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w10="urn:schemas-microsoft-com:office:word" xmlns:v="urn:schemas-microsoft-com:vml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>
  <w:body>
    <w:tbl>
      <w:tblPr>
        <w:tblStyle w:val="TableGrid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w="1872" w:type="dxa"/>
            <w:tcBorders>
              <w:top w:val="single" w:color="000000"/>
              <w:left w:val="nil" w:color="000000"/>
              <w:bottom w:val="single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single" w:color="000000"/>
              <w:left w:val="single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Whole sample</w:t>
            </w:r>
          </w:p>
        </w:tc>
        <w:tc>
          <w:tcPr>
            <w:tcW w:w="1872" w:type="dxa"/>
            <w:tcBorders>
              <w:top w:val="single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1750-1795, 3 flags</w:t>
            </w:r>
          </w:p>
        </w:tc>
        <w:tc>
          <w:tcPr>
            <w:tcW w:w="1872" w:type="dxa"/>
            <w:tcBorders>
              <w:top w:val="single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Raking: nationality and period</w:t>
            </w:r>
          </w:p>
        </w:tc>
        <w:tc>
          <w:tcPr>
            <w:tcW w:w="1872" w:type="dxa"/>
            <w:tcBorders>
              <w:top w:val="single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Raking: all variables</w:t>
            </w:r>
          </w:p>
        </w:tc>
      </w:tr>
      <w:tr>
        <w:tc>
          <w:tcPr>
            <w:tcW w:w="1872" w:type="dxa"/>
            <w:tcBorders>
              <w:top w:val="single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Baseline</w:t>
            </w:r>
          </w:p>
        </w:tc>
        <w:tc>
          <w:tcPr>
            <w:tcW w:w="1872" w:type="dxa"/>
            <w:tcBorders>
              <w:top w:val="single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mean</w:t>
            </w: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0.144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0.115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0.132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0.133</w:t>
            </w: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95% ci</w:t>
            </w: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[0.099,0.188]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[0.071,0.160]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[0.075,0.189]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[0.058,0.208]</w:t>
            </w: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Nbr. of observations</w:t>
            </w: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446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373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373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324</w:t>
            </w: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Only British</w:t>
            </w: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mean</w:t>
            </w: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0.098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0.091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0.099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0.110</w:t>
            </w: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95% ci</w:t>
            </w: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[0.045,0.151]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[0.033,0.148]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[0.006,0.193]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[0.015,0.204]</w:t>
            </w: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Nbr. of observations</w:t>
            </w: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238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207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207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199</w:t>
            </w: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Only Dutch</w:t>
            </w: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mean</w:t>
            </w: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0.042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0.056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0.059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0.089</w:t>
            </w: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95% ci</w:t>
            </w: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[-0.006,0.091]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[0.006,0.106]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[0.009,0.108]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[0.021,0.157]</w:t>
            </w: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Nbr. of observations</w:t>
            </w: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101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90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90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83</w:t>
            </w: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Only French</w:t>
            </w: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mean</w:t>
            </w: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0.241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0.253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0.254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95% ci</w:t>
            </w: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[0.109,0.373]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[0.135,0.372]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[0.135,0.374]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Nbr. of observations</w:t>
            </w: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85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76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75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Without Observations with outstanding claims</w:t>
            </w: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mean</w:t>
            </w: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0.132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0.100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0.204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0.133</w:t>
            </w: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95% ci</w:t>
            </w: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[0.085,0.178]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[0.053,0.147]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[-0.111,0.520]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[0.061,0.206]</w:t>
            </w: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Nbr. of observations</w:t>
            </w: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387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319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319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302</w:t>
            </w: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Claims outstanding assumed to not have been paid at all</w:t>
            </w: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mean</w:t>
            </w: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0.110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0.078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0.064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0.131</w:t>
            </w: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95% ci</w:t>
            </w: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[0.065,0.154]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[0.034,0.123]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[0.006,0.122]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[0.057,0.206]</w:t>
            </w: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Nbr. of observations</w:t>
            </w: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446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373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373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324</w:t>
            </w: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Claims outstanding assumed to have been paid in full</w:t>
            </w: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mean</w:t>
            </w: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0.178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0.153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0.201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0.135</w:t>
            </w: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95% ci</w:t>
            </w: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[0.127,0.229]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[0.101,0.204]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[0.137,0.264]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[0.059,0.211]</w:t>
            </w: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Nbr. of observations</w:t>
            </w: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446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373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373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324</w:t>
            </w: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Higher cost of hull relative to other outlays (25% instead of 17% in baseline)</w:t>
            </w: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mean</w:t>
            </w: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0.143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0.115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0.131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0.132</w:t>
            </w: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95% ci</w:t>
            </w: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[0.098,0.187]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[0.070,0.159]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[0.074,0.188]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[0.057,0.207]</w:t>
            </w: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Nbr. of observations</w:t>
            </w: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446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373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373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324</w:t>
            </w: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Lower rate of depreciation (10% instead of baseline 25%)</w:t>
            </w: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mean</w:t>
            </w: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0.146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0.118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0.135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0.137</w:t>
            </w: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95% ci</w:t>
            </w: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[0.101,0.191]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[0.074,0.162]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[0.078,0.193]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[0.062,0.212]</w:t>
            </w: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Nbr. of observations</w:t>
            </w: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446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373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373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324</w:t>
            </w: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Cost of insurance not added to any voyages</w:t>
            </w: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mean</w:t>
            </w: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0.172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0.138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0.163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0.172</w:t>
            </w: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95% ci</w:t>
            </w: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[0.127,0.218]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[0.094,0.182]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[0.104,0.221]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[0.096,0.249]</w:t>
            </w: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Nbr. of observations</w:t>
            </w: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446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373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373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324</w:t>
            </w: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Cost of insurance added to outlays, even in cases where accounts seem to suggest total outlays</w:t>
            </w: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mean</w:t>
            </w: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0.122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0.107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0.123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0.124</w:t>
            </w: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95% ci</w:t>
            </w: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[0.078,0.165]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[0.062,0.151]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[0.066,0.181]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[0.049,0.200]</w:t>
            </w: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Nbr. of observations</w:t>
            </w: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446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373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373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324</w:t>
            </w: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Value of hull (outgoing/incoming) added to outlays/returns, even in cases where accounts seem to suggest total outlays/returns</w:t>
            </w: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mean</w:t>
            </w: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0.136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0.106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0.117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0.109</w:t>
            </w: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95% ci</w:t>
            </w: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[0.092,0.179]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[0.064,0.148]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[0.067,0.166]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[0.049,0.170]</w:t>
            </w: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Nbr. of observations</w:t>
            </w: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446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373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373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324</w:t>
            </w: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Both value of hull and cost of insurance added, in cases where accounts seem to suggest total outlays/returns</w:t>
            </w: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mean</w:t>
            </w: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0.115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0.098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0.109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0.102</w:t>
            </w: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95% ci</w:t>
            </w: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[0.073,0.157]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[0.056,0.141]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[0.059,0.159]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[0.041,0.162]</w:t>
            </w: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single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Nbr. of observations</w:t>
            </w: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446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373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373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324</w:t>
            </w:r>
          </w:p>
        </w:tc>
      </w:tr>
    </w:tbl>
    <w:p>
      <w:r>
        <w:t/>
      </w:r>
    </w:p>
    <w:sectPr>
      <w:pgSz w:w="12240" w:h="15840" w:code="1"/>
      <w:pgMar w:top="1440" w:right="1440" w:bottom="1440" w:left="1440"/>
    </w:sectPr>
  </w:body>
</w:document>
</file>

<file path=word/settings.xml><?xml version="1.0" encoding="utf-8"?>
<w:settings xmlns:w="http://schemas.openxmlformats.org/wordprocessingml/2006/main" xmlns:r="http://schemas.openxmlformats.org/officeDocument/2006/relationships" xmlns:m="http://schemas.openxmlformats.org/officeDocument/2006/math" xmlns:w14="http://schemas.microsoft.com/office/word/2010/wordml" xmlns:w15="http://schemas.microsoft.com/office/word/2012/wordml" xmlns:wp="http://schemas.openxmlformats.org/drawingml/2006/wordprocessingDrawing" xmlns:a="http://schemas.openxmlformats.org/drawingml/2006/main" xmlns:wp14="http://schemas.microsoft.com/office/word/2010/wordprocessingDrawing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w10="urn:schemas-microsoft-com:office:word" xmlns:v="urn:schemas-microsoft-com:vml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 mc:Ignorable="">
  <w:compat>
    <w:compatSetting w:name="overrideTableStyleFontSizeAndJustification" w:uri="http://schemas.microsoft.com/office/word" w:val="1"/>
  </w:compat>
</w:settings>
</file>

<file path=word/styles.xml><?xml version="1.0" encoding="utf-8"?>
<w:styles xmlns:w="http://schemas.openxmlformats.org/wordprocessingml/2006/main" xmlns:r="http://schemas.openxmlformats.org/officeDocument/2006/relationships" xmlns:m="http://schemas.openxmlformats.org/officeDocument/2006/math" xmlns:w14="http://schemas.microsoft.com/office/word/2010/wordml" xmlns:w15="http://schemas.microsoft.com/office/word/2012/wordml" xmlns:wp="http://schemas.openxmlformats.org/drawingml/2006/wordprocessingDrawing" xmlns:a="http://schemas.openxmlformats.org/drawingml/2006/main" xmlns:wp14="http://schemas.microsoft.com/office/word/2010/wordprocessingDrawing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w10="urn:schemas-microsoft-com:office:word" xmlns:v="urn:schemas-microsoft-com:vml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>
  <w:docDefaults>
    <w:rPrDefault>
      <w:rPr>
        <w:rFonts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false" w:defUIPriority="99" w:defSemiHidden="true" w:defUnhideWhenUsed="true" w:defQFormat="false" w:count="267">
    <w:lsdException w:name="Normal" w:uiPriority="0" w:semiHidden="false" w:unhideWhenUsed="false" w:qFormat="true"/>
    <w:lsdException w:name="heading 1" w:uiPriority="9" w:semiHidden="false" w:unhideWhenUsed="false" w:qFormat="true"/>
    <w:lsdException w:name="heading 2" w:uiPriority="9" w:qFormat="true"/>
    <w:lsdException w:name="heading 3" w:uiPriority="9" w:qFormat="true"/>
    <w:lsdException w:name="heading 4" w:uiPriority="9" w:qFormat="true"/>
    <w:lsdException w:name="Title" w:uiPriority="10" w:semiHidden="false" w:unhideWhenUsed="false" w:qFormat="true"/>
    <w:lsdException w:name="Default Paragraph Font" w:uiPriority="1"/>
    <w:lsdException w:name="Subtitle" w:uiPriority="11" w:semiHidden="false" w:unhideWhenUsed="false" w:qFormat="true"/>
    <w:lsdException w:name="Emphasis" w:uiPriority="20" w:semiHidden="false" w:unhideWhenUsed="false" w:qFormat="true"/>
    <w:lsdException w:name="Table Grid" w:uiPriority="59" w:semiHidden="false" w:unhideWhenUsed="false"/>
  </w:latentStyles>
  <w:style w:type="paragraph" w:styleId="Normal" w:default="true">
    <w:name w:val="Normal"/>
    <w:qFormat/>
    <w:rsid w:val="004A3277"/>
  </w:style>
  <w:style w:type="paragraph" w:styleId="Heading1">
    <w:name w:val="heading 1"/>
    <w:basedOn w:val="Normal"/>
    <w:next w:val="Normal"/>
    <w:link w:val="Heading1Char"/>
    <w:uiPriority w:val="9"/>
    <w:qFormat/>
    <w:rsid w:val="00841CD9"/>
    <w:pPr>
      <w:keepNext/>
      <w:keepLines/>
      <w:spacing w:before="480"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41CD9"/>
    <w:pPr>
      <w:keepNext/>
      <w:keepLines/>
      <w:spacing w:before="20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41CD9"/>
    <w:pPr>
      <w:keepNext/>
      <w:keepLines/>
      <w:spacing w:before="200"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41CD9"/>
    <w:pPr>
      <w:keepNext/>
      <w:keepLines/>
      <w:spacing w:before="20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DefaultParagraphFont" w:default="true">
    <w:name w:val="Default Paragraph Font"/>
    <w:uiPriority w:val="1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41CD9"/>
    <w:pPr>
      <w:tabs>
        <w:tab w:val="center" w:pos="4680"/>
        <w:tab w:val="right" w:pos="9360"/>
      </w:tabs>
    </w:pPr>
  </w:style>
  <w:style w:type="character" w:styleId="HeaderChar" w:customStyle="true">
    <w:name w:val="Header Char"/>
    <w:basedOn w:val="DefaultParagraphFont"/>
    <w:link w:val="Header"/>
    <w:uiPriority w:val="99"/>
    <w:rsid w:val="00841CD9"/>
  </w:style>
  <w:style w:type="character" w:styleId="Heading1Char" w:customStyle="true">
    <w:name w:val="Heading 1 Char"/>
    <w:basedOn w:val="DefaultParagraphFont"/>
    <w:link w:val="Heading1"/>
    <w:uiPriority w:val="9"/>
    <w:rsid w:val="00841CD9"/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Heading2Char" w:customStyle="true">
    <w:name w:val="Heading 2 Char"/>
    <w:basedOn w:val="DefaultParagraphFont"/>
    <w:link w:val="Heading2"/>
    <w:uiPriority w:val="9"/>
    <w:rsid w:val="00841CD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Heading3Char" w:customStyle="true">
    <w:name w:val="Heading 3 Char"/>
    <w:basedOn w:val="DefaultParagraphFont"/>
    <w:link w:val="Heading3"/>
    <w:uiPriority w:val="9"/>
    <w:rsid w:val="00841CD9"/>
    <w:rPr>
      <w:rFonts w:asciiTheme="majorHAnsi" w:hAnsiTheme="majorHAnsi" w:eastAsiaTheme="majorEastAsia" w:cstheme="majorBidi"/>
      <w:b/>
      <w:bCs/>
      <w:color w:val="4F81BD" w:themeColor="accent1"/>
    </w:rPr>
  </w:style>
  <w:style w:type="character" w:styleId="Heading4Char" w:customStyle="true">
    <w:name w:val="Heading 4 Char"/>
    <w:basedOn w:val="DefaultParagraphFont"/>
    <w:link w:val="Heading4"/>
    <w:uiPriority w:val="9"/>
    <w:rsid w:val="00841CD9"/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NormalIndent">
    <w:name w:val="Normal Indent"/>
    <w:basedOn w:val="Normal"/>
    <w:uiPriority w:val="99"/>
    <w:unhideWhenUsed/>
    <w:rsid w:val="00841CD9"/>
    <w:pPr>
      <w:ind w:left="720"/>
    </w:pPr>
  </w:style>
  <w:style w:type="paragraph" w:styleId="Subtitle">
    <w:name w:val="Subtitle"/>
    <w:basedOn w:val="Normal"/>
    <w:next w:val="Normal"/>
    <w:link w:val="SubtitleChar"/>
    <w:uiPriority w:val="11"/>
    <w:qFormat/>
    <w:rsid w:val="00841CD9"/>
    <w:pPr>
      <w:numPr>
        <w:ilvl w:val="1"/>
      </w:numPr>
      <w:ind w:left="86"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SubtitleChar" w:customStyle="true">
    <w:name w:val="Subtitle Char"/>
    <w:basedOn w:val="DefaultParagraphFont"/>
    <w:link w:val="Subtitle"/>
    <w:uiPriority w:val="11"/>
    <w:rsid w:val="00841CD9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Title">
    <w:name w:val="Title"/>
    <w:basedOn w:val="Normal"/>
    <w:next w:val="Normal"/>
    <w:link w:val="TitleChar"/>
    <w:uiPriority w:val="10"/>
    <w:qFormat/>
    <w:rsid w:val="00841CD9"/>
    <w:pPr>
      <w:pBdr>
        <w:bottom w:val="single" w:color="4F81BD" w:themeColor="accent1" w:sz="8" w:space="4"/>
      </w:pBdr>
      <w:spacing w:after="300"/>
      <w:contextualSpacing/>
    </w:pPr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TitleChar" w:customStyle="true">
    <w:name w:val="Title Char"/>
    <w:basedOn w:val="DefaultParagraphFont"/>
    <w:link w:val="Title"/>
    <w:uiPriority w:val="10"/>
    <w:rsid w:val="00841CD9"/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Emphasis">
    <w:name w:val="Emphasis"/>
    <w:basedOn w:val="DefaultParagraphFont"/>
    <w:uiPriority w:val="20"/>
    <w:qFormat/>
    <w:rsid w:val="00D1197D"/>
    <w:rPr>
      <w:i/>
      <w:iCs/>
    </w:rPr>
  </w:style>
  <w:style w:type="character" w:styleId="Hyperlink">
    <w:name w:val="Hyperlink"/>
    <w:basedOn w:val="DefaultParagraphFont"/>
    <w:uiPriority w:val="99"/>
    <w:unhideWhenUsed/>
    <w:rPr>
      <w:color w:val="0000FF" w:themeColor="hyperlink"/>
      <w:u w:val="single"/>
    </w:rPr>
  </w:style>
  <w:style w:type="table" w:styleId="TableGrid">
    <w:name w:val="Table Grid"/>
    <w:basedOn w:val="TableNormal"/>
    <w:uiPriority w:val="59"/>
    <w:pPr>
      <w:spacing w:after="0" w:line="240" w:lineRule="auto"/>
    </w:pPr>
    <w:tblPr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TableNormal" w:default="true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styleId="Caption">
    <w:name w:val="caption"/>
    <w:basedOn w:val="Normal"/>
    <w:next w:val="Normal"/>
    <w:uiPriority w:val="35"/>
    <w:semiHidden/>
    <w:unhideWhenUsed/>
    <w:qFormat/>
    <w:rsid w:val="007109C0"/>
    <w:pPr>
      <w:spacing w:line="240" w:lineRule="auto"/>
    </w:pPr>
    <w:rPr>
      <w:b/>
      <w:bCs/>
      <w:color w:val="4F81BD" w:themeColor="accent1"/>
      <w:sz w:val="18"/>
      <w:szCs w:val="18"/>
    </w:rPr>
  </w:style>
</w:styles>
</file>

<file path=word/_rels/document.xml.rels><?xml version="1.0" encoding="UTF-8" standalone="yes"?>
<Relationships xmlns="http://schemas.openxmlformats.org/package/2006/relationships">
    <Relationship Target="styles.xml" Type="http://schemas.openxmlformats.org/officeDocument/2006/relationships/styles" Id="rId1"/>
    <Relationship Target="settings.xml" Type="http://schemas.openxmlformats.org/officeDocument/2006/relationships/settings" Id="rId2"/>
</Relationships>

</file>

<file path=docProps/app.xml><?xml version="1.0" encoding="utf-8"?>
<properties:Properties xmlns:vt="http://schemas.openxmlformats.org/officeDocument/2006/docPropsVTypes" xmlns:properties="http://schemas.openxmlformats.org/officeDocument/2006/extended-properties"/>
</file>

<file path=docProps/core.xml><?xml version="1.0" encoding="utf-8"?>
<cp:coreProperties xmlns:cp="http://schemas.openxmlformats.org/package/2006/metadata/core-properties" xmlns:dcterms="http://purl.org/dc/terms/" xmlns:dc="http://purl.org/dc/elements/1.1/"/>
</file>