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Whole sample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1750-1795, 3 flags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 and period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all variables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156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[0.071,0.160]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[0.083,0.181]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[0.078,0.191]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[0.064,0.202]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0.108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[0.045,0.151]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[0.033,0.148]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[0.006,0.193]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[0.015,0.200]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[0.018,0.149]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[0.109,0.373]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[0.085,0.178]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[0.053,0.147]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[0.074,0.193]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[0.060,0.241]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[0.069,0.204]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[0.065,0.154]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[0.034,0.123]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[0.032,0.139]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[0.012,0.127]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[0.064,0.200]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[0.127,0.229]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[0.101,0.204]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[0.125,0.234]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[0.138,0.262]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[0.064,0.203]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[0.098,0.187]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[0.070,0.159]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[0.082,0.180]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[0.077,0.190]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[0.063,0.201]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[0.101,0.191]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[0.074,0.162]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[0.086,0.184]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[0.082,0.194]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[0.067,0.205]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0.170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[0.127,0.218]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[0.094,0.182]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[0.109,0.209]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[0.107,0.222]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[0.100,0.241]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[0.078,0.165]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[0.062,0.151]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[0.073,0.172]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[0.069,0.182]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[0.054,0.193]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[0.092,0.179]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[0.064,0.148]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[0.075,0.167]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[0.070,0.169]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[0.055,0.168]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[0.073,0.157]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[0.056,0.141]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[0.066,0.159]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[0.062,0.162]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[0.046,0.161]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