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w="85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700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1750-1762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1763-1778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1778-1783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1784-1795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85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2,313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1,486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5,456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0.27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1,932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3,433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2,545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8,307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