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4639" w14:textId="620C8FD9" w:rsidR="00AB70E9" w:rsidRPr="00AB70E9" w:rsidRDefault="00AB70E9" w:rsidP="00AB70E9">
      <w:pPr>
        <w:pStyle w:val="NoSpacing"/>
        <w:jc w:val="center"/>
        <w:rPr>
          <w:rFonts w:ascii="Neutraface Display Titling" w:hAnsi="Neutraface Display Titling"/>
          <w:b/>
          <w:bCs/>
          <w:color w:val="ED7D31" w:themeColor="accent2"/>
          <w:sz w:val="40"/>
          <w:szCs w:val="40"/>
        </w:rPr>
      </w:pPr>
      <w:r w:rsidRPr="00AB70E9">
        <w:rPr>
          <w:rFonts w:ascii="Neutraface Display Titling" w:hAnsi="Neutraface Display Titling"/>
          <w:b/>
          <w:bCs/>
          <w:color w:val="ED7D31" w:themeColor="accent2"/>
          <w:sz w:val="40"/>
          <w:szCs w:val="40"/>
        </w:rPr>
        <w:t xml:space="preserve">LEADERSHIP SKILL: </w:t>
      </w:r>
    </w:p>
    <w:p w14:paraId="0E37BB79" w14:textId="2E79C4E5" w:rsidR="00AB70E9" w:rsidRPr="00AB70E9" w:rsidRDefault="00852D77" w:rsidP="00AB70E9">
      <w:pPr>
        <w:pStyle w:val="NoSpacing"/>
        <w:jc w:val="center"/>
        <w:rPr>
          <w:rFonts w:ascii="Neutraface Display Titling" w:hAnsi="Neutraface Display Titling"/>
          <w:b/>
          <w:bCs/>
          <w:color w:val="ED7D31" w:themeColor="accent2"/>
          <w:sz w:val="40"/>
          <w:szCs w:val="40"/>
        </w:rPr>
      </w:pPr>
      <w:r>
        <w:rPr>
          <w:rFonts w:ascii="Neutraface Display Titling" w:hAnsi="Neutraface Display Titling"/>
          <w:b/>
          <w:bCs/>
          <w:color w:val="ED7D31" w:themeColor="accent2"/>
          <w:sz w:val="40"/>
          <w:szCs w:val="40"/>
        </w:rPr>
        <w:t>CREATING PRODUCTIVE AND POSITIVE MEETINGS</w:t>
      </w:r>
    </w:p>
    <w:p w14:paraId="0B1FBE5E" w14:textId="5CD09416" w:rsidR="00AB70E9" w:rsidRPr="0068074E" w:rsidRDefault="00AB70E9" w:rsidP="00AB70E9">
      <w:pPr>
        <w:pStyle w:val="NoSpacing"/>
        <w:pBdr>
          <w:bottom w:val="single" w:sz="6" w:space="1" w:color="auto"/>
        </w:pBdr>
        <w:rPr>
          <w:rFonts w:ascii="Neutraface Display Titling" w:hAnsi="Neutraface Display Titling"/>
          <w:color w:val="ED7D31" w:themeColor="accent2"/>
        </w:rPr>
      </w:pPr>
      <w:r>
        <w:rPr>
          <w:rFonts w:ascii="Neutraface Text Book" w:hAnsi="Neutraface Text Book"/>
          <w:noProof/>
          <w:sz w:val="24"/>
          <w:szCs w:val="24"/>
        </w:rPr>
        <mc:AlternateContent>
          <mc:Choice Requires="wps">
            <w:drawing>
              <wp:anchor distT="0" distB="0" distL="114300" distR="114300" simplePos="0" relativeHeight="251650560" behindDoc="0" locked="0" layoutInCell="1" allowOverlap="1" wp14:anchorId="35DAEC4D" wp14:editId="62B0CCDA">
                <wp:simplePos x="0" y="0"/>
                <wp:positionH relativeFrom="column">
                  <wp:posOffset>-38100</wp:posOffset>
                </wp:positionH>
                <wp:positionV relativeFrom="paragraph">
                  <wp:posOffset>169545</wp:posOffset>
                </wp:positionV>
                <wp:extent cx="6042660" cy="7620"/>
                <wp:effectExtent l="0" t="19050" r="53340" b="49530"/>
                <wp:wrapNone/>
                <wp:docPr id="1872706485" name="Straight Connector 1872706485"/>
                <wp:cNvGraphicFramePr/>
                <a:graphic xmlns:a="http://schemas.openxmlformats.org/drawingml/2006/main">
                  <a:graphicData uri="http://schemas.microsoft.com/office/word/2010/wordprocessingShape">
                    <wps:wsp>
                      <wps:cNvCnPr/>
                      <wps:spPr>
                        <a:xfrm flipV="1">
                          <a:off x="0" y="0"/>
                          <a:ext cx="6042660" cy="7620"/>
                        </a:xfrm>
                        <a:prstGeom prst="line">
                          <a:avLst/>
                        </a:prstGeom>
                        <a:ln w="571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106F5" id="Straight Connector 1872706485"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3pt,13.35pt" to="472.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" strokecolor="#ed7d31 [3205]" strokeweight="4.5pt">
                <v:stroke joinstyle="miter"/>
              </v:line>
            </w:pict>
          </mc:Fallback>
        </mc:AlternateContent>
      </w:r>
    </w:p>
    <w:p w14:paraId="2902EB47" w14:textId="77777777" w:rsidR="003A5395" w:rsidRPr="003131B1" w:rsidRDefault="003A5395" w:rsidP="00852D77">
      <w:pPr>
        <w:pStyle w:val="NoSpacing"/>
        <w:spacing w:line="276" w:lineRule="auto"/>
        <w:rPr>
          <w:rFonts w:ascii="Neutraface Text Book" w:hAnsi="Neutraface Text Book"/>
          <w:b/>
          <w:bCs/>
          <w:color w:val="002060"/>
          <w:sz w:val="34"/>
          <w:szCs w:val="44"/>
        </w:rPr>
      </w:pPr>
    </w:p>
    <w:p w14:paraId="429B04D1" w14:textId="5507D854" w:rsidR="00852D77" w:rsidRPr="00DF0E58" w:rsidRDefault="00852D77" w:rsidP="00852D77">
      <w:pPr>
        <w:pStyle w:val="NoSpacing"/>
        <w:spacing w:line="276" w:lineRule="auto"/>
        <w:rPr>
          <w:rFonts w:ascii="Neutraface Text Book" w:hAnsi="Neutraface Text Book"/>
          <w:b/>
          <w:bCs/>
          <w:color w:val="ED7D31" w:themeColor="accent2"/>
          <w:sz w:val="24"/>
          <w:szCs w:val="24"/>
        </w:rPr>
      </w:pPr>
      <w:r w:rsidRPr="00DF0E58">
        <w:rPr>
          <w:rFonts w:ascii="Neutraface Text Book" w:hAnsi="Neutraface Text Book"/>
          <w:b/>
          <w:bCs/>
          <w:color w:val="002060"/>
          <w:sz w:val="24"/>
          <w:szCs w:val="24"/>
        </w:rPr>
        <w:t>1. DEFINE THE PURPOSE</w:t>
      </w:r>
      <w:r w:rsidR="00874E18">
        <w:rPr>
          <w:rFonts w:ascii="Neutraface Text Book" w:hAnsi="Neutraface Text Book"/>
          <w:b/>
          <w:bCs/>
          <w:color w:val="002060"/>
          <w:sz w:val="24"/>
          <w:szCs w:val="24"/>
        </w:rPr>
        <w:t xml:space="preserve">   </w:t>
      </w:r>
      <w:r w:rsidRPr="00981CFC">
        <w:rPr>
          <w:rFonts w:ascii="Neutraface Text Book" w:hAnsi="Neutraface Text Book"/>
          <w:b/>
          <w:bCs/>
          <w:color w:val="002060"/>
          <w:sz w:val="24"/>
          <w:szCs w:val="24"/>
        </w:rPr>
        <w:t>(THE WHY)</w:t>
      </w:r>
    </w:p>
    <w:p w14:paraId="50149127" w14:textId="77777777" w:rsidR="00852D77" w:rsidRPr="00135DCC" w:rsidRDefault="00852D77" w:rsidP="00852D77">
      <w:pPr>
        <w:pStyle w:val="NoSpacing"/>
        <w:spacing w:line="276" w:lineRule="auto"/>
        <w:ind w:left="360"/>
        <w:rPr>
          <w:rFonts w:ascii="Neutraface Text Book" w:hAnsi="Neutraface Text Book"/>
          <w:color w:val="002060"/>
          <w:sz w:val="8"/>
          <w:szCs w:val="8"/>
        </w:rPr>
      </w:pPr>
    </w:p>
    <w:p w14:paraId="40116D18" w14:textId="77777777" w:rsidR="00852D77" w:rsidRPr="003F7958" w:rsidRDefault="00852D77" w:rsidP="00852D77">
      <w:pPr>
        <w:pStyle w:val="NoSpacing"/>
        <w:spacing w:line="276" w:lineRule="auto"/>
        <w:ind w:left="360"/>
        <w:rPr>
          <w:rFonts w:ascii="Neutraface Text Book" w:hAnsi="Neutraface Text Book"/>
          <w:sz w:val="24"/>
          <w:szCs w:val="24"/>
          <w:u w:val="single"/>
        </w:rPr>
      </w:pPr>
      <w:r w:rsidRPr="003F7958">
        <w:rPr>
          <w:rFonts w:ascii="Neutraface Text Book" w:hAnsi="Neutraface Text Book"/>
          <w:sz w:val="24"/>
          <w:szCs w:val="24"/>
        </w:rPr>
        <w:t xml:space="preserve">Meetings usually contain more than one item of discussion. </w:t>
      </w:r>
      <w:r w:rsidRPr="003F7958">
        <w:rPr>
          <w:rFonts w:ascii="Neutraface Text Book" w:hAnsi="Neutraface Text Book"/>
          <w:sz w:val="24"/>
          <w:szCs w:val="24"/>
          <w:u w:val="single"/>
        </w:rPr>
        <w:t>For each item</w:t>
      </w:r>
      <w:r w:rsidRPr="003F7958">
        <w:rPr>
          <w:rFonts w:ascii="Neutraface Text Book" w:hAnsi="Neutraface Text Book"/>
          <w:sz w:val="24"/>
          <w:szCs w:val="24"/>
        </w:rPr>
        <w:t xml:space="preserve">, help determine the purpose of focus. Here is a list of possible to describe </w:t>
      </w:r>
      <w:r w:rsidRPr="003F7958">
        <w:rPr>
          <w:rFonts w:ascii="Neutraface Text Book" w:hAnsi="Neutraface Text Book"/>
          <w:b/>
          <w:bCs/>
          <w:sz w:val="24"/>
          <w:szCs w:val="24"/>
        </w:rPr>
        <w:t>T</w:t>
      </w:r>
      <w:r>
        <w:rPr>
          <w:rFonts w:ascii="Neutraface Text Book" w:hAnsi="Neutraface Text Book"/>
          <w:b/>
          <w:bCs/>
          <w:sz w:val="24"/>
          <w:szCs w:val="24"/>
        </w:rPr>
        <w:t>HE</w:t>
      </w:r>
      <w:r w:rsidRPr="003F7958">
        <w:rPr>
          <w:rFonts w:ascii="Neutraface Text Book" w:hAnsi="Neutraface Text Book"/>
          <w:b/>
          <w:bCs/>
          <w:sz w:val="24"/>
          <w:szCs w:val="24"/>
        </w:rPr>
        <w:t xml:space="preserve"> WHY</w:t>
      </w:r>
      <w:r w:rsidRPr="003F7958">
        <w:rPr>
          <w:rFonts w:ascii="Neutraface Text Book" w:hAnsi="Neutraface Text Book"/>
          <w:sz w:val="24"/>
          <w:szCs w:val="24"/>
        </w:rPr>
        <w:t>:</w:t>
      </w:r>
    </w:p>
    <w:p w14:paraId="77930915" w14:textId="77777777" w:rsidR="00852D77" w:rsidRPr="007E5D83" w:rsidRDefault="00852D77" w:rsidP="00852D77">
      <w:pPr>
        <w:pStyle w:val="NoSpacing"/>
        <w:spacing w:line="276" w:lineRule="auto"/>
        <w:ind w:left="360"/>
        <w:rPr>
          <w:rFonts w:ascii="Neutraface Text Book" w:hAnsi="Neutraface Text Book"/>
          <w:color w:val="002060"/>
          <w:sz w:val="8"/>
          <w:szCs w:val="8"/>
          <w:u w:val="single"/>
        </w:rPr>
      </w:pPr>
    </w:p>
    <w:p w14:paraId="5ED062E3" w14:textId="77777777" w:rsidR="00852D77" w:rsidRPr="00DF0E58" w:rsidRDefault="00852D77" w:rsidP="003A5395">
      <w:pPr>
        <w:pStyle w:val="NoSpacing"/>
        <w:numPr>
          <w:ilvl w:val="0"/>
          <w:numId w:val="7"/>
        </w:numPr>
        <w:spacing w:line="276" w:lineRule="auto"/>
        <w:rPr>
          <w:rFonts w:ascii="Neutraface Text Book" w:hAnsi="Neutraface Text Book"/>
          <w:sz w:val="24"/>
          <w:szCs w:val="24"/>
        </w:rPr>
      </w:pPr>
      <w:r w:rsidRPr="00DF0E58">
        <w:rPr>
          <w:rFonts w:ascii="Neutraface Text Book" w:hAnsi="Neutraface Text Book"/>
          <w:sz w:val="24"/>
          <w:szCs w:val="24"/>
        </w:rPr>
        <w:t>Inform</w:t>
      </w:r>
    </w:p>
    <w:p w14:paraId="7B6E8CD5" w14:textId="77777777" w:rsidR="00852D77" w:rsidRPr="00DF0E58" w:rsidRDefault="00852D77" w:rsidP="003A5395">
      <w:pPr>
        <w:pStyle w:val="NoSpacing"/>
        <w:numPr>
          <w:ilvl w:val="0"/>
          <w:numId w:val="7"/>
        </w:numPr>
        <w:spacing w:line="276" w:lineRule="auto"/>
        <w:rPr>
          <w:rFonts w:ascii="Neutraface Text Book" w:hAnsi="Neutraface Text Book"/>
          <w:sz w:val="24"/>
          <w:szCs w:val="24"/>
        </w:rPr>
      </w:pPr>
      <w:r w:rsidRPr="00DF0E58">
        <w:rPr>
          <w:rFonts w:ascii="Neutraface Text Book" w:hAnsi="Neutraface Text Book"/>
          <w:sz w:val="24"/>
          <w:szCs w:val="24"/>
        </w:rPr>
        <w:t>Discuss</w:t>
      </w:r>
    </w:p>
    <w:p w14:paraId="5B1DB692" w14:textId="77777777" w:rsidR="00852D77" w:rsidRPr="00DF0E58" w:rsidRDefault="00852D77" w:rsidP="003A5395">
      <w:pPr>
        <w:pStyle w:val="NoSpacing"/>
        <w:numPr>
          <w:ilvl w:val="0"/>
          <w:numId w:val="7"/>
        </w:numPr>
        <w:spacing w:line="276" w:lineRule="auto"/>
        <w:rPr>
          <w:rFonts w:ascii="Neutraface Text Book" w:hAnsi="Neutraface Text Book"/>
          <w:sz w:val="24"/>
          <w:szCs w:val="24"/>
        </w:rPr>
      </w:pPr>
      <w:r w:rsidRPr="00DF0E58">
        <w:rPr>
          <w:rFonts w:ascii="Neutraface Text Book" w:hAnsi="Neutraface Text Book"/>
          <w:sz w:val="24"/>
          <w:szCs w:val="24"/>
        </w:rPr>
        <w:t>Decide</w:t>
      </w:r>
    </w:p>
    <w:p w14:paraId="1DF1EE29" w14:textId="77777777" w:rsidR="00852D77" w:rsidRPr="00DF0E58" w:rsidRDefault="00852D77" w:rsidP="003A5395">
      <w:pPr>
        <w:pStyle w:val="NoSpacing"/>
        <w:numPr>
          <w:ilvl w:val="0"/>
          <w:numId w:val="7"/>
        </w:numPr>
        <w:spacing w:line="276" w:lineRule="auto"/>
        <w:rPr>
          <w:rFonts w:ascii="Neutraface Text Book" w:hAnsi="Neutraface Text Book"/>
          <w:sz w:val="24"/>
          <w:szCs w:val="24"/>
        </w:rPr>
      </w:pPr>
      <w:r w:rsidRPr="00DF0E58">
        <w:rPr>
          <w:rFonts w:ascii="Neutraface Text Book" w:hAnsi="Neutraface Text Book"/>
          <w:sz w:val="24"/>
          <w:szCs w:val="24"/>
        </w:rPr>
        <w:t>Learn</w:t>
      </w:r>
    </w:p>
    <w:p w14:paraId="654A5CAE" w14:textId="77777777" w:rsidR="00852D77" w:rsidRPr="00DF0E58" w:rsidRDefault="00852D77" w:rsidP="003A5395">
      <w:pPr>
        <w:pStyle w:val="NoSpacing"/>
        <w:numPr>
          <w:ilvl w:val="0"/>
          <w:numId w:val="7"/>
        </w:numPr>
        <w:spacing w:line="276" w:lineRule="auto"/>
        <w:rPr>
          <w:rFonts w:ascii="Neutraface Text Book" w:hAnsi="Neutraface Text Book"/>
          <w:sz w:val="24"/>
          <w:szCs w:val="24"/>
        </w:rPr>
      </w:pPr>
      <w:r w:rsidRPr="00DF0E58">
        <w:rPr>
          <w:rFonts w:ascii="Neutraface Text Book" w:hAnsi="Neutraface Text Book"/>
          <w:sz w:val="24"/>
          <w:szCs w:val="24"/>
        </w:rPr>
        <w:t>Connect</w:t>
      </w:r>
    </w:p>
    <w:p w14:paraId="70D26B7B" w14:textId="77777777" w:rsidR="00852D77" w:rsidRPr="00DF0E58" w:rsidRDefault="00852D77" w:rsidP="00852D77">
      <w:pPr>
        <w:pStyle w:val="NoSpacing"/>
        <w:spacing w:line="276" w:lineRule="auto"/>
        <w:rPr>
          <w:rFonts w:ascii="Neutraface Text Book" w:hAnsi="Neutraface Text Book"/>
          <w:sz w:val="24"/>
          <w:szCs w:val="24"/>
        </w:rPr>
      </w:pPr>
    </w:p>
    <w:p w14:paraId="53723994" w14:textId="1BAAED3B" w:rsidR="00852D77" w:rsidRPr="00DF0E58" w:rsidRDefault="00852D77" w:rsidP="00852D77">
      <w:pPr>
        <w:pStyle w:val="NoSpacing"/>
        <w:spacing w:line="276" w:lineRule="auto"/>
        <w:rPr>
          <w:rFonts w:ascii="Neutraface Text Book" w:hAnsi="Neutraface Text Book"/>
          <w:b/>
          <w:bCs/>
          <w:color w:val="ED7D31" w:themeColor="accent2"/>
          <w:sz w:val="24"/>
          <w:szCs w:val="24"/>
        </w:rPr>
      </w:pPr>
      <w:r w:rsidRPr="00DF0E58">
        <w:rPr>
          <w:rFonts w:ascii="Neutraface Text Book" w:hAnsi="Neutraface Text Book"/>
          <w:b/>
          <w:bCs/>
          <w:color w:val="002060"/>
          <w:sz w:val="24"/>
          <w:szCs w:val="24"/>
        </w:rPr>
        <w:t>2. DETERMINE THE PEOPLE</w:t>
      </w:r>
      <w:r w:rsidR="00874E18">
        <w:rPr>
          <w:rFonts w:ascii="Neutraface Text Book" w:hAnsi="Neutraface Text Book"/>
          <w:b/>
          <w:bCs/>
          <w:color w:val="002060"/>
          <w:sz w:val="24"/>
          <w:szCs w:val="24"/>
        </w:rPr>
        <w:t xml:space="preserve">   </w:t>
      </w:r>
      <w:r w:rsidRPr="00981CFC">
        <w:rPr>
          <w:rFonts w:ascii="Neutraface Text Book" w:hAnsi="Neutraface Text Book"/>
          <w:b/>
          <w:bCs/>
          <w:color w:val="002060"/>
          <w:sz w:val="24"/>
          <w:szCs w:val="24"/>
        </w:rPr>
        <w:t>(THE WHO)</w:t>
      </w:r>
    </w:p>
    <w:p w14:paraId="6017D22F" w14:textId="77777777" w:rsidR="00852D77" w:rsidRPr="00135DCC" w:rsidRDefault="00852D77" w:rsidP="00852D77">
      <w:pPr>
        <w:pStyle w:val="NoSpacing"/>
        <w:spacing w:line="276" w:lineRule="auto"/>
        <w:ind w:left="360"/>
        <w:rPr>
          <w:rFonts w:ascii="Neutraface Text Book" w:hAnsi="Neutraface Text Book"/>
          <w:color w:val="002060"/>
          <w:sz w:val="8"/>
          <w:szCs w:val="8"/>
        </w:rPr>
      </w:pPr>
    </w:p>
    <w:p w14:paraId="0CE732BD" w14:textId="77777777" w:rsidR="00852D77" w:rsidRPr="003F7958" w:rsidRDefault="00852D77" w:rsidP="00852D77">
      <w:pPr>
        <w:pStyle w:val="NoSpacing"/>
        <w:spacing w:line="276" w:lineRule="auto"/>
        <w:ind w:left="360"/>
        <w:rPr>
          <w:rFonts w:ascii="Neutraface Text Book" w:hAnsi="Neutraface Text Book"/>
          <w:sz w:val="24"/>
          <w:szCs w:val="24"/>
        </w:rPr>
      </w:pPr>
      <w:r w:rsidRPr="003F7958">
        <w:rPr>
          <w:rFonts w:ascii="Neutraface Text Book" w:hAnsi="Neutraface Text Book"/>
          <w:sz w:val="24"/>
          <w:szCs w:val="24"/>
        </w:rPr>
        <w:t xml:space="preserve">Effective meetings ensure the right people are present to achieve the desired outcome, and they also ensure that people who are not needed are not wasting time at the meeting. Here are questions to help you plan before a meeting or ask during a meeting to make sure </w:t>
      </w:r>
      <w:r w:rsidRPr="003F7958">
        <w:rPr>
          <w:rFonts w:ascii="Neutraface Text Book" w:hAnsi="Neutraface Text Book"/>
          <w:b/>
          <w:bCs/>
          <w:sz w:val="24"/>
          <w:szCs w:val="24"/>
        </w:rPr>
        <w:t>T</w:t>
      </w:r>
      <w:r>
        <w:rPr>
          <w:rFonts w:ascii="Neutraface Text Book" w:hAnsi="Neutraface Text Book"/>
          <w:b/>
          <w:bCs/>
          <w:sz w:val="24"/>
          <w:szCs w:val="24"/>
        </w:rPr>
        <w:t>HE</w:t>
      </w:r>
      <w:r w:rsidRPr="003F7958">
        <w:rPr>
          <w:rFonts w:ascii="Neutraface Text Book" w:hAnsi="Neutraface Text Book"/>
          <w:b/>
          <w:bCs/>
          <w:sz w:val="24"/>
          <w:szCs w:val="24"/>
        </w:rPr>
        <w:t xml:space="preserve"> WHO</w:t>
      </w:r>
      <w:r w:rsidRPr="003F7958">
        <w:rPr>
          <w:rFonts w:ascii="Neutraface Text Book" w:hAnsi="Neutraface Text Book"/>
          <w:sz w:val="24"/>
          <w:szCs w:val="24"/>
        </w:rPr>
        <w:t xml:space="preserve"> is covered.</w:t>
      </w:r>
    </w:p>
    <w:p w14:paraId="1C923216" w14:textId="77777777" w:rsidR="00852D77" w:rsidRPr="008F3A4A" w:rsidRDefault="00852D77" w:rsidP="00852D77">
      <w:pPr>
        <w:pStyle w:val="NoSpacing"/>
        <w:spacing w:line="360" w:lineRule="auto"/>
        <w:rPr>
          <w:rFonts w:ascii="Neutraface Text Book" w:hAnsi="Neutraface Text Book"/>
          <w:sz w:val="8"/>
          <w:szCs w:val="8"/>
        </w:rPr>
      </w:pPr>
    </w:p>
    <w:p w14:paraId="2F983D07" w14:textId="77777777" w:rsidR="00852D77" w:rsidRPr="00DF0E58" w:rsidRDefault="00852D77" w:rsidP="00852D77">
      <w:pPr>
        <w:pStyle w:val="NoSpacing"/>
        <w:numPr>
          <w:ilvl w:val="0"/>
          <w:numId w:val="5"/>
        </w:numPr>
        <w:spacing w:line="360" w:lineRule="auto"/>
        <w:ind w:left="720"/>
        <w:rPr>
          <w:rFonts w:ascii="Neutraface Text Book" w:hAnsi="Neutraface Text Book"/>
          <w:sz w:val="24"/>
          <w:szCs w:val="24"/>
        </w:rPr>
      </w:pPr>
      <w:r>
        <w:rPr>
          <w:rFonts w:ascii="Neutraface Text Book" w:hAnsi="Neutraface Text Book"/>
          <w:sz w:val="24"/>
          <w:szCs w:val="24"/>
        </w:rPr>
        <w:t>Who m</w:t>
      </w:r>
      <w:r w:rsidRPr="00DF0E58">
        <w:rPr>
          <w:rFonts w:ascii="Neutraface Text Book" w:hAnsi="Neutraface Text Book"/>
          <w:sz w:val="24"/>
          <w:szCs w:val="24"/>
        </w:rPr>
        <w:t>ust be present</w:t>
      </w:r>
      <w:r>
        <w:rPr>
          <w:rFonts w:ascii="Neutraface Text Book" w:hAnsi="Neutraface Text Book"/>
          <w:sz w:val="24"/>
          <w:szCs w:val="24"/>
        </w:rPr>
        <w:t>?</w:t>
      </w:r>
    </w:p>
    <w:p w14:paraId="7E69F082" w14:textId="77777777" w:rsidR="00852D77" w:rsidRPr="00DF0E58" w:rsidRDefault="00852D77" w:rsidP="00852D77">
      <w:pPr>
        <w:pStyle w:val="NoSpacing"/>
        <w:numPr>
          <w:ilvl w:val="0"/>
          <w:numId w:val="5"/>
        </w:numPr>
        <w:spacing w:line="360" w:lineRule="auto"/>
        <w:ind w:left="720"/>
        <w:rPr>
          <w:rFonts w:ascii="Neutraface Text Book" w:hAnsi="Neutraface Text Book"/>
          <w:sz w:val="24"/>
          <w:szCs w:val="24"/>
        </w:rPr>
      </w:pPr>
      <w:r>
        <w:rPr>
          <w:rFonts w:ascii="Neutraface Text Book" w:hAnsi="Neutraface Text Book"/>
          <w:sz w:val="24"/>
          <w:szCs w:val="24"/>
        </w:rPr>
        <w:t>Who does not need to participate or s</w:t>
      </w:r>
      <w:r w:rsidRPr="00DF0E58">
        <w:rPr>
          <w:rFonts w:ascii="Neutraface Text Book" w:hAnsi="Neutraface Text Book"/>
          <w:sz w:val="24"/>
          <w:szCs w:val="24"/>
        </w:rPr>
        <w:t>hould not participate</w:t>
      </w:r>
      <w:r>
        <w:rPr>
          <w:rFonts w:ascii="Neutraface Text Book" w:hAnsi="Neutraface Text Book"/>
          <w:sz w:val="24"/>
          <w:szCs w:val="24"/>
        </w:rPr>
        <w:t>?</w:t>
      </w:r>
    </w:p>
    <w:p w14:paraId="413CA98E" w14:textId="77777777" w:rsidR="00852D77" w:rsidRPr="00DF0E58" w:rsidRDefault="00852D77" w:rsidP="00852D77">
      <w:pPr>
        <w:pStyle w:val="NoSpacing"/>
        <w:numPr>
          <w:ilvl w:val="0"/>
          <w:numId w:val="5"/>
        </w:numPr>
        <w:spacing w:line="360" w:lineRule="auto"/>
        <w:ind w:left="720"/>
        <w:rPr>
          <w:rFonts w:ascii="Neutraface Text Book" w:hAnsi="Neutraface Text Book"/>
          <w:sz w:val="24"/>
          <w:szCs w:val="24"/>
        </w:rPr>
      </w:pPr>
      <w:r>
        <w:rPr>
          <w:rFonts w:ascii="Neutraface Text Book" w:hAnsi="Neutraface Text Book"/>
          <w:sz w:val="24"/>
          <w:szCs w:val="24"/>
        </w:rPr>
        <w:t>Who is w</w:t>
      </w:r>
      <w:r w:rsidRPr="00DF0E58">
        <w:rPr>
          <w:rFonts w:ascii="Neutraface Text Book" w:hAnsi="Neutraface Text Book"/>
          <w:sz w:val="24"/>
          <w:szCs w:val="24"/>
        </w:rPr>
        <w:t>elcome but not required</w:t>
      </w:r>
      <w:r>
        <w:rPr>
          <w:rFonts w:ascii="Neutraface Text Book" w:hAnsi="Neutraface Text Book"/>
          <w:sz w:val="24"/>
          <w:szCs w:val="24"/>
        </w:rPr>
        <w:t xml:space="preserve"> to participate?</w:t>
      </w:r>
    </w:p>
    <w:p w14:paraId="4F419004" w14:textId="77777777" w:rsidR="00852D77" w:rsidRPr="00DF0E58" w:rsidRDefault="00852D77" w:rsidP="00852D77">
      <w:pPr>
        <w:pStyle w:val="NoSpacing"/>
        <w:spacing w:line="276" w:lineRule="auto"/>
        <w:rPr>
          <w:rFonts w:ascii="Neutraface Text Book" w:hAnsi="Neutraface Text Book"/>
          <w:sz w:val="24"/>
          <w:szCs w:val="24"/>
        </w:rPr>
      </w:pPr>
    </w:p>
    <w:p w14:paraId="213EC4B8" w14:textId="6D9F415F" w:rsidR="00852D77" w:rsidRDefault="00852D77" w:rsidP="00852D77">
      <w:pPr>
        <w:pStyle w:val="NoSpacing"/>
        <w:spacing w:line="276" w:lineRule="auto"/>
        <w:rPr>
          <w:rFonts w:ascii="Neutraface Text Book" w:hAnsi="Neutraface Text Book"/>
          <w:b/>
          <w:bCs/>
          <w:color w:val="ED7D31" w:themeColor="accent2"/>
          <w:sz w:val="24"/>
          <w:szCs w:val="24"/>
        </w:rPr>
      </w:pPr>
      <w:r w:rsidRPr="00DF0E58">
        <w:rPr>
          <w:rFonts w:ascii="Neutraface Text Book" w:hAnsi="Neutraface Text Book"/>
          <w:b/>
          <w:bCs/>
          <w:color w:val="002060"/>
          <w:sz w:val="24"/>
          <w:szCs w:val="24"/>
        </w:rPr>
        <w:t>3. DESIGN THE PLAN</w:t>
      </w:r>
      <w:r w:rsidR="00874E18">
        <w:rPr>
          <w:rFonts w:ascii="Neutraface Text Book" w:hAnsi="Neutraface Text Book"/>
          <w:b/>
          <w:bCs/>
          <w:color w:val="002060"/>
          <w:sz w:val="24"/>
          <w:szCs w:val="24"/>
        </w:rPr>
        <w:t xml:space="preserve">   </w:t>
      </w:r>
      <w:r w:rsidRPr="00981CFC">
        <w:rPr>
          <w:rFonts w:ascii="Neutraface Text Book" w:hAnsi="Neutraface Text Book"/>
          <w:b/>
          <w:bCs/>
          <w:color w:val="002060"/>
          <w:sz w:val="24"/>
          <w:szCs w:val="24"/>
        </w:rPr>
        <w:t>(THE HOW)</w:t>
      </w:r>
    </w:p>
    <w:p w14:paraId="000D8377" w14:textId="77777777" w:rsidR="00852D77" w:rsidRPr="00066FFB" w:rsidRDefault="00852D77" w:rsidP="00852D77">
      <w:pPr>
        <w:pStyle w:val="NoSpacing"/>
        <w:spacing w:line="276" w:lineRule="auto"/>
        <w:rPr>
          <w:rFonts w:ascii="Neutraface Text Book" w:hAnsi="Neutraface Text Book"/>
          <w:b/>
          <w:bCs/>
          <w:color w:val="ED7D31" w:themeColor="accent2"/>
          <w:sz w:val="8"/>
          <w:szCs w:val="8"/>
        </w:rPr>
      </w:pPr>
    </w:p>
    <w:p w14:paraId="21791DAF" w14:textId="77777777" w:rsidR="00852D77" w:rsidRPr="003F7958" w:rsidRDefault="00852D77" w:rsidP="00852D77">
      <w:pPr>
        <w:pStyle w:val="NoSpacing"/>
        <w:spacing w:line="276" w:lineRule="auto"/>
        <w:ind w:left="360"/>
        <w:rPr>
          <w:rFonts w:ascii="Neutraface Text Book" w:hAnsi="Neutraface Text Book"/>
          <w:sz w:val="24"/>
          <w:szCs w:val="24"/>
        </w:rPr>
      </w:pPr>
      <w:r w:rsidRPr="003F7958">
        <w:rPr>
          <w:rFonts w:ascii="Neutraface Text Book" w:hAnsi="Neutraface Text Book"/>
          <w:sz w:val="24"/>
          <w:szCs w:val="24"/>
        </w:rPr>
        <w:t xml:space="preserve">Meetings feel more productive when the process ties to the advancement of the purpose. Use the following list to help everyone involved stay aligned on </w:t>
      </w:r>
      <w:r w:rsidRPr="003F7958">
        <w:rPr>
          <w:rFonts w:ascii="Neutraface Text Book" w:hAnsi="Neutraface Text Book"/>
          <w:b/>
          <w:bCs/>
          <w:sz w:val="24"/>
          <w:szCs w:val="24"/>
        </w:rPr>
        <w:t>T</w:t>
      </w:r>
      <w:r>
        <w:rPr>
          <w:rFonts w:ascii="Neutraface Text Book" w:hAnsi="Neutraface Text Book"/>
          <w:b/>
          <w:bCs/>
          <w:sz w:val="24"/>
          <w:szCs w:val="24"/>
        </w:rPr>
        <w:t>HE</w:t>
      </w:r>
      <w:r w:rsidRPr="003F7958">
        <w:rPr>
          <w:rFonts w:ascii="Neutraface Text Book" w:hAnsi="Neutraface Text Book"/>
          <w:b/>
          <w:bCs/>
          <w:sz w:val="24"/>
          <w:szCs w:val="24"/>
        </w:rPr>
        <w:t xml:space="preserve"> HOW</w:t>
      </w:r>
      <w:r w:rsidRPr="003F7958">
        <w:rPr>
          <w:rFonts w:ascii="Neutraface Text Book" w:hAnsi="Neutraface Text Book"/>
          <w:sz w:val="24"/>
          <w:szCs w:val="24"/>
        </w:rPr>
        <w:t xml:space="preserve"> both during and after the meeting.</w:t>
      </w:r>
    </w:p>
    <w:p w14:paraId="3E7497EB" w14:textId="77777777" w:rsidR="00852D77" w:rsidRPr="00066FFB" w:rsidRDefault="00852D77" w:rsidP="00852D77">
      <w:pPr>
        <w:pStyle w:val="NoSpacing"/>
        <w:spacing w:line="276" w:lineRule="auto"/>
        <w:rPr>
          <w:rFonts w:ascii="Neutraface Text Book" w:hAnsi="Neutraface Text Book"/>
          <w:color w:val="002060"/>
          <w:sz w:val="8"/>
          <w:szCs w:val="8"/>
        </w:rPr>
      </w:pPr>
    </w:p>
    <w:p w14:paraId="19F4F594" w14:textId="77777777" w:rsidR="00852D77" w:rsidRDefault="00852D77" w:rsidP="00852D77">
      <w:pPr>
        <w:pStyle w:val="NoSpacing"/>
        <w:numPr>
          <w:ilvl w:val="0"/>
          <w:numId w:val="6"/>
        </w:numPr>
        <w:spacing w:line="360" w:lineRule="auto"/>
        <w:ind w:left="720"/>
        <w:rPr>
          <w:rFonts w:ascii="Neutraface Text Book" w:hAnsi="Neutraface Text Book"/>
          <w:sz w:val="24"/>
          <w:szCs w:val="24"/>
        </w:rPr>
      </w:pPr>
      <w:r>
        <w:rPr>
          <w:rFonts w:ascii="Neutraface Text Book" w:hAnsi="Neutraface Text Book"/>
          <w:sz w:val="24"/>
          <w:szCs w:val="24"/>
        </w:rPr>
        <w:t>Designate an a</w:t>
      </w:r>
      <w:r w:rsidRPr="00DF0E58">
        <w:rPr>
          <w:rFonts w:ascii="Neutraface Text Book" w:hAnsi="Neutraface Text Book"/>
          <w:sz w:val="24"/>
          <w:szCs w:val="24"/>
        </w:rPr>
        <w:t xml:space="preserve">ppropriate amount of </w:t>
      </w:r>
      <w:r>
        <w:rPr>
          <w:rFonts w:ascii="Neutraface Text Book" w:hAnsi="Neutraface Text Book"/>
          <w:sz w:val="24"/>
          <w:szCs w:val="24"/>
        </w:rPr>
        <w:t xml:space="preserve">meeting </w:t>
      </w:r>
      <w:r w:rsidRPr="00DF0E58">
        <w:rPr>
          <w:rFonts w:ascii="Neutraface Text Book" w:hAnsi="Neutraface Text Book"/>
          <w:sz w:val="24"/>
          <w:szCs w:val="24"/>
        </w:rPr>
        <w:t xml:space="preserve">time </w:t>
      </w:r>
      <w:r>
        <w:rPr>
          <w:rFonts w:ascii="Neutraface Text Book" w:hAnsi="Neutraface Text Book"/>
          <w:sz w:val="24"/>
          <w:szCs w:val="24"/>
        </w:rPr>
        <w:t xml:space="preserve">to achieve the </w:t>
      </w:r>
      <w:r w:rsidRPr="00DF0E58">
        <w:rPr>
          <w:rFonts w:ascii="Neutraface Text Book" w:hAnsi="Neutraface Text Book"/>
          <w:sz w:val="24"/>
          <w:szCs w:val="24"/>
        </w:rPr>
        <w:t>desired purpose</w:t>
      </w:r>
    </w:p>
    <w:p w14:paraId="657DF51F" w14:textId="77777777" w:rsidR="00852D77" w:rsidRDefault="00852D77" w:rsidP="00852D77">
      <w:pPr>
        <w:pStyle w:val="NoSpacing"/>
        <w:numPr>
          <w:ilvl w:val="0"/>
          <w:numId w:val="6"/>
        </w:numPr>
        <w:spacing w:line="360" w:lineRule="auto"/>
        <w:ind w:left="720"/>
        <w:rPr>
          <w:rFonts w:ascii="Neutraface Text Book" w:hAnsi="Neutraface Text Book"/>
          <w:sz w:val="24"/>
          <w:szCs w:val="24"/>
        </w:rPr>
      </w:pPr>
      <w:r>
        <w:rPr>
          <w:rFonts w:ascii="Neutraface Text Book" w:hAnsi="Neutraface Text Book"/>
          <w:sz w:val="24"/>
          <w:szCs w:val="24"/>
        </w:rPr>
        <w:t>Close the meeting by confirming follow up actions with deadlines for each</w:t>
      </w:r>
    </w:p>
    <w:p w14:paraId="2C31959B" w14:textId="64F7A226" w:rsidR="00852D77" w:rsidRDefault="00852D77" w:rsidP="00852D77">
      <w:pPr>
        <w:pStyle w:val="NoSpacing"/>
        <w:numPr>
          <w:ilvl w:val="0"/>
          <w:numId w:val="6"/>
        </w:numPr>
        <w:spacing w:line="360" w:lineRule="auto"/>
        <w:ind w:left="720"/>
        <w:rPr>
          <w:rFonts w:ascii="Neutraface Text Book" w:hAnsi="Neutraface Text Book"/>
          <w:sz w:val="24"/>
          <w:szCs w:val="24"/>
        </w:rPr>
      </w:pPr>
      <w:r>
        <w:rPr>
          <w:rFonts w:ascii="Neutraface Text Book" w:hAnsi="Neutraface Text Book"/>
          <w:sz w:val="24"/>
          <w:szCs w:val="24"/>
        </w:rPr>
        <w:t>Highlight how helpful it will be when these next steps completed</w:t>
      </w:r>
    </w:p>
    <w:p w14:paraId="361502AF" w14:textId="6824F7A6" w:rsidR="00AB70E9" w:rsidRDefault="00AB70E9" w:rsidP="00852D77">
      <w:pPr>
        <w:pStyle w:val="NoSpacing"/>
        <w:rPr>
          <w:rFonts w:ascii="Neutraface Text Book" w:hAnsi="Neutraface Text Book"/>
          <w:sz w:val="24"/>
          <w:szCs w:val="24"/>
        </w:rPr>
      </w:pPr>
    </w:p>
    <w:p w14:paraId="51AF481D" w14:textId="135835BA" w:rsidR="00AB70E9" w:rsidRDefault="00AB70E9" w:rsidP="00AB70E9">
      <w:pPr>
        <w:pStyle w:val="NoSpacing"/>
        <w:spacing w:line="276" w:lineRule="auto"/>
        <w:rPr>
          <w:rFonts w:ascii="Neutraface Text Book" w:hAnsi="Neutraface Text Book"/>
          <w:sz w:val="24"/>
          <w:szCs w:val="24"/>
        </w:rPr>
      </w:pPr>
    </w:p>
    <w:p w14:paraId="5F14B9EE" w14:textId="3A11E31B" w:rsidR="00AB70E9" w:rsidRDefault="003A5395" w:rsidP="00AB70E9">
      <w:pPr>
        <w:pStyle w:val="NoSpacing"/>
        <w:rPr>
          <w:rFonts w:ascii="Neutraface Text Book" w:hAnsi="Neutraface Text Book"/>
          <w:i/>
          <w:sz w:val="24"/>
          <w:szCs w:val="24"/>
        </w:rPr>
      </w:pPr>
      <w:r>
        <w:rPr>
          <w:rFonts w:ascii="Neutraface Text Book" w:hAnsi="Neutraface Text Book"/>
          <w:i/>
          <w:noProof/>
          <w:sz w:val="24"/>
          <w:szCs w:val="24"/>
        </w:rPr>
        <mc:AlternateContent>
          <mc:Choice Requires="wpg">
            <w:drawing>
              <wp:anchor distT="0" distB="0" distL="114300" distR="114300" simplePos="0" relativeHeight="251667968" behindDoc="0" locked="0" layoutInCell="1" allowOverlap="1" wp14:anchorId="74CC09A4" wp14:editId="3C089C4F">
                <wp:simplePos x="0" y="0"/>
                <wp:positionH relativeFrom="margin">
                  <wp:posOffset>409575</wp:posOffset>
                </wp:positionH>
                <wp:positionV relativeFrom="margin">
                  <wp:posOffset>7719060</wp:posOffset>
                </wp:positionV>
                <wp:extent cx="5105400" cy="777240"/>
                <wp:effectExtent l="0" t="0" r="19050" b="3810"/>
                <wp:wrapNone/>
                <wp:docPr id="2" name="Group 2"/>
                <wp:cNvGraphicFramePr/>
                <a:graphic xmlns:a="http://schemas.openxmlformats.org/drawingml/2006/main">
                  <a:graphicData uri="http://schemas.microsoft.com/office/word/2010/wordprocessingGroup">
                    <wpg:wgp>
                      <wpg:cNvGrpSpPr/>
                      <wpg:grpSpPr>
                        <a:xfrm>
                          <a:off x="0" y="0"/>
                          <a:ext cx="5105400" cy="777240"/>
                          <a:chOff x="0" y="0"/>
                          <a:chExt cx="5105400" cy="982980"/>
                        </a:xfrm>
                      </wpg:grpSpPr>
                      <wps:wsp>
                        <wps:cNvPr id="495693499" name="Rectangle 495693499"/>
                        <wps:cNvSpPr/>
                        <wps:spPr>
                          <a:xfrm>
                            <a:off x="0" y="0"/>
                            <a:ext cx="5105400" cy="929640"/>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97180" y="38100"/>
                            <a:ext cx="4747260" cy="944880"/>
                          </a:xfrm>
                          <a:prstGeom prst="rect">
                            <a:avLst/>
                          </a:prstGeom>
                          <a:noFill/>
                          <a:ln w="9525">
                            <a:noFill/>
                            <a:miter lim="800000"/>
                            <a:headEnd/>
                            <a:tailEnd/>
                          </a:ln>
                        </wps:spPr>
                        <wps:txbx>
                          <w:txbxContent>
                            <w:p w14:paraId="6A12D5E8" w14:textId="77777777" w:rsidR="006C6E6A" w:rsidRDefault="006C6E6A" w:rsidP="006C6E6A">
                              <w:pPr>
                                <w:pStyle w:val="NoSpacing"/>
                                <w:jc w:val="center"/>
                                <w:rPr>
                                  <w:rFonts w:ascii="Neutraface Text Book" w:hAnsi="Neutraface Text Book"/>
                                  <w:b/>
                                  <w:bCs/>
                                  <w:i/>
                                  <w:iCs/>
                                  <w:sz w:val="24"/>
                                  <w:szCs w:val="24"/>
                                </w:rPr>
                              </w:pPr>
                              <w:r w:rsidRPr="007E4DBF">
                                <w:rPr>
                                  <w:rFonts w:ascii="Neutraface Text Book" w:hAnsi="Neutraface Text Book"/>
                                  <w:b/>
                                  <w:bCs/>
                                  <w:i/>
                                  <w:iCs/>
                                  <w:sz w:val="24"/>
                                  <w:szCs w:val="24"/>
                                </w:rPr>
                                <w:t xml:space="preserve">Meetings are at the heart of an effective organization, and each </w:t>
                              </w:r>
                            </w:p>
                            <w:p w14:paraId="6FA515AC" w14:textId="77777777" w:rsidR="006C6E6A" w:rsidRDefault="006C6E6A" w:rsidP="006C6E6A">
                              <w:pPr>
                                <w:pStyle w:val="NoSpacing"/>
                                <w:jc w:val="center"/>
                                <w:rPr>
                                  <w:rFonts w:ascii="Neutraface Text Book" w:hAnsi="Neutraface Text Book"/>
                                  <w:b/>
                                  <w:bCs/>
                                  <w:i/>
                                  <w:iCs/>
                                  <w:sz w:val="24"/>
                                  <w:szCs w:val="24"/>
                                </w:rPr>
                              </w:pPr>
                              <w:r w:rsidRPr="007E4DBF">
                                <w:rPr>
                                  <w:rFonts w:ascii="Neutraface Text Book" w:hAnsi="Neutraface Text Book"/>
                                  <w:b/>
                                  <w:bCs/>
                                  <w:i/>
                                  <w:iCs/>
                                  <w:sz w:val="24"/>
                                  <w:szCs w:val="24"/>
                                </w:rPr>
                                <w:t>meeting is</w:t>
                              </w:r>
                              <w:r>
                                <w:rPr>
                                  <w:rFonts w:ascii="Neutraface Text Book" w:hAnsi="Neutraface Text Book"/>
                                  <w:b/>
                                  <w:bCs/>
                                  <w:i/>
                                  <w:iCs/>
                                  <w:sz w:val="24"/>
                                  <w:szCs w:val="24"/>
                                </w:rPr>
                                <w:t xml:space="preserve"> </w:t>
                              </w:r>
                              <w:r w:rsidRPr="007E4DBF">
                                <w:rPr>
                                  <w:rFonts w:ascii="Neutraface Text Book" w:hAnsi="Neutraface Text Book"/>
                                  <w:b/>
                                  <w:bCs/>
                                  <w:i/>
                                  <w:iCs/>
                                  <w:sz w:val="24"/>
                                  <w:szCs w:val="24"/>
                                </w:rPr>
                                <w:t xml:space="preserve">an opportunity to clarify issues, set new directions, sharpen </w:t>
                              </w:r>
                            </w:p>
                            <w:p w14:paraId="230F13B3" w14:textId="2B3D5302" w:rsidR="00AB70E9" w:rsidRPr="00AB70E9" w:rsidRDefault="006C6E6A" w:rsidP="006C6E6A">
                              <w:pPr>
                                <w:jc w:val="center"/>
                                <w:rPr>
                                  <w:b/>
                                  <w:bCs/>
                                </w:rPr>
                              </w:pPr>
                              <w:r w:rsidRPr="007E4DBF">
                                <w:rPr>
                                  <w:rFonts w:ascii="Neutraface Text Book" w:hAnsi="Neutraface Text Book"/>
                                  <w:b/>
                                  <w:bCs/>
                                  <w:i/>
                                  <w:iCs/>
                                  <w:sz w:val="24"/>
                                  <w:szCs w:val="24"/>
                                </w:rPr>
                                <w:t>focus, create</w:t>
                              </w:r>
                              <w:r>
                                <w:rPr>
                                  <w:rFonts w:ascii="Neutraface Text Book" w:hAnsi="Neutraface Text Book"/>
                                  <w:b/>
                                  <w:bCs/>
                                  <w:i/>
                                  <w:iCs/>
                                  <w:sz w:val="24"/>
                                  <w:szCs w:val="24"/>
                                </w:rPr>
                                <w:t xml:space="preserve"> </w:t>
                              </w:r>
                              <w:r w:rsidRPr="007E4DBF">
                                <w:rPr>
                                  <w:rFonts w:ascii="Neutraface Text Book" w:hAnsi="Neutraface Text Book"/>
                                  <w:b/>
                                  <w:bCs/>
                                  <w:i/>
                                  <w:iCs/>
                                  <w:sz w:val="24"/>
                                  <w:szCs w:val="24"/>
                                </w:rPr>
                                <w:t>alignment, and move objectives forward.</w:t>
                              </w:r>
                              <w:r w:rsidRPr="007E4DBF">
                                <w:rPr>
                                  <w:rFonts w:ascii="Neutraface Text Book" w:hAnsi="Neutraface Text Book"/>
                                  <w:sz w:val="24"/>
                                  <w:szCs w:val="24"/>
                                </w:rPr>
                                <w:tab/>
                              </w:r>
                              <w:r w:rsidRPr="006C6E6A">
                                <w:rPr>
                                  <w:rFonts w:ascii="Neutraface Text Book" w:hAnsi="Neutraface Text Book"/>
                                </w:rPr>
                                <w:t>—Paul Axtell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CC09A4" id="Group 2" o:spid="_x0000_s1026" style="position:absolute;margin-left:32.25pt;margin-top:607.8pt;width:402pt;height:61.2pt;z-index:251667968;mso-position-horizontal-relative:margin;mso-position-vertical-relative:margin;mso-width-relative:margin;mso-height-relative:margin" coordsize="51054,9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">
                <v:rect id="Rectangle 495693499" o:spid="_x0000_s1027" style="position:absolute;width:51054;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" filled="f" strokecolor="#ed7d31 [3205]" strokeweight="1.5pt"/>
                <v:shapetype id="_x0000_t202" coordsize="21600,21600" o:spt="202" path="m,l,21600r21600,l21600,xe">
                  <v:stroke joinstyle="miter"/>
                  <v:path gradientshapeok="t" o:connecttype="rect"/>
                </v:shapetype>
                <v:shape id="Text Box 2" o:spid="_x0000_s1028" type="#_x0000_t202" style="position:absolute;left:2971;top:381;width:47473;height:9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A12D5E8" w14:textId="77777777" w:rsidR="006C6E6A" w:rsidRDefault="006C6E6A" w:rsidP="006C6E6A">
                        <w:pPr>
                          <w:pStyle w:val="NoSpacing"/>
                          <w:jc w:val="center"/>
                          <w:rPr>
                            <w:rFonts w:ascii="Neutraface Text Book" w:hAnsi="Neutraface Text Book"/>
                            <w:b/>
                            <w:bCs/>
                            <w:i/>
                            <w:iCs/>
                            <w:sz w:val="24"/>
                            <w:szCs w:val="24"/>
                          </w:rPr>
                        </w:pPr>
                        <w:r w:rsidRPr="007E4DBF">
                          <w:rPr>
                            <w:rFonts w:ascii="Neutraface Text Book" w:hAnsi="Neutraface Text Book"/>
                            <w:b/>
                            <w:bCs/>
                            <w:i/>
                            <w:iCs/>
                            <w:sz w:val="24"/>
                            <w:szCs w:val="24"/>
                          </w:rPr>
                          <w:t xml:space="preserve">Meetings are at the heart of an effective organization, and each </w:t>
                        </w:r>
                      </w:p>
                      <w:p w14:paraId="6FA515AC" w14:textId="77777777" w:rsidR="006C6E6A" w:rsidRDefault="006C6E6A" w:rsidP="006C6E6A">
                        <w:pPr>
                          <w:pStyle w:val="NoSpacing"/>
                          <w:jc w:val="center"/>
                          <w:rPr>
                            <w:rFonts w:ascii="Neutraface Text Book" w:hAnsi="Neutraface Text Book"/>
                            <w:b/>
                            <w:bCs/>
                            <w:i/>
                            <w:iCs/>
                            <w:sz w:val="24"/>
                            <w:szCs w:val="24"/>
                          </w:rPr>
                        </w:pPr>
                        <w:r w:rsidRPr="007E4DBF">
                          <w:rPr>
                            <w:rFonts w:ascii="Neutraface Text Book" w:hAnsi="Neutraface Text Book"/>
                            <w:b/>
                            <w:bCs/>
                            <w:i/>
                            <w:iCs/>
                            <w:sz w:val="24"/>
                            <w:szCs w:val="24"/>
                          </w:rPr>
                          <w:t>meeting is</w:t>
                        </w:r>
                        <w:r>
                          <w:rPr>
                            <w:rFonts w:ascii="Neutraface Text Book" w:hAnsi="Neutraface Text Book"/>
                            <w:b/>
                            <w:bCs/>
                            <w:i/>
                            <w:iCs/>
                            <w:sz w:val="24"/>
                            <w:szCs w:val="24"/>
                          </w:rPr>
                          <w:t xml:space="preserve"> </w:t>
                        </w:r>
                        <w:r w:rsidRPr="007E4DBF">
                          <w:rPr>
                            <w:rFonts w:ascii="Neutraface Text Book" w:hAnsi="Neutraface Text Book"/>
                            <w:b/>
                            <w:bCs/>
                            <w:i/>
                            <w:iCs/>
                            <w:sz w:val="24"/>
                            <w:szCs w:val="24"/>
                          </w:rPr>
                          <w:t xml:space="preserve">an opportunity to clarify issues, set new directions, sharpen </w:t>
                        </w:r>
                      </w:p>
                      <w:p w14:paraId="230F13B3" w14:textId="2B3D5302" w:rsidR="00AB70E9" w:rsidRPr="00AB70E9" w:rsidRDefault="006C6E6A" w:rsidP="006C6E6A">
                        <w:pPr>
                          <w:jc w:val="center"/>
                          <w:rPr>
                            <w:b/>
                            <w:bCs/>
                          </w:rPr>
                        </w:pPr>
                        <w:r w:rsidRPr="007E4DBF">
                          <w:rPr>
                            <w:rFonts w:ascii="Neutraface Text Book" w:hAnsi="Neutraface Text Book"/>
                            <w:b/>
                            <w:bCs/>
                            <w:i/>
                            <w:iCs/>
                            <w:sz w:val="24"/>
                            <w:szCs w:val="24"/>
                          </w:rPr>
                          <w:t>focus, create</w:t>
                        </w:r>
                        <w:r>
                          <w:rPr>
                            <w:rFonts w:ascii="Neutraface Text Book" w:hAnsi="Neutraface Text Book"/>
                            <w:b/>
                            <w:bCs/>
                            <w:i/>
                            <w:iCs/>
                            <w:sz w:val="24"/>
                            <w:szCs w:val="24"/>
                          </w:rPr>
                          <w:t xml:space="preserve"> </w:t>
                        </w:r>
                        <w:r w:rsidRPr="007E4DBF">
                          <w:rPr>
                            <w:rFonts w:ascii="Neutraface Text Book" w:hAnsi="Neutraface Text Book"/>
                            <w:b/>
                            <w:bCs/>
                            <w:i/>
                            <w:iCs/>
                            <w:sz w:val="24"/>
                            <w:szCs w:val="24"/>
                          </w:rPr>
                          <w:t>alignment, and move objectives forward.</w:t>
                        </w:r>
                        <w:r w:rsidRPr="007E4DBF">
                          <w:rPr>
                            <w:rFonts w:ascii="Neutraface Text Book" w:hAnsi="Neutraface Text Book"/>
                            <w:sz w:val="24"/>
                            <w:szCs w:val="24"/>
                          </w:rPr>
                          <w:tab/>
                        </w:r>
                        <w:r w:rsidRPr="006C6E6A">
                          <w:rPr>
                            <w:rFonts w:ascii="Neutraface Text Book" w:hAnsi="Neutraface Text Book"/>
                          </w:rPr>
                          <w:t>—Paul Axtell</w:t>
                        </w:r>
                      </w:p>
                    </w:txbxContent>
                  </v:textbox>
                </v:shape>
                <w10:wrap anchorx="margin" anchory="margin"/>
              </v:group>
            </w:pict>
          </mc:Fallback>
        </mc:AlternateContent>
      </w:r>
    </w:p>
    <w:p w14:paraId="392DCECE" w14:textId="408AB7EA" w:rsidR="00AB70E9" w:rsidRDefault="00AB70E9" w:rsidP="00AB70E9">
      <w:pPr>
        <w:pStyle w:val="NoSpacing"/>
        <w:rPr>
          <w:rFonts w:ascii="Neutraface Text Book" w:hAnsi="Neutraface Text Book"/>
          <w:i/>
          <w:sz w:val="24"/>
          <w:szCs w:val="24"/>
        </w:rPr>
      </w:pPr>
    </w:p>
    <w:p w14:paraId="4A0AE964" w14:textId="77777777" w:rsidR="00D81F6E" w:rsidRDefault="00D81F6E"/>
    <w:sectPr w:rsidR="00D81F6E" w:rsidSect="00AB70E9">
      <w:footerReference w:type="default" r:id="rId7"/>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51ED6" w14:textId="77777777" w:rsidR="00F53C39" w:rsidRDefault="00F53C39" w:rsidP="00AB70E9">
      <w:pPr>
        <w:spacing w:after="0" w:line="240" w:lineRule="auto"/>
      </w:pPr>
      <w:r>
        <w:separator/>
      </w:r>
    </w:p>
  </w:endnote>
  <w:endnote w:type="continuationSeparator" w:id="0">
    <w:p w14:paraId="1FDC0B81" w14:textId="77777777" w:rsidR="00F53C39" w:rsidRDefault="00F53C39" w:rsidP="00AB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traface Display Titling">
    <w:altName w:val="Calibri"/>
    <w:panose1 w:val="00000000000000000000"/>
    <w:charset w:val="00"/>
    <w:family w:val="modern"/>
    <w:notTrueType/>
    <w:pitch w:val="variable"/>
    <w:sig w:usb0="800000AF" w:usb1="4000204A" w:usb2="00000000" w:usb3="00000000" w:csb0="0000009B" w:csb1="00000000"/>
  </w:font>
  <w:font w:name="Neutraface Text Book">
    <w:altName w:val="Calibri"/>
    <w:panose1 w:val="00000000000000000000"/>
    <w:charset w:val="00"/>
    <w:family w:val="modern"/>
    <w:notTrueType/>
    <w:pitch w:val="variable"/>
    <w:sig w:usb0="800000AF" w:usb1="5000204A" w:usb2="00000000" w:usb3="00000000" w:csb0="0000009B"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86C60" w14:textId="30128C8C" w:rsidR="00AB70E9" w:rsidRPr="00AB70E9" w:rsidRDefault="00AB70E9" w:rsidP="00AB70E9">
    <w:pPr>
      <w:pStyle w:val="Footer"/>
      <w:tabs>
        <w:tab w:val="left" w:pos="1129"/>
      </w:tabs>
      <w:jc w:val="right"/>
      <w:rPr>
        <w:rFonts w:ascii="Aharoni" w:hAnsi="Aharoni" w:cs="Aharoni"/>
      </w:rPr>
    </w:pPr>
    <w:r>
      <w:rPr>
        <w:noProof/>
      </w:rPr>
      <w:drawing>
        <wp:anchor distT="0" distB="0" distL="0" distR="0" simplePos="0" relativeHeight="251651584" behindDoc="0" locked="0" layoutInCell="1" allowOverlap="1" wp14:anchorId="1054602E" wp14:editId="0FFA85D4">
          <wp:simplePos x="0" y="0"/>
          <wp:positionH relativeFrom="page">
            <wp:posOffset>3560989</wp:posOffset>
          </wp:positionH>
          <wp:positionV relativeFrom="paragraph">
            <wp:posOffset>-172085</wp:posOffset>
          </wp:positionV>
          <wp:extent cx="182880" cy="433070"/>
          <wp:effectExtent l="0" t="0" r="7620" b="5080"/>
          <wp:wrapNone/>
          <wp:docPr id="42" name="image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1.jpeg"/>
                  <pic:cNvPicPr/>
                </pic:nvPicPr>
                <pic:blipFill>
                  <a:blip r:embed="rId1" cstate="print"/>
                  <a:stretch>
                    <a:fillRect/>
                  </a:stretch>
                </pic:blipFill>
                <pic:spPr>
                  <a:xfrm>
                    <a:off x="0" y="0"/>
                    <a:ext cx="182880" cy="433070"/>
                  </a:xfrm>
                  <a:prstGeom prst="rect">
                    <a:avLst/>
                  </a:prstGeom>
                </pic:spPr>
              </pic:pic>
            </a:graphicData>
          </a:graphic>
        </wp:anchor>
      </w:drawing>
    </w:r>
    <w:r>
      <w:rPr>
        <w:noProof/>
      </w:rPr>
      <w:drawing>
        <wp:anchor distT="0" distB="0" distL="114300" distR="114300" simplePos="0" relativeHeight="251653632" behindDoc="0" locked="0" layoutInCell="1" allowOverlap="1" wp14:anchorId="18ECC393" wp14:editId="4E17A2A9">
          <wp:simplePos x="0" y="0"/>
          <wp:positionH relativeFrom="column">
            <wp:posOffset>180415</wp:posOffset>
          </wp:positionH>
          <wp:positionV relativeFrom="paragraph">
            <wp:posOffset>-108585</wp:posOffset>
          </wp:positionV>
          <wp:extent cx="1948180" cy="2870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948180" cy="287020"/>
                  </a:xfrm>
                  <a:prstGeom prst="rect">
                    <a:avLst/>
                  </a:prstGeom>
                </pic:spPr>
              </pic:pic>
            </a:graphicData>
          </a:graphic>
          <wp14:sizeRelH relativeFrom="margin">
            <wp14:pctWidth>0</wp14:pctWidth>
          </wp14:sizeRelH>
          <wp14:sizeRelV relativeFrom="margin">
            <wp14:pctHeight>0</wp14:pctHeight>
          </wp14:sizeRelV>
        </wp:anchor>
      </w:drawing>
    </w:r>
    <w:r>
      <w:tab/>
    </w:r>
    <w:r>
      <w:tab/>
    </w:r>
    <w:hyperlink r:id="rId3" w:history="1">
      <w:r w:rsidRPr="00CB680B">
        <w:rPr>
          <w:rStyle w:val="Hyperlink1"/>
          <w:rFonts w:ascii="Aharoni" w:hAnsi="Aharoni" w:cs="Aharoni" w:hint="cs"/>
        </w:rPr>
        <w:t>Bold Move International</w:t>
      </w:r>
      <w:r w:rsidRPr="00B632E0">
        <w:rPr>
          <w:rStyle w:val="Hyperlink1"/>
          <w:rFonts w:ascii="Aharoni" w:hAnsi="Aharoni" w:cs="Aharoni" w:hint="cs"/>
          <w:color w:val="ED7D31" w:themeColor="accent2"/>
        </w:rPr>
        <w:t xml:space="preserve"> Leadership Coaching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BEDE" w14:textId="77777777" w:rsidR="00F53C39" w:rsidRDefault="00F53C39" w:rsidP="00AB70E9">
      <w:pPr>
        <w:spacing w:after="0" w:line="240" w:lineRule="auto"/>
      </w:pPr>
      <w:r>
        <w:separator/>
      </w:r>
    </w:p>
  </w:footnote>
  <w:footnote w:type="continuationSeparator" w:id="0">
    <w:p w14:paraId="6AD5EFB6" w14:textId="77777777" w:rsidR="00F53C39" w:rsidRDefault="00F53C39" w:rsidP="00AB7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6DC2"/>
    <w:multiLevelType w:val="hybridMultilevel"/>
    <w:tmpl w:val="8AB49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5853B4"/>
    <w:multiLevelType w:val="hybridMultilevel"/>
    <w:tmpl w:val="B4C45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19789D"/>
    <w:multiLevelType w:val="hybridMultilevel"/>
    <w:tmpl w:val="F8B02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6A5660"/>
    <w:multiLevelType w:val="hybridMultilevel"/>
    <w:tmpl w:val="AD1C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33064"/>
    <w:multiLevelType w:val="hybridMultilevel"/>
    <w:tmpl w:val="B746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72E"/>
    <w:multiLevelType w:val="hybridMultilevel"/>
    <w:tmpl w:val="58DC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ED5F5D"/>
    <w:multiLevelType w:val="hybridMultilevel"/>
    <w:tmpl w:val="8FF4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55535">
    <w:abstractNumId w:val="4"/>
  </w:num>
  <w:num w:numId="2" w16cid:durableId="133184144">
    <w:abstractNumId w:val="6"/>
  </w:num>
  <w:num w:numId="3" w16cid:durableId="1848713082">
    <w:abstractNumId w:val="5"/>
  </w:num>
  <w:num w:numId="4" w16cid:durableId="1051074842">
    <w:abstractNumId w:val="0"/>
  </w:num>
  <w:num w:numId="5" w16cid:durableId="1132015188">
    <w:abstractNumId w:val="1"/>
  </w:num>
  <w:num w:numId="6" w16cid:durableId="377781643">
    <w:abstractNumId w:val="2"/>
  </w:num>
  <w:num w:numId="7" w16cid:durableId="120727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E9"/>
    <w:rsid w:val="003131B1"/>
    <w:rsid w:val="003A5395"/>
    <w:rsid w:val="006C6E6A"/>
    <w:rsid w:val="00852D77"/>
    <w:rsid w:val="00874E18"/>
    <w:rsid w:val="00AB70E9"/>
    <w:rsid w:val="00CE0212"/>
    <w:rsid w:val="00D81F6E"/>
    <w:rsid w:val="00ED5B0D"/>
    <w:rsid w:val="00F5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D333"/>
  <w15:chartTrackingRefBased/>
  <w15:docId w15:val="{0DD85942-1C2D-4638-A79C-0AB38CD6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70E9"/>
    <w:pPr>
      <w:spacing w:after="0" w:line="240" w:lineRule="auto"/>
    </w:pPr>
  </w:style>
  <w:style w:type="paragraph" w:styleId="Header">
    <w:name w:val="header"/>
    <w:basedOn w:val="Normal"/>
    <w:link w:val="HeaderChar"/>
    <w:uiPriority w:val="99"/>
    <w:unhideWhenUsed/>
    <w:rsid w:val="00AB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E9"/>
  </w:style>
  <w:style w:type="paragraph" w:styleId="Footer">
    <w:name w:val="footer"/>
    <w:basedOn w:val="Normal"/>
    <w:link w:val="FooterChar"/>
    <w:uiPriority w:val="99"/>
    <w:unhideWhenUsed/>
    <w:rsid w:val="00AB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E9"/>
  </w:style>
  <w:style w:type="character" w:customStyle="1" w:styleId="Hyperlink1">
    <w:name w:val="Hyperlink1"/>
    <w:basedOn w:val="DefaultParagraphFont"/>
    <w:uiPriority w:val="99"/>
    <w:unhideWhenUsed/>
    <w:rsid w:val="00AB70E9"/>
    <w:rPr>
      <w:color w:val="0563C1"/>
      <w:u w:val="single"/>
    </w:rPr>
  </w:style>
  <w:style w:type="character" w:styleId="Strong">
    <w:name w:val="Strong"/>
    <w:basedOn w:val="DefaultParagraphFont"/>
    <w:uiPriority w:val="22"/>
    <w:qFormat/>
    <w:rsid w:val="00AB70E9"/>
    <w:rPr>
      <w:b/>
      <w:bCs/>
    </w:rPr>
  </w:style>
  <w:style w:type="paragraph" w:styleId="ListParagraph">
    <w:name w:val="List Paragraph"/>
    <w:basedOn w:val="Normal"/>
    <w:uiPriority w:val="34"/>
    <w:qFormat/>
    <w:rsid w:val="00AB7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boldmoveintl.com/"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C66BE32380B46AE40D4044916F9B2" ma:contentTypeVersion="15" ma:contentTypeDescription="Create a new document." ma:contentTypeScope="" ma:versionID="9aa37c7c06730c84cbf96a101162abc0">
  <xsd:schema xmlns:xsd="http://www.w3.org/2001/XMLSchema" xmlns:xs="http://www.w3.org/2001/XMLSchema" xmlns:p="http://schemas.microsoft.com/office/2006/metadata/properties" xmlns:ns2="d1c31dcb-05b2-49db-a239-7c60eb54a7d7" xmlns:ns3="2f184aed-1e70-4a39-8a26-907232205b15" targetNamespace="http://schemas.microsoft.com/office/2006/metadata/properties" ma:root="true" ma:fieldsID="12f73e7f2c6f2d8d5576be72bd5a2038" ns2:_="" ns3:_="">
    <xsd:import namespace="d1c31dcb-05b2-49db-a239-7c60eb54a7d7"/>
    <xsd:import namespace="2f184aed-1e70-4a39-8a26-907232205b15"/>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31dcb-05b2-49db-a239-7c60eb54a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2cef00e-da57-4faf-8476-11963cea341c"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184aed-1e70-4a39-8a26-907232205b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68d24ca-6501-4651-a905-bd91c6512ffe}" ma:internalName="TaxCatchAll" ma:showField="CatchAllData" ma:web="2f184aed-1e70-4a39-8a26-907232205b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c31dcb-05b2-49db-a239-7c60eb54a7d7">
      <Terms xmlns="http://schemas.microsoft.com/office/infopath/2007/PartnerControls"/>
    </lcf76f155ced4ddcb4097134ff3c332f>
    <TaxCatchAll xmlns="2f184aed-1e70-4a39-8a26-907232205b15" xsi:nil="true"/>
  </documentManagement>
</p:properties>
</file>

<file path=customXml/itemProps1.xml><?xml version="1.0" encoding="utf-8"?>
<ds:datastoreItem xmlns:ds="http://schemas.openxmlformats.org/officeDocument/2006/customXml" ds:itemID="{1BB68338-1AC5-4686-95C6-4ECC93805970}"/>
</file>

<file path=customXml/itemProps2.xml><?xml version="1.0" encoding="utf-8"?>
<ds:datastoreItem xmlns:ds="http://schemas.openxmlformats.org/officeDocument/2006/customXml" ds:itemID="{C0A0D51E-6A04-4939-9084-AE02548138B1}"/>
</file>

<file path=customXml/itemProps3.xml><?xml version="1.0" encoding="utf-8"?>
<ds:datastoreItem xmlns:ds="http://schemas.openxmlformats.org/officeDocument/2006/customXml" ds:itemID="{19010988-E88B-4A10-8C8C-E153207E4C7C}"/>
</file>

<file path=docProps/app.xml><?xml version="1.0" encoding="utf-8"?>
<Properties xmlns="http://schemas.openxmlformats.org/officeDocument/2006/extended-properties" xmlns:vt="http://schemas.openxmlformats.org/officeDocument/2006/docPropsVTypes">
  <Template>Normal</Template>
  <TotalTime>5</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Tiernan, John</dc:creator>
  <cp:keywords/>
  <dc:description/>
  <cp:lastModifiedBy>Tiernan, John</cp:lastModifiedBy>
  <cp:revision>8</cp:revision>
  <dcterms:created xsi:type="dcterms:W3CDTF">2023-11-27T17:06:00Z</dcterms:created>
  <dcterms:modified xsi:type="dcterms:W3CDTF">2023-11-27T17:10:00Z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0x010100A0AC66BE32380B46AE40D4044916F9B2</vt:lpwstr>
  </property>
</Properties>
</file>