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37353" w14:textId="77777777" w:rsidR="004E76C4" w:rsidRDefault="004E76C4" w:rsidP="004E76C4">
      <w:pPr>
        <w:rPr>
          <w:szCs w:val="22"/>
        </w:rPr>
      </w:pPr>
    </w:p>
    <w:p w14:paraId="2E1C345C" w14:textId="77777777" w:rsidR="004E76C4" w:rsidRDefault="004E76C4" w:rsidP="004E76C4">
      <w:pPr>
        <w:rPr>
          <w:szCs w:val="22"/>
        </w:rPr>
      </w:pPr>
    </w:p>
    <w:p w14:paraId="0B1174FB" w14:textId="77777777" w:rsidR="004E76C4" w:rsidRDefault="004E76C4" w:rsidP="004E76C4">
      <w:pPr>
        <w:rPr>
          <w:szCs w:val="22"/>
        </w:rPr>
      </w:pPr>
    </w:p>
    <w:p w14:paraId="37C18691" w14:textId="77777777" w:rsidR="004E76C4" w:rsidRDefault="004E76C4" w:rsidP="004E76C4">
      <w:pPr>
        <w:rPr>
          <w:szCs w:val="22"/>
        </w:rPr>
      </w:pPr>
    </w:p>
    <w:p w14:paraId="16544A29" w14:textId="77777777" w:rsidR="004E76C4" w:rsidRDefault="004E76C4" w:rsidP="004E76C4">
      <w:pPr>
        <w:rPr>
          <w:szCs w:val="22"/>
        </w:rPr>
      </w:pPr>
    </w:p>
    <w:p w14:paraId="3AADC66F" w14:textId="77777777" w:rsidR="004E76C4" w:rsidRDefault="004E76C4" w:rsidP="004E76C4">
      <w:pPr>
        <w:rPr>
          <w:szCs w:val="22"/>
        </w:rPr>
      </w:pPr>
    </w:p>
    <w:p w14:paraId="37A26B5D" w14:textId="77777777" w:rsidR="004E76C4" w:rsidRDefault="004E76C4" w:rsidP="004E76C4">
      <w:pPr>
        <w:rPr>
          <w:szCs w:val="22"/>
        </w:rPr>
      </w:pPr>
    </w:p>
    <w:p w14:paraId="6CFD9CDC" w14:textId="77777777" w:rsidR="004E76C4" w:rsidRDefault="004E76C4" w:rsidP="004E76C4"/>
    <w:p w14:paraId="5877881A" w14:textId="77777777" w:rsidR="004E76C4" w:rsidRDefault="004E76C4" w:rsidP="004E76C4">
      <w:pPr>
        <w:rPr>
          <w:szCs w:val="22"/>
        </w:rPr>
      </w:pPr>
    </w:p>
    <w:p w14:paraId="7CAD21BC" w14:textId="77777777" w:rsidR="004E76C4" w:rsidRDefault="004E76C4" w:rsidP="004E76C4">
      <w:pPr>
        <w:rPr>
          <w:szCs w:val="22"/>
        </w:rPr>
      </w:pPr>
    </w:p>
    <w:p w14:paraId="18F436C4" w14:textId="77777777" w:rsidR="004E76C4" w:rsidRDefault="004E76C4" w:rsidP="004E76C4">
      <w:pPr>
        <w:pStyle w:val="Title"/>
      </w:pPr>
      <w:r>
        <w:t>Project Management Plan</w:t>
      </w:r>
    </w:p>
    <w:p w14:paraId="6BE5AE47" w14:textId="77777777" w:rsidR="004E76C4" w:rsidRPr="009A5D32" w:rsidRDefault="004E76C4" w:rsidP="004E76C4">
      <w:pPr>
        <w:pStyle w:val="Title"/>
      </w:pPr>
      <w:r w:rsidRPr="009A5D32">
        <w:t>for</w:t>
      </w:r>
    </w:p>
    <w:p w14:paraId="655BD905" w14:textId="77777777" w:rsidR="004E76C4" w:rsidRPr="009A5D32" w:rsidRDefault="004E76C4" w:rsidP="004E76C4">
      <w:pPr>
        <w:pStyle w:val="Title"/>
      </w:pPr>
      <w:r w:rsidRPr="009A5D32">
        <w:t>[ABC]</w:t>
      </w:r>
    </w:p>
    <w:p w14:paraId="0FA17F25" w14:textId="77777777" w:rsidR="004E76C4" w:rsidRPr="009A5D32" w:rsidRDefault="004E76C4" w:rsidP="004E76C4">
      <w:pPr>
        <w:jc w:val="center"/>
        <w:rPr>
          <w:b/>
          <w:bCs/>
        </w:rPr>
      </w:pPr>
    </w:p>
    <w:p w14:paraId="41975840" w14:textId="77777777" w:rsidR="004E76C4" w:rsidRPr="009A5D32" w:rsidRDefault="004E76C4" w:rsidP="004E76C4">
      <w:pPr>
        <w:jc w:val="center"/>
        <w:rPr>
          <w:b/>
          <w:bCs/>
        </w:rPr>
      </w:pPr>
    </w:p>
    <w:p w14:paraId="662176B9" w14:textId="77777777" w:rsidR="004E76C4" w:rsidRPr="009A5D32" w:rsidRDefault="004E76C4" w:rsidP="004E76C4">
      <w:pPr>
        <w:jc w:val="center"/>
        <w:rPr>
          <w:b/>
          <w:bCs/>
        </w:rPr>
      </w:pPr>
      <w:r w:rsidRPr="009A5D32">
        <w:rPr>
          <w:b/>
          <w:bCs/>
        </w:rPr>
        <w:t>[YYYY-MM-DD]</w:t>
      </w:r>
    </w:p>
    <w:p w14:paraId="2CD4917E" w14:textId="77777777" w:rsidR="004E76C4" w:rsidRPr="00FF1178" w:rsidRDefault="004E76C4" w:rsidP="004E76C4">
      <w:pPr>
        <w:jc w:val="center"/>
      </w:pPr>
    </w:p>
    <w:p w14:paraId="71DE5308" w14:textId="77777777" w:rsidR="004E76C4" w:rsidRPr="00FF1178" w:rsidRDefault="004E76C4" w:rsidP="004E76C4">
      <w:pPr>
        <w:jc w:val="center"/>
      </w:pPr>
    </w:p>
    <w:p w14:paraId="792445F3" w14:textId="77777777" w:rsidR="004E76C4" w:rsidRPr="00FF1178" w:rsidRDefault="004E76C4" w:rsidP="004E76C4">
      <w:pPr>
        <w:jc w:val="center"/>
      </w:pPr>
      <w:r w:rsidRPr="00FF1178">
        <w:t>Prepared by:</w:t>
      </w:r>
    </w:p>
    <w:p w14:paraId="7F9C78C7" w14:textId="77777777" w:rsidR="004E76C4" w:rsidRPr="00FF1178" w:rsidRDefault="004E76C4" w:rsidP="004E76C4">
      <w:pPr>
        <w:jc w:val="center"/>
      </w:pPr>
      <w:r w:rsidRPr="00FF1178">
        <w:t>[Project Manager]</w:t>
      </w:r>
    </w:p>
    <w:p w14:paraId="30D27416" w14:textId="77777777" w:rsidR="004E76C4" w:rsidRPr="00FF1178" w:rsidRDefault="004E76C4" w:rsidP="004E76C4">
      <w:pPr>
        <w:jc w:val="center"/>
      </w:pPr>
    </w:p>
    <w:p w14:paraId="14BC4B55" w14:textId="77777777" w:rsidR="004E76C4" w:rsidRPr="00FF1178" w:rsidRDefault="004E76C4" w:rsidP="004E76C4">
      <w:pPr>
        <w:jc w:val="center"/>
      </w:pPr>
    </w:p>
    <w:p w14:paraId="16A2BF78" w14:textId="77777777" w:rsidR="004E76C4" w:rsidRPr="00FF1178" w:rsidRDefault="004E76C4" w:rsidP="004E76C4">
      <w:pPr>
        <w:jc w:val="center"/>
      </w:pPr>
      <w:r w:rsidRPr="00FF1178">
        <w:t>Authorized by:</w:t>
      </w:r>
    </w:p>
    <w:p w14:paraId="7C980BEC" w14:textId="77777777" w:rsidR="004E76C4" w:rsidRPr="00FF1178" w:rsidRDefault="004E76C4" w:rsidP="004E76C4">
      <w:pPr>
        <w:jc w:val="center"/>
      </w:pPr>
      <w:r w:rsidRPr="00FF1178">
        <w:t>[Sponsor]</w:t>
      </w:r>
    </w:p>
    <w:p w14:paraId="700E58D0" w14:textId="77777777" w:rsidR="004E76C4" w:rsidRPr="00FF1178" w:rsidRDefault="004E76C4" w:rsidP="004E76C4">
      <w:pPr>
        <w:jc w:val="center"/>
        <w:rPr>
          <w:b/>
          <w:bCs/>
        </w:rPr>
      </w:pPr>
    </w:p>
    <w:p w14:paraId="0A474DE5" w14:textId="77777777" w:rsidR="004A7CE2" w:rsidRPr="003646D4" w:rsidRDefault="004A7CE2" w:rsidP="004A7CE2">
      <w:pPr>
        <w:jc w:val="center"/>
        <w:rPr>
          <w:b/>
          <w:bCs/>
        </w:rPr>
      </w:pPr>
    </w:p>
    <w:p w14:paraId="6C840C47" w14:textId="77777777" w:rsidR="004A7CE2" w:rsidRPr="003646D4" w:rsidRDefault="004A7CE2" w:rsidP="004A7CE2">
      <w:pPr>
        <w:pStyle w:val="BodyText"/>
        <w:jc w:val="center"/>
      </w:pPr>
    </w:p>
    <w:p w14:paraId="20D7E194" w14:textId="77777777" w:rsidR="004A7CE2" w:rsidRPr="00490782" w:rsidRDefault="004A7CE2" w:rsidP="004A7CE2">
      <w:pPr>
        <w:jc w:val="center"/>
        <w:rPr>
          <w:b/>
          <w:bCs/>
        </w:rPr>
      </w:pPr>
      <w:bookmarkStart w:id="0" w:name="_Hlk24285439"/>
    </w:p>
    <w:p w14:paraId="3E9D918D" w14:textId="77777777" w:rsidR="00B85562" w:rsidRDefault="00B85562" w:rsidP="00B85562">
      <w:pPr>
        <w:pStyle w:val="BodyText"/>
        <w:shd w:val="clear" w:color="auto" w:fill="CCFFCC"/>
        <w:jc w:val="center"/>
      </w:pPr>
      <w:r>
        <w:t xml:space="preserve">For more information, refer to the </w:t>
      </w:r>
      <w:r>
        <w:rPr>
          <w:i/>
          <w:iCs/>
        </w:rPr>
        <w:t>Deeply Practical Project Management</w:t>
      </w:r>
      <w:r>
        <w:t xml:space="preserve"> (DPPM)</w:t>
      </w:r>
    </w:p>
    <w:p w14:paraId="60D0AB25" w14:textId="3DE5AEE1" w:rsidR="004A7CE2" w:rsidRPr="004B6A89" w:rsidRDefault="00B85562" w:rsidP="00B85562">
      <w:pPr>
        <w:pStyle w:val="BodyText"/>
        <w:shd w:val="clear" w:color="auto" w:fill="CCFFCC"/>
        <w:jc w:val="center"/>
      </w:pPr>
      <w:r>
        <w:t xml:space="preserve">reference book </w:t>
      </w:r>
      <w:hyperlink r:id="rId8" w:history="1">
        <w:r>
          <w:rPr>
            <w:rStyle w:val="Hyperlink"/>
          </w:rPr>
          <w:t>Amazon.com/dp/1548650463/</w:t>
        </w:r>
      </w:hyperlink>
      <w:r>
        <w:t xml:space="preserve"> or online course at </w:t>
      </w:r>
      <w:hyperlink r:id="rId9" w:history="1">
        <w:r>
          <w:rPr>
            <w:rStyle w:val="Hyperlink"/>
          </w:rPr>
          <w:t>DeeplyPracticalPM.com</w:t>
        </w:r>
      </w:hyperlink>
    </w:p>
    <w:p w14:paraId="4042A746" w14:textId="77777777" w:rsidR="004A7CE2" w:rsidRPr="004B6A89" w:rsidRDefault="004A7CE2" w:rsidP="004B6A89">
      <w:pPr>
        <w:pStyle w:val="BodyText"/>
        <w:shd w:val="clear" w:color="auto" w:fill="CCFFCC"/>
        <w:jc w:val="center"/>
      </w:pPr>
    </w:p>
    <w:p w14:paraId="5817F36F" w14:textId="771A44A0" w:rsidR="004A7CE2" w:rsidRPr="004B6A89" w:rsidRDefault="004A7CE2" w:rsidP="004B6A89">
      <w:pPr>
        <w:pStyle w:val="BodyText"/>
        <w:shd w:val="clear" w:color="auto" w:fill="CCFFCC"/>
        <w:jc w:val="center"/>
      </w:pPr>
      <w:r w:rsidRPr="004B6A89">
        <w:t>In particular see the chapter “Planning”.</w:t>
      </w:r>
    </w:p>
    <w:p w14:paraId="29E2BC59" w14:textId="77777777" w:rsidR="004A7CE2" w:rsidRPr="004B6A89" w:rsidRDefault="004A7CE2" w:rsidP="004B6A89">
      <w:pPr>
        <w:pStyle w:val="BodyText"/>
        <w:shd w:val="clear" w:color="auto" w:fill="CCFFCC"/>
        <w:jc w:val="center"/>
      </w:pPr>
    </w:p>
    <w:p w14:paraId="7A605FB2" w14:textId="34958E54" w:rsidR="004A7CE2" w:rsidRPr="004B6A89" w:rsidRDefault="004A7CE2" w:rsidP="004B6A89">
      <w:pPr>
        <w:pStyle w:val="BodyText"/>
        <w:shd w:val="clear" w:color="auto" w:fill="CCFFCC"/>
        <w:jc w:val="center"/>
      </w:pPr>
      <w:r w:rsidRPr="004B6A89">
        <w:t>For a</w:t>
      </w:r>
      <w:r w:rsidR="004B6A89" w:rsidRPr="004B6A89">
        <w:t xml:space="preserve"> realistic</w:t>
      </w:r>
      <w:r w:rsidRPr="004B6A89">
        <w:t xml:space="preserve"> example of this document, see the </w:t>
      </w:r>
      <w:r w:rsidRPr="004B6A89">
        <w:rPr>
          <w:i/>
          <w:iCs/>
        </w:rPr>
        <w:t>Magical Devices Version 3</w:t>
      </w:r>
      <w:r w:rsidRPr="004B6A89">
        <w:t xml:space="preserve"> </w:t>
      </w:r>
      <w:r w:rsidR="00E94EE2" w:rsidRPr="004B6A89">
        <w:t xml:space="preserve">(MDV3) </w:t>
      </w:r>
      <w:r w:rsidRPr="004B6A89">
        <w:t>project</w:t>
      </w:r>
      <w:r w:rsidRPr="004B6A89">
        <w:br/>
        <w:t xml:space="preserve">available with the </w:t>
      </w:r>
      <w:r w:rsidR="00B85562">
        <w:t>online</w:t>
      </w:r>
      <w:r w:rsidRPr="004B6A89">
        <w:t xml:space="preserve"> course and at</w:t>
      </w:r>
    </w:p>
    <w:p w14:paraId="5E4426CC" w14:textId="6F8EA705" w:rsidR="004A7CE2" w:rsidRPr="004B6A89" w:rsidRDefault="0035495A" w:rsidP="004B6A89">
      <w:pPr>
        <w:pStyle w:val="BodyText"/>
        <w:shd w:val="clear" w:color="auto" w:fill="CCFFCC"/>
        <w:jc w:val="center"/>
      </w:pPr>
      <w:hyperlink r:id="rId10" w:history="1">
        <w:r w:rsidR="004A7CE2" w:rsidRPr="004B6A89">
          <w:rPr>
            <w:rStyle w:val="Hyperlink"/>
          </w:rPr>
          <w:t>DeeplyPracticalPM.com</w:t>
        </w:r>
      </w:hyperlink>
    </w:p>
    <w:p w14:paraId="7791591E" w14:textId="77777777" w:rsidR="004A7CE2" w:rsidRPr="004B6A89" w:rsidRDefault="004A7CE2" w:rsidP="004B6A89">
      <w:pPr>
        <w:pStyle w:val="BodyText"/>
        <w:shd w:val="clear" w:color="auto" w:fill="CCFFCC"/>
        <w:jc w:val="center"/>
      </w:pPr>
    </w:p>
    <w:p w14:paraId="1C5C8656" w14:textId="09451D30" w:rsidR="004A7CE2" w:rsidRPr="004B6A89" w:rsidRDefault="004A7CE2" w:rsidP="004B6A89">
      <w:pPr>
        <w:pStyle w:val="BodyText"/>
        <w:shd w:val="clear" w:color="auto" w:fill="CCFFCC"/>
        <w:jc w:val="center"/>
      </w:pPr>
      <w:r w:rsidRPr="004B6A89">
        <w:t xml:space="preserve">Also see the document </w:t>
      </w:r>
      <w:r w:rsidRPr="004B6A89">
        <w:rPr>
          <w:i/>
          <w:iCs/>
        </w:rPr>
        <w:t>Project Planning With MS Office</w:t>
      </w:r>
      <w:r w:rsidRPr="004B6A89">
        <w:t xml:space="preserve"> for a description of how</w:t>
      </w:r>
      <w:r w:rsidRPr="004B6A89">
        <w:br/>
        <w:t>the various elements of this plan were created, available with the MDV3 project.</w:t>
      </w:r>
    </w:p>
    <w:p w14:paraId="249A4971" w14:textId="77777777" w:rsidR="004A7CE2" w:rsidRPr="004B6A89" w:rsidRDefault="004A7CE2" w:rsidP="004B6A89">
      <w:pPr>
        <w:pStyle w:val="BodyText"/>
        <w:shd w:val="clear" w:color="auto" w:fill="CCFFCC"/>
        <w:jc w:val="center"/>
      </w:pPr>
    </w:p>
    <w:bookmarkEnd w:id="0"/>
    <w:p w14:paraId="41A7F566" w14:textId="77777777" w:rsidR="004E76C4" w:rsidRPr="00D536DE" w:rsidRDefault="004E76C4" w:rsidP="004E76C4">
      <w:pPr>
        <w:jc w:val="center"/>
      </w:pPr>
    </w:p>
    <w:p w14:paraId="6A89E4AD" w14:textId="77777777" w:rsidR="00856054" w:rsidRPr="003646D4" w:rsidRDefault="00856054" w:rsidP="00856054"/>
    <w:p w14:paraId="43B2A50B" w14:textId="77777777" w:rsidR="00E47C2A" w:rsidRDefault="00E47C2A">
      <w:pPr>
        <w:sectPr w:rsidR="00E47C2A" w:rsidSect="001770A6">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375" w:right="1152" w:bottom="1375" w:left="1152" w:header="864" w:footer="864" w:gutter="0"/>
          <w:cols w:space="720"/>
          <w:formProt w:val="0"/>
          <w:docGrid w:linePitch="360" w:charSpace="-411"/>
        </w:sectPr>
      </w:pPr>
    </w:p>
    <w:p w14:paraId="39E44FFF" w14:textId="77777777" w:rsidR="00E47C2A" w:rsidRDefault="00E47C2A"/>
    <w:p w14:paraId="4457D0CD" w14:textId="6A9282B5" w:rsidR="00E47C2A" w:rsidRDefault="00E47C2A"/>
    <w:p w14:paraId="16A7F903" w14:textId="77777777" w:rsidR="007A5360" w:rsidRPr="00C27725" w:rsidRDefault="007A5360" w:rsidP="007A5360">
      <w:pPr>
        <w:widowControl/>
        <w:suppressAutoHyphens w:val="0"/>
        <w:jc w:val="center"/>
        <w:rPr>
          <w:b/>
          <w:bCs/>
          <w:sz w:val="22"/>
          <w:szCs w:val="22"/>
          <w:u w:val="single"/>
        </w:rPr>
      </w:pPr>
      <w:r w:rsidRPr="00C27725">
        <w:rPr>
          <w:b/>
          <w:bCs/>
          <w:sz w:val="22"/>
          <w:szCs w:val="22"/>
          <w:u w:val="single"/>
        </w:rPr>
        <w:t>Contents</w:t>
      </w:r>
    </w:p>
    <w:p w14:paraId="757BA466" w14:textId="77777777" w:rsidR="007A5360" w:rsidRDefault="007A5360"/>
    <w:p w14:paraId="17A639C7" w14:textId="54216287" w:rsidR="00F41E43" w:rsidRDefault="005D5B48">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r>
        <w:fldChar w:fldCharType="begin"/>
      </w:r>
      <w:r>
        <w:instrText xml:space="preserve"> TOC \o \h \z \u </w:instrText>
      </w:r>
      <w:r>
        <w:fldChar w:fldCharType="separate"/>
      </w:r>
      <w:hyperlink w:anchor="_Toc25494853" w:history="1">
        <w:r w:rsidR="00F41E43" w:rsidRPr="00AE528C">
          <w:rPr>
            <w:rStyle w:val="Hyperlink"/>
            <w:noProof/>
          </w:rPr>
          <w:t>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Executive Summary</w:t>
        </w:r>
        <w:r w:rsidR="00F41E43">
          <w:rPr>
            <w:noProof/>
            <w:webHidden/>
          </w:rPr>
          <w:tab/>
        </w:r>
        <w:r w:rsidR="00F41E43">
          <w:rPr>
            <w:noProof/>
            <w:webHidden/>
          </w:rPr>
          <w:fldChar w:fldCharType="begin"/>
        </w:r>
        <w:r w:rsidR="00F41E43">
          <w:rPr>
            <w:noProof/>
            <w:webHidden/>
          </w:rPr>
          <w:instrText xml:space="preserve"> PAGEREF _Toc25494853 \h </w:instrText>
        </w:r>
        <w:r w:rsidR="00F41E43">
          <w:rPr>
            <w:noProof/>
            <w:webHidden/>
          </w:rPr>
        </w:r>
        <w:r w:rsidR="00F41E43">
          <w:rPr>
            <w:noProof/>
            <w:webHidden/>
          </w:rPr>
          <w:fldChar w:fldCharType="separate"/>
        </w:r>
        <w:r w:rsidR="00F41E43">
          <w:rPr>
            <w:noProof/>
            <w:webHidden/>
          </w:rPr>
          <w:t>1</w:t>
        </w:r>
        <w:r w:rsidR="00F41E43">
          <w:rPr>
            <w:noProof/>
            <w:webHidden/>
          </w:rPr>
          <w:fldChar w:fldCharType="end"/>
        </w:r>
      </w:hyperlink>
    </w:p>
    <w:p w14:paraId="5F0340D6" w14:textId="248584D5" w:rsidR="00F41E43" w:rsidRDefault="0035495A">
      <w:pPr>
        <w:pStyle w:val="TOC2"/>
        <w:rPr>
          <w:rFonts w:asciiTheme="minorHAnsi" w:eastAsiaTheme="minorEastAsia" w:hAnsiTheme="minorHAnsi" w:cstheme="minorBidi"/>
          <w:bCs w:val="0"/>
          <w:noProof/>
          <w:sz w:val="22"/>
          <w:szCs w:val="22"/>
          <w:lang w:eastAsia="en-CA" w:bidi="ar-SA"/>
        </w:rPr>
      </w:pPr>
      <w:hyperlink w:anchor="_Toc25494854" w:history="1">
        <w:r w:rsidR="00F41E43" w:rsidRPr="00AE528C">
          <w:rPr>
            <w:rStyle w:val="Hyperlink"/>
            <w:noProof/>
          </w:rPr>
          <w:t>1.1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Need</w:t>
        </w:r>
        <w:r w:rsidR="00F41E43">
          <w:rPr>
            <w:noProof/>
            <w:webHidden/>
          </w:rPr>
          <w:tab/>
        </w:r>
        <w:r w:rsidR="00F41E43">
          <w:rPr>
            <w:noProof/>
            <w:webHidden/>
          </w:rPr>
          <w:fldChar w:fldCharType="begin"/>
        </w:r>
        <w:r w:rsidR="00F41E43">
          <w:rPr>
            <w:noProof/>
            <w:webHidden/>
          </w:rPr>
          <w:instrText xml:space="preserve"> PAGEREF _Toc25494854 \h </w:instrText>
        </w:r>
        <w:r w:rsidR="00F41E43">
          <w:rPr>
            <w:noProof/>
            <w:webHidden/>
          </w:rPr>
        </w:r>
        <w:r w:rsidR="00F41E43">
          <w:rPr>
            <w:noProof/>
            <w:webHidden/>
          </w:rPr>
          <w:fldChar w:fldCharType="separate"/>
        </w:r>
        <w:r w:rsidR="00F41E43">
          <w:rPr>
            <w:noProof/>
            <w:webHidden/>
          </w:rPr>
          <w:t>1</w:t>
        </w:r>
        <w:r w:rsidR="00F41E43">
          <w:rPr>
            <w:noProof/>
            <w:webHidden/>
          </w:rPr>
          <w:fldChar w:fldCharType="end"/>
        </w:r>
      </w:hyperlink>
    </w:p>
    <w:p w14:paraId="1ADB3EC4" w14:textId="434DD796" w:rsidR="00F41E43" w:rsidRDefault="0035495A">
      <w:pPr>
        <w:pStyle w:val="TOC2"/>
        <w:rPr>
          <w:rFonts w:asciiTheme="minorHAnsi" w:eastAsiaTheme="minorEastAsia" w:hAnsiTheme="minorHAnsi" w:cstheme="minorBidi"/>
          <w:bCs w:val="0"/>
          <w:noProof/>
          <w:sz w:val="22"/>
          <w:szCs w:val="22"/>
          <w:lang w:eastAsia="en-CA" w:bidi="ar-SA"/>
        </w:rPr>
      </w:pPr>
      <w:hyperlink w:anchor="_Toc25494855" w:history="1">
        <w:r w:rsidR="00F41E43" w:rsidRPr="00AE528C">
          <w:rPr>
            <w:rStyle w:val="Hyperlink"/>
            <w:noProof/>
          </w:rPr>
          <w:t>1.2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Sponsor</w:t>
        </w:r>
        <w:r w:rsidR="00F41E43">
          <w:rPr>
            <w:noProof/>
            <w:webHidden/>
          </w:rPr>
          <w:tab/>
        </w:r>
        <w:r w:rsidR="00F41E43">
          <w:rPr>
            <w:noProof/>
            <w:webHidden/>
          </w:rPr>
          <w:fldChar w:fldCharType="begin"/>
        </w:r>
        <w:r w:rsidR="00F41E43">
          <w:rPr>
            <w:noProof/>
            <w:webHidden/>
          </w:rPr>
          <w:instrText xml:space="preserve"> PAGEREF _Toc25494855 \h </w:instrText>
        </w:r>
        <w:r w:rsidR="00F41E43">
          <w:rPr>
            <w:noProof/>
            <w:webHidden/>
          </w:rPr>
        </w:r>
        <w:r w:rsidR="00F41E43">
          <w:rPr>
            <w:noProof/>
            <w:webHidden/>
          </w:rPr>
          <w:fldChar w:fldCharType="separate"/>
        </w:r>
        <w:r w:rsidR="00F41E43">
          <w:rPr>
            <w:noProof/>
            <w:webHidden/>
          </w:rPr>
          <w:t>1</w:t>
        </w:r>
        <w:r w:rsidR="00F41E43">
          <w:rPr>
            <w:noProof/>
            <w:webHidden/>
          </w:rPr>
          <w:fldChar w:fldCharType="end"/>
        </w:r>
      </w:hyperlink>
    </w:p>
    <w:p w14:paraId="6803A3B1" w14:textId="7AE59EB5" w:rsidR="00F41E43" w:rsidRDefault="0035495A">
      <w:pPr>
        <w:pStyle w:val="TOC2"/>
        <w:rPr>
          <w:rFonts w:asciiTheme="minorHAnsi" w:eastAsiaTheme="minorEastAsia" w:hAnsiTheme="minorHAnsi" w:cstheme="minorBidi"/>
          <w:bCs w:val="0"/>
          <w:noProof/>
          <w:sz w:val="22"/>
          <w:szCs w:val="22"/>
          <w:lang w:eastAsia="en-CA" w:bidi="ar-SA"/>
        </w:rPr>
      </w:pPr>
      <w:hyperlink w:anchor="_Toc25494856" w:history="1">
        <w:r w:rsidR="00F41E43" w:rsidRPr="00AE528C">
          <w:rPr>
            <w:rStyle w:val="Hyperlink"/>
            <w:noProof/>
          </w:rPr>
          <w:t>1.3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Customer</w:t>
        </w:r>
        <w:r w:rsidR="00F41E43">
          <w:rPr>
            <w:noProof/>
            <w:webHidden/>
          </w:rPr>
          <w:tab/>
        </w:r>
        <w:r w:rsidR="00F41E43">
          <w:rPr>
            <w:noProof/>
            <w:webHidden/>
          </w:rPr>
          <w:fldChar w:fldCharType="begin"/>
        </w:r>
        <w:r w:rsidR="00F41E43">
          <w:rPr>
            <w:noProof/>
            <w:webHidden/>
          </w:rPr>
          <w:instrText xml:space="preserve"> PAGEREF _Toc25494856 \h </w:instrText>
        </w:r>
        <w:r w:rsidR="00F41E43">
          <w:rPr>
            <w:noProof/>
            <w:webHidden/>
          </w:rPr>
        </w:r>
        <w:r w:rsidR="00F41E43">
          <w:rPr>
            <w:noProof/>
            <w:webHidden/>
          </w:rPr>
          <w:fldChar w:fldCharType="separate"/>
        </w:r>
        <w:r w:rsidR="00F41E43">
          <w:rPr>
            <w:noProof/>
            <w:webHidden/>
          </w:rPr>
          <w:t>1</w:t>
        </w:r>
        <w:r w:rsidR="00F41E43">
          <w:rPr>
            <w:noProof/>
            <w:webHidden/>
          </w:rPr>
          <w:fldChar w:fldCharType="end"/>
        </w:r>
      </w:hyperlink>
    </w:p>
    <w:p w14:paraId="6EABA9DF" w14:textId="25F6515C" w:rsidR="00F41E43" w:rsidRDefault="0035495A">
      <w:pPr>
        <w:pStyle w:val="TOC2"/>
        <w:rPr>
          <w:rFonts w:asciiTheme="minorHAnsi" w:eastAsiaTheme="minorEastAsia" w:hAnsiTheme="minorHAnsi" w:cstheme="minorBidi"/>
          <w:bCs w:val="0"/>
          <w:noProof/>
          <w:sz w:val="22"/>
          <w:szCs w:val="22"/>
          <w:lang w:eastAsia="en-CA" w:bidi="ar-SA"/>
        </w:rPr>
      </w:pPr>
      <w:hyperlink w:anchor="_Toc25494857" w:history="1">
        <w:r w:rsidR="00F41E43" w:rsidRPr="00AE528C">
          <w:rPr>
            <w:rStyle w:val="Hyperlink"/>
            <w:noProof/>
          </w:rPr>
          <w:t>1.4</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Business Case</w:t>
        </w:r>
        <w:r w:rsidR="00F41E43">
          <w:rPr>
            <w:noProof/>
            <w:webHidden/>
          </w:rPr>
          <w:tab/>
        </w:r>
        <w:r w:rsidR="00F41E43">
          <w:rPr>
            <w:noProof/>
            <w:webHidden/>
          </w:rPr>
          <w:fldChar w:fldCharType="begin"/>
        </w:r>
        <w:r w:rsidR="00F41E43">
          <w:rPr>
            <w:noProof/>
            <w:webHidden/>
          </w:rPr>
          <w:instrText xml:space="preserve"> PAGEREF _Toc25494857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4AA0B16B" w14:textId="701A3497" w:rsidR="00F41E43" w:rsidRDefault="0035495A">
      <w:pPr>
        <w:pStyle w:val="TOC3"/>
        <w:rPr>
          <w:rFonts w:asciiTheme="minorHAnsi" w:eastAsiaTheme="minorEastAsia" w:hAnsiTheme="minorHAnsi" w:cstheme="minorBidi"/>
          <w:noProof/>
          <w:sz w:val="22"/>
          <w:szCs w:val="22"/>
          <w:lang w:eastAsia="en-CA" w:bidi="ar-SA"/>
        </w:rPr>
      </w:pPr>
      <w:hyperlink w:anchor="_Toc25494858" w:history="1">
        <w:r w:rsidR="00F41E43" w:rsidRPr="00AE528C">
          <w:rPr>
            <w:rStyle w:val="Hyperlink"/>
            <w:noProof/>
          </w:rPr>
          <w:t>1.4.1</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Options</w:t>
        </w:r>
        <w:r w:rsidR="00F41E43">
          <w:rPr>
            <w:noProof/>
            <w:webHidden/>
          </w:rPr>
          <w:tab/>
        </w:r>
        <w:r w:rsidR="00F41E43">
          <w:rPr>
            <w:noProof/>
            <w:webHidden/>
          </w:rPr>
          <w:fldChar w:fldCharType="begin"/>
        </w:r>
        <w:r w:rsidR="00F41E43">
          <w:rPr>
            <w:noProof/>
            <w:webHidden/>
          </w:rPr>
          <w:instrText xml:space="preserve"> PAGEREF _Toc25494858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11C334CF" w14:textId="09AFE608" w:rsidR="00F41E43" w:rsidRDefault="0035495A">
      <w:pPr>
        <w:pStyle w:val="TOC3"/>
        <w:rPr>
          <w:rFonts w:asciiTheme="minorHAnsi" w:eastAsiaTheme="minorEastAsia" w:hAnsiTheme="minorHAnsi" w:cstheme="minorBidi"/>
          <w:noProof/>
          <w:sz w:val="22"/>
          <w:szCs w:val="22"/>
          <w:lang w:eastAsia="en-CA" w:bidi="ar-SA"/>
        </w:rPr>
      </w:pPr>
      <w:hyperlink w:anchor="_Toc25494859" w:history="1">
        <w:r w:rsidR="00F41E43" w:rsidRPr="00AE528C">
          <w:rPr>
            <w:rStyle w:val="Hyperlink"/>
            <w:noProof/>
          </w:rPr>
          <w:t>1.4.2</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Assumptions</w:t>
        </w:r>
        <w:r w:rsidR="00F41E43">
          <w:rPr>
            <w:noProof/>
            <w:webHidden/>
          </w:rPr>
          <w:tab/>
        </w:r>
        <w:r w:rsidR="00F41E43">
          <w:rPr>
            <w:noProof/>
            <w:webHidden/>
          </w:rPr>
          <w:fldChar w:fldCharType="begin"/>
        </w:r>
        <w:r w:rsidR="00F41E43">
          <w:rPr>
            <w:noProof/>
            <w:webHidden/>
          </w:rPr>
          <w:instrText xml:space="preserve"> PAGEREF _Toc25494859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08CDA200" w14:textId="13261B2F" w:rsidR="00F41E43" w:rsidRDefault="0035495A">
      <w:pPr>
        <w:pStyle w:val="TOC3"/>
        <w:rPr>
          <w:rFonts w:asciiTheme="minorHAnsi" w:eastAsiaTheme="minorEastAsia" w:hAnsiTheme="minorHAnsi" w:cstheme="minorBidi"/>
          <w:noProof/>
          <w:sz w:val="22"/>
          <w:szCs w:val="22"/>
          <w:lang w:eastAsia="en-CA" w:bidi="ar-SA"/>
        </w:rPr>
      </w:pPr>
      <w:hyperlink w:anchor="_Toc25494860" w:history="1">
        <w:r w:rsidR="00F41E43" w:rsidRPr="00AE528C">
          <w:rPr>
            <w:rStyle w:val="Hyperlink"/>
            <w:noProof/>
          </w:rPr>
          <w:t>1.4.3</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Benefits</w:t>
        </w:r>
        <w:r w:rsidR="00F41E43">
          <w:rPr>
            <w:noProof/>
            <w:webHidden/>
          </w:rPr>
          <w:tab/>
        </w:r>
        <w:r w:rsidR="00F41E43">
          <w:rPr>
            <w:noProof/>
            <w:webHidden/>
          </w:rPr>
          <w:fldChar w:fldCharType="begin"/>
        </w:r>
        <w:r w:rsidR="00F41E43">
          <w:rPr>
            <w:noProof/>
            <w:webHidden/>
          </w:rPr>
          <w:instrText xml:space="preserve"> PAGEREF _Toc25494860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53CC8156" w14:textId="2BFBFF44" w:rsidR="00F41E43" w:rsidRDefault="0035495A">
      <w:pPr>
        <w:pStyle w:val="TOC3"/>
        <w:rPr>
          <w:rFonts w:asciiTheme="minorHAnsi" w:eastAsiaTheme="minorEastAsia" w:hAnsiTheme="minorHAnsi" w:cstheme="minorBidi"/>
          <w:noProof/>
          <w:sz w:val="22"/>
          <w:szCs w:val="22"/>
          <w:lang w:eastAsia="en-CA" w:bidi="ar-SA"/>
        </w:rPr>
      </w:pPr>
      <w:hyperlink w:anchor="_Toc25494861" w:history="1">
        <w:r w:rsidR="00F41E43" w:rsidRPr="00AE528C">
          <w:rPr>
            <w:rStyle w:val="Hyperlink"/>
            <w:noProof/>
          </w:rPr>
          <w:t>1.4.4</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Costs</w:t>
        </w:r>
        <w:r w:rsidR="00F41E43">
          <w:rPr>
            <w:noProof/>
            <w:webHidden/>
          </w:rPr>
          <w:tab/>
        </w:r>
        <w:r w:rsidR="00F41E43">
          <w:rPr>
            <w:noProof/>
            <w:webHidden/>
          </w:rPr>
          <w:fldChar w:fldCharType="begin"/>
        </w:r>
        <w:r w:rsidR="00F41E43">
          <w:rPr>
            <w:noProof/>
            <w:webHidden/>
          </w:rPr>
          <w:instrText xml:space="preserve"> PAGEREF _Toc25494861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678AA7F1" w14:textId="580C6C40" w:rsidR="00F41E43" w:rsidRDefault="0035495A">
      <w:pPr>
        <w:pStyle w:val="TOC3"/>
        <w:rPr>
          <w:rFonts w:asciiTheme="minorHAnsi" w:eastAsiaTheme="minorEastAsia" w:hAnsiTheme="minorHAnsi" w:cstheme="minorBidi"/>
          <w:noProof/>
          <w:sz w:val="22"/>
          <w:szCs w:val="22"/>
          <w:lang w:eastAsia="en-CA" w:bidi="ar-SA"/>
        </w:rPr>
      </w:pPr>
      <w:hyperlink w:anchor="_Toc25494862" w:history="1">
        <w:r w:rsidR="00F41E43" w:rsidRPr="00AE528C">
          <w:rPr>
            <w:rStyle w:val="Hyperlink"/>
            <w:noProof/>
          </w:rPr>
          <w:t>1.4.5</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Analysis</w:t>
        </w:r>
        <w:r w:rsidR="00F41E43">
          <w:rPr>
            <w:noProof/>
            <w:webHidden/>
          </w:rPr>
          <w:tab/>
        </w:r>
        <w:r w:rsidR="00F41E43">
          <w:rPr>
            <w:noProof/>
            <w:webHidden/>
          </w:rPr>
          <w:fldChar w:fldCharType="begin"/>
        </w:r>
        <w:r w:rsidR="00F41E43">
          <w:rPr>
            <w:noProof/>
            <w:webHidden/>
          </w:rPr>
          <w:instrText xml:space="preserve"> PAGEREF _Toc25494862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4D59B160" w14:textId="1FCEF444"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63" w:history="1">
        <w:r w:rsidR="00F41E43" w:rsidRPr="00AE528C">
          <w:rPr>
            <w:rStyle w:val="Hyperlink"/>
            <w:noProof/>
          </w:rPr>
          <w:t>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Scope</w:t>
        </w:r>
        <w:r w:rsidR="00F41E43">
          <w:rPr>
            <w:noProof/>
            <w:webHidden/>
          </w:rPr>
          <w:tab/>
        </w:r>
        <w:r w:rsidR="00F41E43">
          <w:rPr>
            <w:noProof/>
            <w:webHidden/>
          </w:rPr>
          <w:fldChar w:fldCharType="begin"/>
        </w:r>
        <w:r w:rsidR="00F41E43">
          <w:rPr>
            <w:noProof/>
            <w:webHidden/>
          </w:rPr>
          <w:instrText xml:space="preserve"> PAGEREF _Toc25494863 \h </w:instrText>
        </w:r>
        <w:r w:rsidR="00F41E43">
          <w:rPr>
            <w:noProof/>
            <w:webHidden/>
          </w:rPr>
        </w:r>
        <w:r w:rsidR="00F41E43">
          <w:rPr>
            <w:noProof/>
            <w:webHidden/>
          </w:rPr>
          <w:fldChar w:fldCharType="separate"/>
        </w:r>
        <w:r w:rsidR="00F41E43">
          <w:rPr>
            <w:noProof/>
            <w:webHidden/>
          </w:rPr>
          <w:t>3</w:t>
        </w:r>
        <w:r w:rsidR="00F41E43">
          <w:rPr>
            <w:noProof/>
            <w:webHidden/>
          </w:rPr>
          <w:fldChar w:fldCharType="end"/>
        </w:r>
      </w:hyperlink>
    </w:p>
    <w:p w14:paraId="04F68E24" w14:textId="5BF679A0" w:rsidR="00F41E43" w:rsidRDefault="0035495A">
      <w:pPr>
        <w:pStyle w:val="TOC2"/>
        <w:rPr>
          <w:rFonts w:asciiTheme="minorHAnsi" w:eastAsiaTheme="minorEastAsia" w:hAnsiTheme="minorHAnsi" w:cstheme="minorBidi"/>
          <w:bCs w:val="0"/>
          <w:noProof/>
          <w:sz w:val="22"/>
          <w:szCs w:val="22"/>
          <w:lang w:eastAsia="en-CA" w:bidi="ar-SA"/>
        </w:rPr>
      </w:pPr>
      <w:hyperlink w:anchor="_Toc25494864" w:history="1">
        <w:r w:rsidR="00F41E43" w:rsidRPr="00AE528C">
          <w:rPr>
            <w:rStyle w:val="Hyperlink"/>
            <w:noProof/>
          </w:rPr>
          <w:t>2.1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Objective</w:t>
        </w:r>
        <w:r w:rsidR="00F41E43">
          <w:rPr>
            <w:noProof/>
            <w:webHidden/>
          </w:rPr>
          <w:tab/>
        </w:r>
        <w:r w:rsidR="00F41E43">
          <w:rPr>
            <w:noProof/>
            <w:webHidden/>
          </w:rPr>
          <w:fldChar w:fldCharType="begin"/>
        </w:r>
        <w:r w:rsidR="00F41E43">
          <w:rPr>
            <w:noProof/>
            <w:webHidden/>
          </w:rPr>
          <w:instrText xml:space="preserve"> PAGEREF _Toc25494864 \h </w:instrText>
        </w:r>
        <w:r w:rsidR="00F41E43">
          <w:rPr>
            <w:noProof/>
            <w:webHidden/>
          </w:rPr>
        </w:r>
        <w:r w:rsidR="00F41E43">
          <w:rPr>
            <w:noProof/>
            <w:webHidden/>
          </w:rPr>
          <w:fldChar w:fldCharType="separate"/>
        </w:r>
        <w:r w:rsidR="00F41E43">
          <w:rPr>
            <w:noProof/>
            <w:webHidden/>
          </w:rPr>
          <w:t>3</w:t>
        </w:r>
        <w:r w:rsidR="00F41E43">
          <w:rPr>
            <w:noProof/>
            <w:webHidden/>
          </w:rPr>
          <w:fldChar w:fldCharType="end"/>
        </w:r>
      </w:hyperlink>
    </w:p>
    <w:p w14:paraId="01B79B87" w14:textId="12B7A992" w:rsidR="00F41E43" w:rsidRDefault="0035495A">
      <w:pPr>
        <w:pStyle w:val="TOC2"/>
        <w:rPr>
          <w:rFonts w:asciiTheme="minorHAnsi" w:eastAsiaTheme="minorEastAsia" w:hAnsiTheme="minorHAnsi" w:cstheme="minorBidi"/>
          <w:bCs w:val="0"/>
          <w:noProof/>
          <w:sz w:val="22"/>
          <w:szCs w:val="22"/>
          <w:lang w:eastAsia="en-CA" w:bidi="ar-SA"/>
        </w:rPr>
      </w:pPr>
      <w:hyperlink w:anchor="_Toc25494865" w:history="1">
        <w:r w:rsidR="00F41E43" w:rsidRPr="00AE528C">
          <w:rPr>
            <w:rStyle w:val="Hyperlink"/>
            <w:noProof/>
          </w:rPr>
          <w:t>2.2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Requirements</w:t>
        </w:r>
        <w:r w:rsidR="00F41E43">
          <w:rPr>
            <w:noProof/>
            <w:webHidden/>
          </w:rPr>
          <w:tab/>
        </w:r>
        <w:r w:rsidR="00F41E43">
          <w:rPr>
            <w:noProof/>
            <w:webHidden/>
          </w:rPr>
          <w:fldChar w:fldCharType="begin"/>
        </w:r>
        <w:r w:rsidR="00F41E43">
          <w:rPr>
            <w:noProof/>
            <w:webHidden/>
          </w:rPr>
          <w:instrText xml:space="preserve"> PAGEREF _Toc25494865 \h </w:instrText>
        </w:r>
        <w:r w:rsidR="00F41E43">
          <w:rPr>
            <w:noProof/>
            <w:webHidden/>
          </w:rPr>
        </w:r>
        <w:r w:rsidR="00F41E43">
          <w:rPr>
            <w:noProof/>
            <w:webHidden/>
          </w:rPr>
          <w:fldChar w:fldCharType="separate"/>
        </w:r>
        <w:r w:rsidR="00F41E43">
          <w:rPr>
            <w:noProof/>
            <w:webHidden/>
          </w:rPr>
          <w:t>3</w:t>
        </w:r>
        <w:r w:rsidR="00F41E43">
          <w:rPr>
            <w:noProof/>
            <w:webHidden/>
          </w:rPr>
          <w:fldChar w:fldCharType="end"/>
        </w:r>
      </w:hyperlink>
    </w:p>
    <w:p w14:paraId="7BD6301A" w14:textId="6E71B14A" w:rsidR="00F41E43" w:rsidRDefault="0035495A">
      <w:pPr>
        <w:pStyle w:val="TOC2"/>
        <w:rPr>
          <w:rFonts w:asciiTheme="minorHAnsi" w:eastAsiaTheme="minorEastAsia" w:hAnsiTheme="minorHAnsi" w:cstheme="minorBidi"/>
          <w:bCs w:val="0"/>
          <w:noProof/>
          <w:sz w:val="22"/>
          <w:szCs w:val="22"/>
          <w:lang w:eastAsia="en-CA" w:bidi="ar-SA"/>
        </w:rPr>
      </w:pPr>
      <w:hyperlink w:anchor="_Toc25494866" w:history="1">
        <w:r w:rsidR="00F41E43" w:rsidRPr="00AE528C">
          <w:rPr>
            <w:rStyle w:val="Hyperlink"/>
            <w:noProof/>
          </w:rPr>
          <w:t>2.3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Solution</w:t>
        </w:r>
        <w:r w:rsidR="00F41E43">
          <w:rPr>
            <w:noProof/>
            <w:webHidden/>
          </w:rPr>
          <w:tab/>
        </w:r>
        <w:r w:rsidR="00F41E43">
          <w:rPr>
            <w:noProof/>
            <w:webHidden/>
          </w:rPr>
          <w:fldChar w:fldCharType="begin"/>
        </w:r>
        <w:r w:rsidR="00F41E43">
          <w:rPr>
            <w:noProof/>
            <w:webHidden/>
          </w:rPr>
          <w:instrText xml:space="preserve"> PAGEREF _Toc25494866 \h </w:instrText>
        </w:r>
        <w:r w:rsidR="00F41E43">
          <w:rPr>
            <w:noProof/>
            <w:webHidden/>
          </w:rPr>
        </w:r>
        <w:r w:rsidR="00F41E43">
          <w:rPr>
            <w:noProof/>
            <w:webHidden/>
          </w:rPr>
          <w:fldChar w:fldCharType="separate"/>
        </w:r>
        <w:r w:rsidR="00F41E43">
          <w:rPr>
            <w:noProof/>
            <w:webHidden/>
          </w:rPr>
          <w:t>4</w:t>
        </w:r>
        <w:r w:rsidR="00F41E43">
          <w:rPr>
            <w:noProof/>
            <w:webHidden/>
          </w:rPr>
          <w:fldChar w:fldCharType="end"/>
        </w:r>
      </w:hyperlink>
    </w:p>
    <w:p w14:paraId="63006023" w14:textId="197266B6" w:rsidR="00F41E43" w:rsidRDefault="0035495A">
      <w:pPr>
        <w:pStyle w:val="TOC2"/>
        <w:rPr>
          <w:rFonts w:asciiTheme="minorHAnsi" w:eastAsiaTheme="minorEastAsia" w:hAnsiTheme="minorHAnsi" w:cstheme="minorBidi"/>
          <w:bCs w:val="0"/>
          <w:noProof/>
          <w:sz w:val="22"/>
          <w:szCs w:val="22"/>
          <w:lang w:eastAsia="en-CA" w:bidi="ar-SA"/>
        </w:rPr>
      </w:pPr>
      <w:hyperlink w:anchor="_Toc25494867" w:history="1">
        <w:r w:rsidR="00F41E43" w:rsidRPr="00AE528C">
          <w:rPr>
            <w:rStyle w:val="Hyperlink"/>
            <w:noProof/>
          </w:rPr>
          <w:t>2.4</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Work Breakdown Structure</w:t>
        </w:r>
        <w:r w:rsidR="00F41E43">
          <w:rPr>
            <w:noProof/>
            <w:webHidden/>
          </w:rPr>
          <w:tab/>
        </w:r>
        <w:r w:rsidR="00F41E43">
          <w:rPr>
            <w:noProof/>
            <w:webHidden/>
          </w:rPr>
          <w:fldChar w:fldCharType="begin"/>
        </w:r>
        <w:r w:rsidR="00F41E43">
          <w:rPr>
            <w:noProof/>
            <w:webHidden/>
          </w:rPr>
          <w:instrText xml:space="preserve"> PAGEREF _Toc25494867 \h </w:instrText>
        </w:r>
        <w:r w:rsidR="00F41E43">
          <w:rPr>
            <w:noProof/>
            <w:webHidden/>
          </w:rPr>
        </w:r>
        <w:r w:rsidR="00F41E43">
          <w:rPr>
            <w:noProof/>
            <w:webHidden/>
          </w:rPr>
          <w:fldChar w:fldCharType="separate"/>
        </w:r>
        <w:r w:rsidR="00F41E43">
          <w:rPr>
            <w:noProof/>
            <w:webHidden/>
          </w:rPr>
          <w:t>4</w:t>
        </w:r>
        <w:r w:rsidR="00F41E43">
          <w:rPr>
            <w:noProof/>
            <w:webHidden/>
          </w:rPr>
          <w:fldChar w:fldCharType="end"/>
        </w:r>
      </w:hyperlink>
    </w:p>
    <w:p w14:paraId="207517E0" w14:textId="10AA92B5" w:rsidR="00F41E43" w:rsidRDefault="0035495A">
      <w:pPr>
        <w:pStyle w:val="TOC2"/>
        <w:rPr>
          <w:rFonts w:asciiTheme="minorHAnsi" w:eastAsiaTheme="minorEastAsia" w:hAnsiTheme="minorHAnsi" w:cstheme="minorBidi"/>
          <w:bCs w:val="0"/>
          <w:noProof/>
          <w:sz w:val="22"/>
          <w:szCs w:val="22"/>
          <w:lang w:eastAsia="en-CA" w:bidi="ar-SA"/>
        </w:rPr>
      </w:pPr>
      <w:hyperlink w:anchor="_Toc25494868" w:history="1">
        <w:r w:rsidR="00F41E43" w:rsidRPr="00AE528C">
          <w:rPr>
            <w:rStyle w:val="Hyperlink"/>
            <w:noProof/>
          </w:rPr>
          <w:t>2.5</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Scope Verification</w:t>
        </w:r>
        <w:r w:rsidR="00F41E43">
          <w:rPr>
            <w:noProof/>
            <w:webHidden/>
          </w:rPr>
          <w:tab/>
        </w:r>
        <w:r w:rsidR="00F41E43">
          <w:rPr>
            <w:noProof/>
            <w:webHidden/>
          </w:rPr>
          <w:fldChar w:fldCharType="begin"/>
        </w:r>
        <w:r w:rsidR="00F41E43">
          <w:rPr>
            <w:noProof/>
            <w:webHidden/>
          </w:rPr>
          <w:instrText xml:space="preserve"> PAGEREF _Toc25494868 \h </w:instrText>
        </w:r>
        <w:r w:rsidR="00F41E43">
          <w:rPr>
            <w:noProof/>
            <w:webHidden/>
          </w:rPr>
        </w:r>
        <w:r w:rsidR="00F41E43">
          <w:rPr>
            <w:noProof/>
            <w:webHidden/>
          </w:rPr>
          <w:fldChar w:fldCharType="separate"/>
        </w:r>
        <w:r w:rsidR="00F41E43">
          <w:rPr>
            <w:noProof/>
            <w:webHidden/>
          </w:rPr>
          <w:t>4</w:t>
        </w:r>
        <w:r w:rsidR="00F41E43">
          <w:rPr>
            <w:noProof/>
            <w:webHidden/>
          </w:rPr>
          <w:fldChar w:fldCharType="end"/>
        </w:r>
      </w:hyperlink>
    </w:p>
    <w:p w14:paraId="4721BB33" w14:textId="3299A496"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69" w:history="1">
        <w:r w:rsidR="00F41E43" w:rsidRPr="00AE528C">
          <w:rPr>
            <w:rStyle w:val="Hyperlink"/>
            <w:noProof/>
          </w:rPr>
          <w:t>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Schedule</w:t>
        </w:r>
        <w:r w:rsidR="00F41E43">
          <w:rPr>
            <w:noProof/>
            <w:webHidden/>
          </w:rPr>
          <w:tab/>
        </w:r>
        <w:r w:rsidR="00F41E43">
          <w:rPr>
            <w:noProof/>
            <w:webHidden/>
          </w:rPr>
          <w:fldChar w:fldCharType="begin"/>
        </w:r>
        <w:r w:rsidR="00F41E43">
          <w:rPr>
            <w:noProof/>
            <w:webHidden/>
          </w:rPr>
          <w:instrText xml:space="preserve"> PAGEREF _Toc25494869 \h </w:instrText>
        </w:r>
        <w:r w:rsidR="00F41E43">
          <w:rPr>
            <w:noProof/>
            <w:webHidden/>
          </w:rPr>
        </w:r>
        <w:r w:rsidR="00F41E43">
          <w:rPr>
            <w:noProof/>
            <w:webHidden/>
          </w:rPr>
          <w:fldChar w:fldCharType="separate"/>
        </w:r>
        <w:r w:rsidR="00F41E43">
          <w:rPr>
            <w:noProof/>
            <w:webHidden/>
          </w:rPr>
          <w:t>6</w:t>
        </w:r>
        <w:r w:rsidR="00F41E43">
          <w:rPr>
            <w:noProof/>
            <w:webHidden/>
          </w:rPr>
          <w:fldChar w:fldCharType="end"/>
        </w:r>
      </w:hyperlink>
    </w:p>
    <w:p w14:paraId="741770A9" w14:textId="0EEB9BCA" w:rsidR="00F41E43" w:rsidRDefault="0035495A">
      <w:pPr>
        <w:pStyle w:val="TOC2"/>
        <w:rPr>
          <w:rFonts w:asciiTheme="minorHAnsi" w:eastAsiaTheme="minorEastAsia" w:hAnsiTheme="minorHAnsi" w:cstheme="minorBidi"/>
          <w:bCs w:val="0"/>
          <w:noProof/>
          <w:sz w:val="22"/>
          <w:szCs w:val="22"/>
          <w:lang w:eastAsia="en-CA" w:bidi="ar-SA"/>
        </w:rPr>
      </w:pPr>
      <w:hyperlink w:anchor="_Toc25494870" w:history="1">
        <w:r w:rsidR="00F41E43" w:rsidRPr="00AE528C">
          <w:rPr>
            <w:rStyle w:val="Hyperlink"/>
            <w:noProof/>
          </w:rPr>
          <w:t>3.1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Precedence Diagram</w:t>
        </w:r>
        <w:r w:rsidR="00F41E43">
          <w:rPr>
            <w:noProof/>
            <w:webHidden/>
          </w:rPr>
          <w:tab/>
        </w:r>
        <w:r w:rsidR="00F41E43">
          <w:rPr>
            <w:noProof/>
            <w:webHidden/>
          </w:rPr>
          <w:fldChar w:fldCharType="begin"/>
        </w:r>
        <w:r w:rsidR="00F41E43">
          <w:rPr>
            <w:noProof/>
            <w:webHidden/>
          </w:rPr>
          <w:instrText xml:space="preserve"> PAGEREF _Toc25494870 \h </w:instrText>
        </w:r>
        <w:r w:rsidR="00F41E43">
          <w:rPr>
            <w:noProof/>
            <w:webHidden/>
          </w:rPr>
        </w:r>
        <w:r w:rsidR="00F41E43">
          <w:rPr>
            <w:noProof/>
            <w:webHidden/>
          </w:rPr>
          <w:fldChar w:fldCharType="separate"/>
        </w:r>
        <w:r w:rsidR="00F41E43">
          <w:rPr>
            <w:noProof/>
            <w:webHidden/>
          </w:rPr>
          <w:t>6</w:t>
        </w:r>
        <w:r w:rsidR="00F41E43">
          <w:rPr>
            <w:noProof/>
            <w:webHidden/>
          </w:rPr>
          <w:fldChar w:fldCharType="end"/>
        </w:r>
      </w:hyperlink>
    </w:p>
    <w:p w14:paraId="4249FB21" w14:textId="1D70C61A" w:rsidR="00F41E43" w:rsidRDefault="0035495A">
      <w:pPr>
        <w:pStyle w:val="TOC2"/>
        <w:rPr>
          <w:rFonts w:asciiTheme="minorHAnsi" w:eastAsiaTheme="minorEastAsia" w:hAnsiTheme="minorHAnsi" w:cstheme="minorBidi"/>
          <w:bCs w:val="0"/>
          <w:noProof/>
          <w:sz w:val="22"/>
          <w:szCs w:val="22"/>
          <w:lang w:eastAsia="en-CA" w:bidi="ar-SA"/>
        </w:rPr>
      </w:pPr>
      <w:hyperlink w:anchor="_Toc25494871" w:history="1">
        <w:r w:rsidR="00F41E43" w:rsidRPr="00AE528C">
          <w:rPr>
            <w:rStyle w:val="Hyperlink"/>
            <w:noProof/>
          </w:rPr>
          <w:t>3.2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Gantt Schedule</w:t>
        </w:r>
        <w:r w:rsidR="00F41E43">
          <w:rPr>
            <w:noProof/>
            <w:webHidden/>
          </w:rPr>
          <w:tab/>
        </w:r>
        <w:r w:rsidR="00F41E43">
          <w:rPr>
            <w:noProof/>
            <w:webHidden/>
          </w:rPr>
          <w:fldChar w:fldCharType="begin"/>
        </w:r>
        <w:r w:rsidR="00F41E43">
          <w:rPr>
            <w:noProof/>
            <w:webHidden/>
          </w:rPr>
          <w:instrText xml:space="preserve"> PAGEREF _Toc25494871 \h </w:instrText>
        </w:r>
        <w:r w:rsidR="00F41E43">
          <w:rPr>
            <w:noProof/>
            <w:webHidden/>
          </w:rPr>
        </w:r>
        <w:r w:rsidR="00F41E43">
          <w:rPr>
            <w:noProof/>
            <w:webHidden/>
          </w:rPr>
          <w:fldChar w:fldCharType="separate"/>
        </w:r>
        <w:r w:rsidR="00F41E43">
          <w:rPr>
            <w:noProof/>
            <w:webHidden/>
          </w:rPr>
          <w:t>6</w:t>
        </w:r>
        <w:r w:rsidR="00F41E43">
          <w:rPr>
            <w:noProof/>
            <w:webHidden/>
          </w:rPr>
          <w:fldChar w:fldCharType="end"/>
        </w:r>
      </w:hyperlink>
    </w:p>
    <w:p w14:paraId="2B340505" w14:textId="77CE36B2" w:rsidR="00F41E43" w:rsidRDefault="0035495A">
      <w:pPr>
        <w:pStyle w:val="TOC2"/>
        <w:rPr>
          <w:rFonts w:asciiTheme="minorHAnsi" w:eastAsiaTheme="minorEastAsia" w:hAnsiTheme="minorHAnsi" w:cstheme="minorBidi"/>
          <w:bCs w:val="0"/>
          <w:noProof/>
          <w:sz w:val="22"/>
          <w:szCs w:val="22"/>
          <w:lang w:eastAsia="en-CA" w:bidi="ar-SA"/>
        </w:rPr>
      </w:pPr>
      <w:hyperlink w:anchor="_Toc25494872" w:history="1">
        <w:r w:rsidR="00F41E43" w:rsidRPr="00AE528C">
          <w:rPr>
            <w:rStyle w:val="Hyperlink"/>
            <w:noProof/>
          </w:rPr>
          <w:t>3.3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Critical Path</w:t>
        </w:r>
        <w:r w:rsidR="00F41E43">
          <w:rPr>
            <w:noProof/>
            <w:webHidden/>
          </w:rPr>
          <w:tab/>
        </w:r>
        <w:r w:rsidR="00F41E43">
          <w:rPr>
            <w:noProof/>
            <w:webHidden/>
          </w:rPr>
          <w:fldChar w:fldCharType="begin"/>
        </w:r>
        <w:r w:rsidR="00F41E43">
          <w:rPr>
            <w:noProof/>
            <w:webHidden/>
          </w:rPr>
          <w:instrText xml:space="preserve"> PAGEREF _Toc25494872 \h </w:instrText>
        </w:r>
        <w:r w:rsidR="00F41E43">
          <w:rPr>
            <w:noProof/>
            <w:webHidden/>
          </w:rPr>
        </w:r>
        <w:r w:rsidR="00F41E43">
          <w:rPr>
            <w:noProof/>
            <w:webHidden/>
          </w:rPr>
          <w:fldChar w:fldCharType="separate"/>
        </w:r>
        <w:r w:rsidR="00F41E43">
          <w:rPr>
            <w:noProof/>
            <w:webHidden/>
          </w:rPr>
          <w:t>6</w:t>
        </w:r>
        <w:r w:rsidR="00F41E43">
          <w:rPr>
            <w:noProof/>
            <w:webHidden/>
          </w:rPr>
          <w:fldChar w:fldCharType="end"/>
        </w:r>
      </w:hyperlink>
    </w:p>
    <w:p w14:paraId="05B1571A" w14:textId="03EECAAA" w:rsidR="00F41E43" w:rsidRDefault="0035495A">
      <w:pPr>
        <w:pStyle w:val="TOC2"/>
        <w:rPr>
          <w:rFonts w:asciiTheme="minorHAnsi" w:eastAsiaTheme="minorEastAsia" w:hAnsiTheme="minorHAnsi" w:cstheme="minorBidi"/>
          <w:bCs w:val="0"/>
          <w:noProof/>
          <w:sz w:val="22"/>
          <w:szCs w:val="22"/>
          <w:lang w:eastAsia="en-CA" w:bidi="ar-SA"/>
        </w:rPr>
      </w:pPr>
      <w:hyperlink w:anchor="_Toc25494873" w:history="1">
        <w:r w:rsidR="00F41E43" w:rsidRPr="00AE528C">
          <w:rPr>
            <w:rStyle w:val="Hyperlink"/>
            <w:noProof/>
          </w:rPr>
          <w:t>3.4</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Milestones</w:t>
        </w:r>
        <w:r w:rsidR="00F41E43">
          <w:rPr>
            <w:noProof/>
            <w:webHidden/>
          </w:rPr>
          <w:tab/>
        </w:r>
        <w:r w:rsidR="00F41E43">
          <w:rPr>
            <w:noProof/>
            <w:webHidden/>
          </w:rPr>
          <w:fldChar w:fldCharType="begin"/>
        </w:r>
        <w:r w:rsidR="00F41E43">
          <w:rPr>
            <w:noProof/>
            <w:webHidden/>
          </w:rPr>
          <w:instrText xml:space="preserve"> PAGEREF _Toc25494873 \h </w:instrText>
        </w:r>
        <w:r w:rsidR="00F41E43">
          <w:rPr>
            <w:noProof/>
            <w:webHidden/>
          </w:rPr>
        </w:r>
        <w:r w:rsidR="00F41E43">
          <w:rPr>
            <w:noProof/>
            <w:webHidden/>
          </w:rPr>
          <w:fldChar w:fldCharType="separate"/>
        </w:r>
        <w:r w:rsidR="00F41E43">
          <w:rPr>
            <w:noProof/>
            <w:webHidden/>
          </w:rPr>
          <w:t>7</w:t>
        </w:r>
        <w:r w:rsidR="00F41E43">
          <w:rPr>
            <w:noProof/>
            <w:webHidden/>
          </w:rPr>
          <w:fldChar w:fldCharType="end"/>
        </w:r>
      </w:hyperlink>
    </w:p>
    <w:p w14:paraId="7F674274" w14:textId="0A63AC77"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74" w:history="1">
        <w:r w:rsidR="00F41E43" w:rsidRPr="00AE528C">
          <w:rPr>
            <w:rStyle w:val="Hyperlink"/>
            <w:noProof/>
          </w:rPr>
          <w:t>4.</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Budget</w:t>
        </w:r>
        <w:r w:rsidR="00F41E43">
          <w:rPr>
            <w:noProof/>
            <w:webHidden/>
          </w:rPr>
          <w:tab/>
        </w:r>
        <w:r w:rsidR="00F41E43">
          <w:rPr>
            <w:noProof/>
            <w:webHidden/>
          </w:rPr>
          <w:fldChar w:fldCharType="begin"/>
        </w:r>
        <w:r w:rsidR="00F41E43">
          <w:rPr>
            <w:noProof/>
            <w:webHidden/>
          </w:rPr>
          <w:instrText xml:space="preserve"> PAGEREF _Toc25494874 \h </w:instrText>
        </w:r>
        <w:r w:rsidR="00F41E43">
          <w:rPr>
            <w:noProof/>
            <w:webHidden/>
          </w:rPr>
        </w:r>
        <w:r w:rsidR="00F41E43">
          <w:rPr>
            <w:noProof/>
            <w:webHidden/>
          </w:rPr>
          <w:fldChar w:fldCharType="separate"/>
        </w:r>
        <w:r w:rsidR="00F41E43">
          <w:rPr>
            <w:noProof/>
            <w:webHidden/>
          </w:rPr>
          <w:t>8</w:t>
        </w:r>
        <w:r w:rsidR="00F41E43">
          <w:rPr>
            <w:noProof/>
            <w:webHidden/>
          </w:rPr>
          <w:fldChar w:fldCharType="end"/>
        </w:r>
      </w:hyperlink>
    </w:p>
    <w:p w14:paraId="376D5D51" w14:textId="3CF849FD" w:rsidR="00F41E43" w:rsidRDefault="0035495A">
      <w:pPr>
        <w:pStyle w:val="TOC2"/>
        <w:rPr>
          <w:rFonts w:asciiTheme="minorHAnsi" w:eastAsiaTheme="minorEastAsia" w:hAnsiTheme="minorHAnsi" w:cstheme="minorBidi"/>
          <w:bCs w:val="0"/>
          <w:noProof/>
          <w:sz w:val="22"/>
          <w:szCs w:val="22"/>
          <w:lang w:eastAsia="en-CA" w:bidi="ar-SA"/>
        </w:rPr>
      </w:pPr>
      <w:hyperlink w:anchor="_Toc25494875" w:history="1">
        <w:r w:rsidR="00F41E43" w:rsidRPr="00AE528C">
          <w:rPr>
            <w:rStyle w:val="Hyperlink"/>
            <w:noProof/>
          </w:rPr>
          <w:t>4.1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Deliverable Costing</w:t>
        </w:r>
        <w:r w:rsidR="00F41E43">
          <w:rPr>
            <w:noProof/>
            <w:webHidden/>
          </w:rPr>
          <w:tab/>
        </w:r>
        <w:r w:rsidR="00F41E43">
          <w:rPr>
            <w:noProof/>
            <w:webHidden/>
          </w:rPr>
          <w:fldChar w:fldCharType="begin"/>
        </w:r>
        <w:r w:rsidR="00F41E43">
          <w:rPr>
            <w:noProof/>
            <w:webHidden/>
          </w:rPr>
          <w:instrText xml:space="preserve"> PAGEREF _Toc25494875 \h </w:instrText>
        </w:r>
        <w:r w:rsidR="00F41E43">
          <w:rPr>
            <w:noProof/>
            <w:webHidden/>
          </w:rPr>
        </w:r>
        <w:r w:rsidR="00F41E43">
          <w:rPr>
            <w:noProof/>
            <w:webHidden/>
          </w:rPr>
          <w:fldChar w:fldCharType="separate"/>
        </w:r>
        <w:r w:rsidR="00F41E43">
          <w:rPr>
            <w:noProof/>
            <w:webHidden/>
          </w:rPr>
          <w:t>8</w:t>
        </w:r>
        <w:r w:rsidR="00F41E43">
          <w:rPr>
            <w:noProof/>
            <w:webHidden/>
          </w:rPr>
          <w:fldChar w:fldCharType="end"/>
        </w:r>
      </w:hyperlink>
    </w:p>
    <w:p w14:paraId="79A1CBF5" w14:textId="787D7945" w:rsidR="00F41E43" w:rsidRDefault="0035495A">
      <w:pPr>
        <w:pStyle w:val="TOC2"/>
        <w:rPr>
          <w:rFonts w:asciiTheme="minorHAnsi" w:eastAsiaTheme="minorEastAsia" w:hAnsiTheme="minorHAnsi" w:cstheme="minorBidi"/>
          <w:bCs w:val="0"/>
          <w:noProof/>
          <w:sz w:val="22"/>
          <w:szCs w:val="22"/>
          <w:lang w:eastAsia="en-CA" w:bidi="ar-SA"/>
        </w:rPr>
      </w:pPr>
      <w:hyperlink w:anchor="_Toc25494876" w:history="1">
        <w:r w:rsidR="00F41E43" w:rsidRPr="00AE528C">
          <w:rPr>
            <w:rStyle w:val="Hyperlink"/>
            <w:noProof/>
          </w:rPr>
          <w:t>4.2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Resource Costs</w:t>
        </w:r>
        <w:r w:rsidR="00F41E43">
          <w:rPr>
            <w:noProof/>
            <w:webHidden/>
          </w:rPr>
          <w:tab/>
        </w:r>
        <w:r w:rsidR="00F41E43">
          <w:rPr>
            <w:noProof/>
            <w:webHidden/>
          </w:rPr>
          <w:fldChar w:fldCharType="begin"/>
        </w:r>
        <w:r w:rsidR="00F41E43">
          <w:rPr>
            <w:noProof/>
            <w:webHidden/>
          </w:rPr>
          <w:instrText xml:space="preserve"> PAGEREF _Toc25494876 \h </w:instrText>
        </w:r>
        <w:r w:rsidR="00F41E43">
          <w:rPr>
            <w:noProof/>
            <w:webHidden/>
          </w:rPr>
        </w:r>
        <w:r w:rsidR="00F41E43">
          <w:rPr>
            <w:noProof/>
            <w:webHidden/>
          </w:rPr>
          <w:fldChar w:fldCharType="separate"/>
        </w:r>
        <w:r w:rsidR="00F41E43">
          <w:rPr>
            <w:noProof/>
            <w:webHidden/>
          </w:rPr>
          <w:t>8</w:t>
        </w:r>
        <w:r w:rsidR="00F41E43">
          <w:rPr>
            <w:noProof/>
            <w:webHidden/>
          </w:rPr>
          <w:fldChar w:fldCharType="end"/>
        </w:r>
      </w:hyperlink>
    </w:p>
    <w:p w14:paraId="4F1A668C" w14:textId="6EA7D4ED" w:rsidR="00F41E43" w:rsidRDefault="0035495A">
      <w:pPr>
        <w:pStyle w:val="TOC2"/>
        <w:rPr>
          <w:rFonts w:asciiTheme="minorHAnsi" w:eastAsiaTheme="minorEastAsia" w:hAnsiTheme="minorHAnsi" w:cstheme="minorBidi"/>
          <w:bCs w:val="0"/>
          <w:noProof/>
          <w:sz w:val="22"/>
          <w:szCs w:val="22"/>
          <w:lang w:eastAsia="en-CA" w:bidi="ar-SA"/>
        </w:rPr>
      </w:pPr>
      <w:hyperlink w:anchor="_Toc25494877" w:history="1">
        <w:r w:rsidR="00F41E43" w:rsidRPr="00AE528C">
          <w:rPr>
            <w:rStyle w:val="Hyperlink"/>
            <w:noProof/>
          </w:rPr>
          <w:t>4.3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Cost Curve</w:t>
        </w:r>
        <w:r w:rsidR="00F41E43">
          <w:rPr>
            <w:noProof/>
            <w:webHidden/>
          </w:rPr>
          <w:tab/>
        </w:r>
        <w:r w:rsidR="00F41E43">
          <w:rPr>
            <w:noProof/>
            <w:webHidden/>
          </w:rPr>
          <w:fldChar w:fldCharType="begin"/>
        </w:r>
        <w:r w:rsidR="00F41E43">
          <w:rPr>
            <w:noProof/>
            <w:webHidden/>
          </w:rPr>
          <w:instrText xml:space="preserve"> PAGEREF _Toc25494877 \h </w:instrText>
        </w:r>
        <w:r w:rsidR="00F41E43">
          <w:rPr>
            <w:noProof/>
            <w:webHidden/>
          </w:rPr>
        </w:r>
        <w:r w:rsidR="00F41E43">
          <w:rPr>
            <w:noProof/>
            <w:webHidden/>
          </w:rPr>
          <w:fldChar w:fldCharType="separate"/>
        </w:r>
        <w:r w:rsidR="00F41E43">
          <w:rPr>
            <w:noProof/>
            <w:webHidden/>
          </w:rPr>
          <w:t>8</w:t>
        </w:r>
        <w:r w:rsidR="00F41E43">
          <w:rPr>
            <w:noProof/>
            <w:webHidden/>
          </w:rPr>
          <w:fldChar w:fldCharType="end"/>
        </w:r>
      </w:hyperlink>
    </w:p>
    <w:p w14:paraId="42DCDC1B" w14:textId="13948E85"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78" w:history="1">
        <w:r w:rsidR="00F41E43" w:rsidRPr="00AE528C">
          <w:rPr>
            <w:rStyle w:val="Hyperlink"/>
            <w:noProof/>
          </w:rPr>
          <w:t>5.</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Risks</w:t>
        </w:r>
        <w:r w:rsidR="00F41E43">
          <w:rPr>
            <w:noProof/>
            <w:webHidden/>
          </w:rPr>
          <w:tab/>
        </w:r>
        <w:r w:rsidR="00F41E43">
          <w:rPr>
            <w:noProof/>
            <w:webHidden/>
          </w:rPr>
          <w:fldChar w:fldCharType="begin"/>
        </w:r>
        <w:r w:rsidR="00F41E43">
          <w:rPr>
            <w:noProof/>
            <w:webHidden/>
          </w:rPr>
          <w:instrText xml:space="preserve"> PAGEREF _Toc25494878 \h </w:instrText>
        </w:r>
        <w:r w:rsidR="00F41E43">
          <w:rPr>
            <w:noProof/>
            <w:webHidden/>
          </w:rPr>
        </w:r>
        <w:r w:rsidR="00F41E43">
          <w:rPr>
            <w:noProof/>
            <w:webHidden/>
          </w:rPr>
          <w:fldChar w:fldCharType="separate"/>
        </w:r>
        <w:r w:rsidR="00F41E43">
          <w:rPr>
            <w:noProof/>
            <w:webHidden/>
          </w:rPr>
          <w:t>9</w:t>
        </w:r>
        <w:r w:rsidR="00F41E43">
          <w:rPr>
            <w:noProof/>
            <w:webHidden/>
          </w:rPr>
          <w:fldChar w:fldCharType="end"/>
        </w:r>
      </w:hyperlink>
    </w:p>
    <w:p w14:paraId="2DF4CA15" w14:textId="4DD7D393" w:rsidR="00F41E43" w:rsidRDefault="0035495A">
      <w:pPr>
        <w:pStyle w:val="TOC2"/>
        <w:rPr>
          <w:rFonts w:asciiTheme="minorHAnsi" w:eastAsiaTheme="minorEastAsia" w:hAnsiTheme="minorHAnsi" w:cstheme="minorBidi"/>
          <w:bCs w:val="0"/>
          <w:noProof/>
          <w:sz w:val="22"/>
          <w:szCs w:val="22"/>
          <w:lang w:eastAsia="en-CA" w:bidi="ar-SA"/>
        </w:rPr>
      </w:pPr>
      <w:hyperlink w:anchor="_Toc25494879" w:history="1">
        <w:r w:rsidR="00F41E43" w:rsidRPr="00AE528C">
          <w:rPr>
            <w:rStyle w:val="Hyperlink"/>
            <w:noProof/>
          </w:rPr>
          <w:t>5.1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Risk Management Process</w:t>
        </w:r>
        <w:r w:rsidR="00F41E43">
          <w:rPr>
            <w:noProof/>
            <w:webHidden/>
          </w:rPr>
          <w:tab/>
        </w:r>
        <w:r w:rsidR="00F41E43">
          <w:rPr>
            <w:noProof/>
            <w:webHidden/>
          </w:rPr>
          <w:fldChar w:fldCharType="begin"/>
        </w:r>
        <w:r w:rsidR="00F41E43">
          <w:rPr>
            <w:noProof/>
            <w:webHidden/>
          </w:rPr>
          <w:instrText xml:space="preserve"> PAGEREF _Toc25494879 \h </w:instrText>
        </w:r>
        <w:r w:rsidR="00F41E43">
          <w:rPr>
            <w:noProof/>
            <w:webHidden/>
          </w:rPr>
        </w:r>
        <w:r w:rsidR="00F41E43">
          <w:rPr>
            <w:noProof/>
            <w:webHidden/>
          </w:rPr>
          <w:fldChar w:fldCharType="separate"/>
        </w:r>
        <w:r w:rsidR="00F41E43">
          <w:rPr>
            <w:noProof/>
            <w:webHidden/>
          </w:rPr>
          <w:t>9</w:t>
        </w:r>
        <w:r w:rsidR="00F41E43">
          <w:rPr>
            <w:noProof/>
            <w:webHidden/>
          </w:rPr>
          <w:fldChar w:fldCharType="end"/>
        </w:r>
      </w:hyperlink>
    </w:p>
    <w:p w14:paraId="22F94C0A" w14:textId="5C917FF3" w:rsidR="00F41E43" w:rsidRDefault="0035495A">
      <w:pPr>
        <w:pStyle w:val="TOC2"/>
        <w:rPr>
          <w:rFonts w:asciiTheme="minorHAnsi" w:eastAsiaTheme="minorEastAsia" w:hAnsiTheme="minorHAnsi" w:cstheme="minorBidi"/>
          <w:bCs w:val="0"/>
          <w:noProof/>
          <w:sz w:val="22"/>
          <w:szCs w:val="22"/>
          <w:lang w:eastAsia="en-CA" w:bidi="ar-SA"/>
        </w:rPr>
      </w:pPr>
      <w:hyperlink w:anchor="_Toc25494880" w:history="1">
        <w:r w:rsidR="00F41E43" w:rsidRPr="00AE528C">
          <w:rPr>
            <w:rStyle w:val="Hyperlink"/>
            <w:noProof/>
          </w:rPr>
          <w:t>5.2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Risk Register</w:t>
        </w:r>
        <w:r w:rsidR="00F41E43">
          <w:rPr>
            <w:noProof/>
            <w:webHidden/>
          </w:rPr>
          <w:tab/>
        </w:r>
        <w:r w:rsidR="00F41E43">
          <w:rPr>
            <w:noProof/>
            <w:webHidden/>
          </w:rPr>
          <w:fldChar w:fldCharType="begin"/>
        </w:r>
        <w:r w:rsidR="00F41E43">
          <w:rPr>
            <w:noProof/>
            <w:webHidden/>
          </w:rPr>
          <w:instrText xml:space="preserve"> PAGEREF _Toc25494880 \h </w:instrText>
        </w:r>
        <w:r w:rsidR="00F41E43">
          <w:rPr>
            <w:noProof/>
            <w:webHidden/>
          </w:rPr>
        </w:r>
        <w:r w:rsidR="00F41E43">
          <w:rPr>
            <w:noProof/>
            <w:webHidden/>
          </w:rPr>
          <w:fldChar w:fldCharType="separate"/>
        </w:r>
        <w:r w:rsidR="00F41E43">
          <w:rPr>
            <w:noProof/>
            <w:webHidden/>
          </w:rPr>
          <w:t>9</w:t>
        </w:r>
        <w:r w:rsidR="00F41E43">
          <w:rPr>
            <w:noProof/>
            <w:webHidden/>
          </w:rPr>
          <w:fldChar w:fldCharType="end"/>
        </w:r>
      </w:hyperlink>
    </w:p>
    <w:p w14:paraId="50E6EF41" w14:textId="13963035"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81" w:history="1">
        <w:r w:rsidR="00F41E43" w:rsidRPr="00AE528C">
          <w:rPr>
            <w:rStyle w:val="Hyperlink"/>
            <w:noProof/>
          </w:rPr>
          <w:t>6.</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Issues</w:t>
        </w:r>
        <w:r w:rsidR="00F41E43">
          <w:rPr>
            <w:noProof/>
            <w:webHidden/>
          </w:rPr>
          <w:tab/>
        </w:r>
        <w:r w:rsidR="00F41E43">
          <w:rPr>
            <w:noProof/>
            <w:webHidden/>
          </w:rPr>
          <w:fldChar w:fldCharType="begin"/>
        </w:r>
        <w:r w:rsidR="00F41E43">
          <w:rPr>
            <w:noProof/>
            <w:webHidden/>
          </w:rPr>
          <w:instrText xml:space="preserve"> PAGEREF _Toc25494881 \h </w:instrText>
        </w:r>
        <w:r w:rsidR="00F41E43">
          <w:rPr>
            <w:noProof/>
            <w:webHidden/>
          </w:rPr>
        </w:r>
        <w:r w:rsidR="00F41E43">
          <w:rPr>
            <w:noProof/>
            <w:webHidden/>
          </w:rPr>
          <w:fldChar w:fldCharType="separate"/>
        </w:r>
        <w:r w:rsidR="00F41E43">
          <w:rPr>
            <w:noProof/>
            <w:webHidden/>
          </w:rPr>
          <w:t>11</w:t>
        </w:r>
        <w:r w:rsidR="00F41E43">
          <w:rPr>
            <w:noProof/>
            <w:webHidden/>
          </w:rPr>
          <w:fldChar w:fldCharType="end"/>
        </w:r>
      </w:hyperlink>
    </w:p>
    <w:p w14:paraId="46755F5D" w14:textId="6F0F6529"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82" w:history="1">
        <w:r w:rsidR="00F41E43" w:rsidRPr="00AE528C">
          <w:rPr>
            <w:rStyle w:val="Hyperlink"/>
            <w:noProof/>
          </w:rPr>
          <w:t>7.</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Stakeholders</w:t>
        </w:r>
        <w:r w:rsidR="00F41E43">
          <w:rPr>
            <w:noProof/>
            <w:webHidden/>
          </w:rPr>
          <w:tab/>
        </w:r>
        <w:r w:rsidR="00F41E43">
          <w:rPr>
            <w:noProof/>
            <w:webHidden/>
          </w:rPr>
          <w:fldChar w:fldCharType="begin"/>
        </w:r>
        <w:r w:rsidR="00F41E43">
          <w:rPr>
            <w:noProof/>
            <w:webHidden/>
          </w:rPr>
          <w:instrText xml:space="preserve"> PAGEREF _Toc25494882 \h </w:instrText>
        </w:r>
        <w:r w:rsidR="00F41E43">
          <w:rPr>
            <w:noProof/>
            <w:webHidden/>
          </w:rPr>
        </w:r>
        <w:r w:rsidR="00F41E43">
          <w:rPr>
            <w:noProof/>
            <w:webHidden/>
          </w:rPr>
          <w:fldChar w:fldCharType="separate"/>
        </w:r>
        <w:r w:rsidR="00F41E43">
          <w:rPr>
            <w:noProof/>
            <w:webHidden/>
          </w:rPr>
          <w:t>12</w:t>
        </w:r>
        <w:r w:rsidR="00F41E43">
          <w:rPr>
            <w:noProof/>
            <w:webHidden/>
          </w:rPr>
          <w:fldChar w:fldCharType="end"/>
        </w:r>
      </w:hyperlink>
    </w:p>
    <w:p w14:paraId="1FD848F4" w14:textId="4279E98F"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83" w:history="1">
        <w:r w:rsidR="00F41E43" w:rsidRPr="00AE528C">
          <w:rPr>
            <w:rStyle w:val="Hyperlink"/>
            <w:noProof/>
          </w:rPr>
          <w:t>8.</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Resources</w:t>
        </w:r>
        <w:r w:rsidR="00F41E43">
          <w:rPr>
            <w:noProof/>
            <w:webHidden/>
          </w:rPr>
          <w:tab/>
        </w:r>
        <w:r w:rsidR="00F41E43">
          <w:rPr>
            <w:noProof/>
            <w:webHidden/>
          </w:rPr>
          <w:fldChar w:fldCharType="begin"/>
        </w:r>
        <w:r w:rsidR="00F41E43">
          <w:rPr>
            <w:noProof/>
            <w:webHidden/>
          </w:rPr>
          <w:instrText xml:space="preserve"> PAGEREF _Toc25494883 \h </w:instrText>
        </w:r>
        <w:r w:rsidR="00F41E43">
          <w:rPr>
            <w:noProof/>
            <w:webHidden/>
          </w:rPr>
        </w:r>
        <w:r w:rsidR="00F41E43">
          <w:rPr>
            <w:noProof/>
            <w:webHidden/>
          </w:rPr>
          <w:fldChar w:fldCharType="separate"/>
        </w:r>
        <w:r w:rsidR="00F41E43">
          <w:rPr>
            <w:noProof/>
            <w:webHidden/>
          </w:rPr>
          <w:t>13</w:t>
        </w:r>
        <w:r w:rsidR="00F41E43">
          <w:rPr>
            <w:noProof/>
            <w:webHidden/>
          </w:rPr>
          <w:fldChar w:fldCharType="end"/>
        </w:r>
      </w:hyperlink>
    </w:p>
    <w:p w14:paraId="47738E22" w14:textId="258F0CA0" w:rsidR="00F41E43" w:rsidRDefault="0035495A">
      <w:pPr>
        <w:pStyle w:val="TOC2"/>
        <w:rPr>
          <w:rFonts w:asciiTheme="minorHAnsi" w:eastAsiaTheme="minorEastAsia" w:hAnsiTheme="minorHAnsi" w:cstheme="minorBidi"/>
          <w:bCs w:val="0"/>
          <w:noProof/>
          <w:sz w:val="22"/>
          <w:szCs w:val="22"/>
          <w:lang w:eastAsia="en-CA" w:bidi="ar-SA"/>
        </w:rPr>
      </w:pPr>
      <w:hyperlink w:anchor="_Toc25494884" w:history="1">
        <w:r w:rsidR="00F41E43" w:rsidRPr="00AE528C">
          <w:rPr>
            <w:rStyle w:val="Hyperlink"/>
            <w:noProof/>
          </w:rPr>
          <w:t>8.1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Project Team</w:t>
        </w:r>
        <w:r w:rsidR="00F41E43">
          <w:rPr>
            <w:noProof/>
            <w:webHidden/>
          </w:rPr>
          <w:tab/>
        </w:r>
        <w:r w:rsidR="00F41E43">
          <w:rPr>
            <w:noProof/>
            <w:webHidden/>
          </w:rPr>
          <w:fldChar w:fldCharType="begin"/>
        </w:r>
        <w:r w:rsidR="00F41E43">
          <w:rPr>
            <w:noProof/>
            <w:webHidden/>
          </w:rPr>
          <w:instrText xml:space="preserve"> PAGEREF _Toc25494884 \h </w:instrText>
        </w:r>
        <w:r w:rsidR="00F41E43">
          <w:rPr>
            <w:noProof/>
            <w:webHidden/>
          </w:rPr>
        </w:r>
        <w:r w:rsidR="00F41E43">
          <w:rPr>
            <w:noProof/>
            <w:webHidden/>
          </w:rPr>
          <w:fldChar w:fldCharType="separate"/>
        </w:r>
        <w:r w:rsidR="00F41E43">
          <w:rPr>
            <w:noProof/>
            <w:webHidden/>
          </w:rPr>
          <w:t>13</w:t>
        </w:r>
        <w:r w:rsidR="00F41E43">
          <w:rPr>
            <w:noProof/>
            <w:webHidden/>
          </w:rPr>
          <w:fldChar w:fldCharType="end"/>
        </w:r>
      </w:hyperlink>
    </w:p>
    <w:p w14:paraId="372091DB" w14:textId="756C10EB" w:rsidR="00F41E43" w:rsidRDefault="0035495A">
      <w:pPr>
        <w:pStyle w:val="TOC2"/>
        <w:rPr>
          <w:rFonts w:asciiTheme="minorHAnsi" w:eastAsiaTheme="minorEastAsia" w:hAnsiTheme="minorHAnsi" w:cstheme="minorBidi"/>
          <w:bCs w:val="0"/>
          <w:noProof/>
          <w:sz w:val="22"/>
          <w:szCs w:val="22"/>
          <w:lang w:eastAsia="en-CA" w:bidi="ar-SA"/>
        </w:rPr>
      </w:pPr>
      <w:hyperlink w:anchor="_Toc25494885" w:history="1">
        <w:r w:rsidR="00F41E43" w:rsidRPr="00AE528C">
          <w:rPr>
            <w:rStyle w:val="Hyperlink"/>
            <w:noProof/>
          </w:rPr>
          <w:t>8.2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Resource Loading</w:t>
        </w:r>
        <w:r w:rsidR="00F41E43">
          <w:rPr>
            <w:noProof/>
            <w:webHidden/>
          </w:rPr>
          <w:tab/>
        </w:r>
        <w:r w:rsidR="00F41E43">
          <w:rPr>
            <w:noProof/>
            <w:webHidden/>
          </w:rPr>
          <w:fldChar w:fldCharType="begin"/>
        </w:r>
        <w:r w:rsidR="00F41E43">
          <w:rPr>
            <w:noProof/>
            <w:webHidden/>
          </w:rPr>
          <w:instrText xml:space="preserve"> PAGEREF _Toc25494885 \h </w:instrText>
        </w:r>
        <w:r w:rsidR="00F41E43">
          <w:rPr>
            <w:noProof/>
            <w:webHidden/>
          </w:rPr>
        </w:r>
        <w:r w:rsidR="00F41E43">
          <w:rPr>
            <w:noProof/>
            <w:webHidden/>
          </w:rPr>
          <w:fldChar w:fldCharType="separate"/>
        </w:r>
        <w:r w:rsidR="00F41E43">
          <w:rPr>
            <w:noProof/>
            <w:webHidden/>
          </w:rPr>
          <w:t>13</w:t>
        </w:r>
        <w:r w:rsidR="00F41E43">
          <w:rPr>
            <w:noProof/>
            <w:webHidden/>
          </w:rPr>
          <w:fldChar w:fldCharType="end"/>
        </w:r>
      </w:hyperlink>
    </w:p>
    <w:p w14:paraId="778860C9" w14:textId="001E3FF1" w:rsidR="00F41E43" w:rsidRDefault="0035495A">
      <w:pPr>
        <w:pStyle w:val="TOC2"/>
        <w:rPr>
          <w:rFonts w:asciiTheme="minorHAnsi" w:eastAsiaTheme="minorEastAsia" w:hAnsiTheme="minorHAnsi" w:cstheme="minorBidi"/>
          <w:bCs w:val="0"/>
          <w:noProof/>
          <w:sz w:val="22"/>
          <w:szCs w:val="22"/>
          <w:lang w:eastAsia="en-CA" w:bidi="ar-SA"/>
        </w:rPr>
      </w:pPr>
      <w:hyperlink w:anchor="_Toc25494886" w:history="1">
        <w:r w:rsidR="00F41E43" w:rsidRPr="00AE528C">
          <w:rPr>
            <w:rStyle w:val="Hyperlink"/>
            <w:noProof/>
          </w:rPr>
          <w:t>8.3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Critical Resources</w:t>
        </w:r>
        <w:r w:rsidR="00F41E43">
          <w:rPr>
            <w:noProof/>
            <w:webHidden/>
          </w:rPr>
          <w:tab/>
        </w:r>
        <w:r w:rsidR="00F41E43">
          <w:rPr>
            <w:noProof/>
            <w:webHidden/>
          </w:rPr>
          <w:fldChar w:fldCharType="begin"/>
        </w:r>
        <w:r w:rsidR="00F41E43">
          <w:rPr>
            <w:noProof/>
            <w:webHidden/>
          </w:rPr>
          <w:instrText xml:space="preserve"> PAGEREF _Toc25494886 \h </w:instrText>
        </w:r>
        <w:r w:rsidR="00F41E43">
          <w:rPr>
            <w:noProof/>
            <w:webHidden/>
          </w:rPr>
        </w:r>
        <w:r w:rsidR="00F41E43">
          <w:rPr>
            <w:noProof/>
            <w:webHidden/>
          </w:rPr>
          <w:fldChar w:fldCharType="separate"/>
        </w:r>
        <w:r w:rsidR="00F41E43">
          <w:rPr>
            <w:noProof/>
            <w:webHidden/>
          </w:rPr>
          <w:t>14</w:t>
        </w:r>
        <w:r w:rsidR="00F41E43">
          <w:rPr>
            <w:noProof/>
            <w:webHidden/>
          </w:rPr>
          <w:fldChar w:fldCharType="end"/>
        </w:r>
      </w:hyperlink>
    </w:p>
    <w:p w14:paraId="45F6043E" w14:textId="7A69E263"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87" w:history="1">
        <w:r w:rsidR="00F41E43" w:rsidRPr="00AE528C">
          <w:rPr>
            <w:rStyle w:val="Hyperlink"/>
            <w:noProof/>
          </w:rPr>
          <w:t>9.</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Communications</w:t>
        </w:r>
        <w:r w:rsidR="00F41E43">
          <w:rPr>
            <w:noProof/>
            <w:webHidden/>
          </w:rPr>
          <w:tab/>
        </w:r>
        <w:r w:rsidR="00F41E43">
          <w:rPr>
            <w:noProof/>
            <w:webHidden/>
          </w:rPr>
          <w:fldChar w:fldCharType="begin"/>
        </w:r>
        <w:r w:rsidR="00F41E43">
          <w:rPr>
            <w:noProof/>
            <w:webHidden/>
          </w:rPr>
          <w:instrText xml:space="preserve"> PAGEREF _Toc25494887 \h </w:instrText>
        </w:r>
        <w:r w:rsidR="00F41E43">
          <w:rPr>
            <w:noProof/>
            <w:webHidden/>
          </w:rPr>
        </w:r>
        <w:r w:rsidR="00F41E43">
          <w:rPr>
            <w:noProof/>
            <w:webHidden/>
          </w:rPr>
          <w:fldChar w:fldCharType="separate"/>
        </w:r>
        <w:r w:rsidR="00F41E43">
          <w:rPr>
            <w:noProof/>
            <w:webHidden/>
          </w:rPr>
          <w:t>15</w:t>
        </w:r>
        <w:r w:rsidR="00F41E43">
          <w:rPr>
            <w:noProof/>
            <w:webHidden/>
          </w:rPr>
          <w:fldChar w:fldCharType="end"/>
        </w:r>
      </w:hyperlink>
    </w:p>
    <w:p w14:paraId="0A0D96DE" w14:textId="761F12B4" w:rsidR="00F41E43" w:rsidRDefault="0035495A">
      <w:pPr>
        <w:pStyle w:val="TOC2"/>
        <w:rPr>
          <w:rFonts w:asciiTheme="minorHAnsi" w:eastAsiaTheme="minorEastAsia" w:hAnsiTheme="minorHAnsi" w:cstheme="minorBidi"/>
          <w:bCs w:val="0"/>
          <w:noProof/>
          <w:sz w:val="22"/>
          <w:szCs w:val="22"/>
          <w:lang w:eastAsia="en-CA" w:bidi="ar-SA"/>
        </w:rPr>
      </w:pPr>
      <w:hyperlink w:anchor="_Toc25494888" w:history="1">
        <w:r w:rsidR="00F41E43" w:rsidRPr="00AE528C">
          <w:rPr>
            <w:rStyle w:val="Hyperlink"/>
            <w:noProof/>
          </w:rPr>
          <w:t>9.1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Weekly Issue Status Meetings</w:t>
        </w:r>
        <w:r w:rsidR="00F41E43">
          <w:rPr>
            <w:noProof/>
            <w:webHidden/>
          </w:rPr>
          <w:tab/>
        </w:r>
        <w:r w:rsidR="00F41E43">
          <w:rPr>
            <w:noProof/>
            <w:webHidden/>
          </w:rPr>
          <w:fldChar w:fldCharType="begin"/>
        </w:r>
        <w:r w:rsidR="00F41E43">
          <w:rPr>
            <w:noProof/>
            <w:webHidden/>
          </w:rPr>
          <w:instrText xml:space="preserve"> PAGEREF _Toc25494888 \h </w:instrText>
        </w:r>
        <w:r w:rsidR="00F41E43">
          <w:rPr>
            <w:noProof/>
            <w:webHidden/>
          </w:rPr>
        </w:r>
        <w:r w:rsidR="00F41E43">
          <w:rPr>
            <w:noProof/>
            <w:webHidden/>
          </w:rPr>
          <w:fldChar w:fldCharType="separate"/>
        </w:r>
        <w:r w:rsidR="00F41E43">
          <w:rPr>
            <w:noProof/>
            <w:webHidden/>
          </w:rPr>
          <w:t>15</w:t>
        </w:r>
        <w:r w:rsidR="00F41E43">
          <w:rPr>
            <w:noProof/>
            <w:webHidden/>
          </w:rPr>
          <w:fldChar w:fldCharType="end"/>
        </w:r>
      </w:hyperlink>
    </w:p>
    <w:p w14:paraId="46617C0B" w14:textId="39ED300F" w:rsidR="00F41E43" w:rsidRDefault="0035495A">
      <w:pPr>
        <w:pStyle w:val="TOC2"/>
        <w:rPr>
          <w:rFonts w:asciiTheme="minorHAnsi" w:eastAsiaTheme="minorEastAsia" w:hAnsiTheme="minorHAnsi" w:cstheme="minorBidi"/>
          <w:bCs w:val="0"/>
          <w:noProof/>
          <w:sz w:val="22"/>
          <w:szCs w:val="22"/>
          <w:lang w:eastAsia="en-CA" w:bidi="ar-SA"/>
        </w:rPr>
      </w:pPr>
      <w:hyperlink w:anchor="_Toc25494889" w:history="1">
        <w:r w:rsidR="00F41E43" w:rsidRPr="00AE528C">
          <w:rPr>
            <w:rStyle w:val="Hyperlink"/>
            <w:noProof/>
          </w:rPr>
          <w:t>9.2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Monthly Project Review Meetings</w:t>
        </w:r>
        <w:r w:rsidR="00F41E43">
          <w:rPr>
            <w:noProof/>
            <w:webHidden/>
          </w:rPr>
          <w:tab/>
        </w:r>
        <w:r w:rsidR="00F41E43">
          <w:rPr>
            <w:noProof/>
            <w:webHidden/>
          </w:rPr>
          <w:fldChar w:fldCharType="begin"/>
        </w:r>
        <w:r w:rsidR="00F41E43">
          <w:rPr>
            <w:noProof/>
            <w:webHidden/>
          </w:rPr>
          <w:instrText xml:space="preserve"> PAGEREF _Toc25494889 \h </w:instrText>
        </w:r>
        <w:r w:rsidR="00F41E43">
          <w:rPr>
            <w:noProof/>
            <w:webHidden/>
          </w:rPr>
        </w:r>
        <w:r w:rsidR="00F41E43">
          <w:rPr>
            <w:noProof/>
            <w:webHidden/>
          </w:rPr>
          <w:fldChar w:fldCharType="separate"/>
        </w:r>
        <w:r w:rsidR="00F41E43">
          <w:rPr>
            <w:noProof/>
            <w:webHidden/>
          </w:rPr>
          <w:t>15</w:t>
        </w:r>
        <w:r w:rsidR="00F41E43">
          <w:rPr>
            <w:noProof/>
            <w:webHidden/>
          </w:rPr>
          <w:fldChar w:fldCharType="end"/>
        </w:r>
      </w:hyperlink>
    </w:p>
    <w:p w14:paraId="24E09115" w14:textId="073ACA5D" w:rsidR="00F41E43" w:rsidRDefault="0035495A">
      <w:pPr>
        <w:pStyle w:val="TOC2"/>
        <w:rPr>
          <w:rFonts w:asciiTheme="minorHAnsi" w:eastAsiaTheme="minorEastAsia" w:hAnsiTheme="minorHAnsi" w:cstheme="minorBidi"/>
          <w:bCs w:val="0"/>
          <w:noProof/>
          <w:sz w:val="22"/>
          <w:szCs w:val="22"/>
          <w:lang w:eastAsia="en-CA" w:bidi="ar-SA"/>
        </w:rPr>
      </w:pPr>
      <w:hyperlink w:anchor="_Toc25494890" w:history="1">
        <w:r w:rsidR="00F41E43" w:rsidRPr="00AE528C">
          <w:rPr>
            <w:rStyle w:val="Hyperlink"/>
            <w:noProof/>
          </w:rPr>
          <w:t>9.3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Change Control Board Meetings</w:t>
        </w:r>
        <w:r w:rsidR="00F41E43">
          <w:rPr>
            <w:noProof/>
            <w:webHidden/>
          </w:rPr>
          <w:tab/>
        </w:r>
        <w:r w:rsidR="00F41E43">
          <w:rPr>
            <w:noProof/>
            <w:webHidden/>
          </w:rPr>
          <w:fldChar w:fldCharType="begin"/>
        </w:r>
        <w:r w:rsidR="00F41E43">
          <w:rPr>
            <w:noProof/>
            <w:webHidden/>
          </w:rPr>
          <w:instrText xml:space="preserve"> PAGEREF _Toc25494890 \h </w:instrText>
        </w:r>
        <w:r w:rsidR="00F41E43">
          <w:rPr>
            <w:noProof/>
            <w:webHidden/>
          </w:rPr>
        </w:r>
        <w:r w:rsidR="00F41E43">
          <w:rPr>
            <w:noProof/>
            <w:webHidden/>
          </w:rPr>
          <w:fldChar w:fldCharType="separate"/>
        </w:r>
        <w:r w:rsidR="00F41E43">
          <w:rPr>
            <w:noProof/>
            <w:webHidden/>
          </w:rPr>
          <w:t>16</w:t>
        </w:r>
        <w:r w:rsidR="00F41E43">
          <w:rPr>
            <w:noProof/>
            <w:webHidden/>
          </w:rPr>
          <w:fldChar w:fldCharType="end"/>
        </w:r>
      </w:hyperlink>
    </w:p>
    <w:p w14:paraId="562A995C" w14:textId="40A92DA4" w:rsidR="00F41E43" w:rsidRDefault="0035495A">
      <w:pPr>
        <w:pStyle w:val="TOC2"/>
        <w:rPr>
          <w:rFonts w:asciiTheme="minorHAnsi" w:eastAsiaTheme="minorEastAsia" w:hAnsiTheme="minorHAnsi" w:cstheme="minorBidi"/>
          <w:bCs w:val="0"/>
          <w:noProof/>
          <w:sz w:val="22"/>
          <w:szCs w:val="22"/>
          <w:lang w:eastAsia="en-CA" w:bidi="ar-SA"/>
        </w:rPr>
      </w:pPr>
      <w:hyperlink w:anchor="_Toc25494891" w:history="1">
        <w:r w:rsidR="00F41E43" w:rsidRPr="00AE528C">
          <w:rPr>
            <w:rStyle w:val="Hyperlink"/>
            <w:noProof/>
          </w:rPr>
          <w:t>9.4</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[Other Communications]</w:t>
        </w:r>
        <w:r w:rsidR="00F41E43">
          <w:rPr>
            <w:noProof/>
            <w:webHidden/>
          </w:rPr>
          <w:tab/>
        </w:r>
        <w:r w:rsidR="00F41E43">
          <w:rPr>
            <w:noProof/>
            <w:webHidden/>
          </w:rPr>
          <w:fldChar w:fldCharType="begin"/>
        </w:r>
        <w:r w:rsidR="00F41E43">
          <w:rPr>
            <w:noProof/>
            <w:webHidden/>
          </w:rPr>
          <w:instrText xml:space="preserve"> PAGEREF _Toc25494891 \h </w:instrText>
        </w:r>
        <w:r w:rsidR="00F41E43">
          <w:rPr>
            <w:noProof/>
            <w:webHidden/>
          </w:rPr>
        </w:r>
        <w:r w:rsidR="00F41E43">
          <w:rPr>
            <w:noProof/>
            <w:webHidden/>
          </w:rPr>
          <w:fldChar w:fldCharType="separate"/>
        </w:r>
        <w:r w:rsidR="00F41E43">
          <w:rPr>
            <w:noProof/>
            <w:webHidden/>
          </w:rPr>
          <w:t>16</w:t>
        </w:r>
        <w:r w:rsidR="00F41E43">
          <w:rPr>
            <w:noProof/>
            <w:webHidden/>
          </w:rPr>
          <w:fldChar w:fldCharType="end"/>
        </w:r>
      </w:hyperlink>
    </w:p>
    <w:p w14:paraId="3B4A4A3F" w14:textId="2937B5CA"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92" w:history="1">
        <w:r w:rsidR="00F41E43" w:rsidRPr="00AE528C">
          <w:rPr>
            <w:rStyle w:val="Hyperlink"/>
            <w:noProof/>
          </w:rPr>
          <w:t>10.</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Quality</w:t>
        </w:r>
        <w:r w:rsidR="00F41E43">
          <w:rPr>
            <w:noProof/>
            <w:webHidden/>
          </w:rPr>
          <w:tab/>
        </w:r>
        <w:r w:rsidR="00F41E43">
          <w:rPr>
            <w:noProof/>
            <w:webHidden/>
          </w:rPr>
          <w:fldChar w:fldCharType="begin"/>
        </w:r>
        <w:r w:rsidR="00F41E43">
          <w:rPr>
            <w:noProof/>
            <w:webHidden/>
          </w:rPr>
          <w:instrText xml:space="preserve"> PAGEREF _Toc25494892 \h </w:instrText>
        </w:r>
        <w:r w:rsidR="00F41E43">
          <w:rPr>
            <w:noProof/>
            <w:webHidden/>
          </w:rPr>
        </w:r>
        <w:r w:rsidR="00F41E43">
          <w:rPr>
            <w:noProof/>
            <w:webHidden/>
          </w:rPr>
          <w:fldChar w:fldCharType="separate"/>
        </w:r>
        <w:r w:rsidR="00F41E43">
          <w:rPr>
            <w:noProof/>
            <w:webHidden/>
          </w:rPr>
          <w:t>17</w:t>
        </w:r>
        <w:r w:rsidR="00F41E43">
          <w:rPr>
            <w:noProof/>
            <w:webHidden/>
          </w:rPr>
          <w:fldChar w:fldCharType="end"/>
        </w:r>
      </w:hyperlink>
    </w:p>
    <w:p w14:paraId="2C0F14FA" w14:textId="2878FAF9" w:rsidR="00F41E43" w:rsidRDefault="0035495A">
      <w:pPr>
        <w:pStyle w:val="TOC2"/>
        <w:rPr>
          <w:rFonts w:asciiTheme="minorHAnsi" w:eastAsiaTheme="minorEastAsia" w:hAnsiTheme="minorHAnsi" w:cstheme="minorBidi"/>
          <w:bCs w:val="0"/>
          <w:noProof/>
          <w:sz w:val="22"/>
          <w:szCs w:val="22"/>
          <w:lang w:eastAsia="en-CA" w:bidi="ar-SA"/>
        </w:rPr>
      </w:pPr>
      <w:hyperlink w:anchor="_Toc25494893" w:history="1">
        <w:r w:rsidR="00F41E43" w:rsidRPr="00AE528C">
          <w:rPr>
            <w:rStyle w:val="Hyperlink"/>
            <w:noProof/>
          </w:rPr>
          <w:t>10.1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Peer Reviews</w:t>
        </w:r>
        <w:r w:rsidR="00F41E43">
          <w:rPr>
            <w:noProof/>
            <w:webHidden/>
          </w:rPr>
          <w:tab/>
        </w:r>
        <w:r w:rsidR="00F41E43">
          <w:rPr>
            <w:noProof/>
            <w:webHidden/>
          </w:rPr>
          <w:fldChar w:fldCharType="begin"/>
        </w:r>
        <w:r w:rsidR="00F41E43">
          <w:rPr>
            <w:noProof/>
            <w:webHidden/>
          </w:rPr>
          <w:instrText xml:space="preserve"> PAGEREF _Toc25494893 \h </w:instrText>
        </w:r>
        <w:r w:rsidR="00F41E43">
          <w:rPr>
            <w:noProof/>
            <w:webHidden/>
          </w:rPr>
        </w:r>
        <w:r w:rsidR="00F41E43">
          <w:rPr>
            <w:noProof/>
            <w:webHidden/>
          </w:rPr>
          <w:fldChar w:fldCharType="separate"/>
        </w:r>
        <w:r w:rsidR="00F41E43">
          <w:rPr>
            <w:noProof/>
            <w:webHidden/>
          </w:rPr>
          <w:t>17</w:t>
        </w:r>
        <w:r w:rsidR="00F41E43">
          <w:rPr>
            <w:noProof/>
            <w:webHidden/>
          </w:rPr>
          <w:fldChar w:fldCharType="end"/>
        </w:r>
      </w:hyperlink>
    </w:p>
    <w:p w14:paraId="59A4763D" w14:textId="08494176" w:rsidR="00F41E43" w:rsidRDefault="0035495A">
      <w:pPr>
        <w:pStyle w:val="TOC3"/>
        <w:rPr>
          <w:rFonts w:asciiTheme="minorHAnsi" w:eastAsiaTheme="minorEastAsia" w:hAnsiTheme="minorHAnsi" w:cstheme="minorBidi"/>
          <w:noProof/>
          <w:sz w:val="22"/>
          <w:szCs w:val="22"/>
          <w:lang w:eastAsia="en-CA" w:bidi="ar-SA"/>
        </w:rPr>
      </w:pPr>
      <w:hyperlink w:anchor="_Toc25494894" w:history="1">
        <w:r w:rsidR="00F41E43" w:rsidRPr="00AE528C">
          <w:rPr>
            <w:rStyle w:val="Hyperlink"/>
            <w:noProof/>
          </w:rPr>
          <w:t>10.1.1</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Informal Peer Reviews.</w:t>
        </w:r>
        <w:r w:rsidR="00F41E43">
          <w:rPr>
            <w:noProof/>
            <w:webHidden/>
          </w:rPr>
          <w:tab/>
        </w:r>
        <w:r w:rsidR="00F41E43">
          <w:rPr>
            <w:noProof/>
            <w:webHidden/>
          </w:rPr>
          <w:fldChar w:fldCharType="begin"/>
        </w:r>
        <w:r w:rsidR="00F41E43">
          <w:rPr>
            <w:noProof/>
            <w:webHidden/>
          </w:rPr>
          <w:instrText xml:space="preserve"> PAGEREF _Toc25494894 \h </w:instrText>
        </w:r>
        <w:r w:rsidR="00F41E43">
          <w:rPr>
            <w:noProof/>
            <w:webHidden/>
          </w:rPr>
        </w:r>
        <w:r w:rsidR="00F41E43">
          <w:rPr>
            <w:noProof/>
            <w:webHidden/>
          </w:rPr>
          <w:fldChar w:fldCharType="separate"/>
        </w:r>
        <w:r w:rsidR="00F41E43">
          <w:rPr>
            <w:noProof/>
            <w:webHidden/>
          </w:rPr>
          <w:t>17</w:t>
        </w:r>
        <w:r w:rsidR="00F41E43">
          <w:rPr>
            <w:noProof/>
            <w:webHidden/>
          </w:rPr>
          <w:fldChar w:fldCharType="end"/>
        </w:r>
      </w:hyperlink>
    </w:p>
    <w:p w14:paraId="1558DD93" w14:textId="34005BB3" w:rsidR="00F41E43" w:rsidRDefault="0035495A">
      <w:pPr>
        <w:pStyle w:val="TOC3"/>
        <w:rPr>
          <w:rFonts w:asciiTheme="minorHAnsi" w:eastAsiaTheme="minorEastAsia" w:hAnsiTheme="minorHAnsi" w:cstheme="minorBidi"/>
          <w:noProof/>
          <w:sz w:val="22"/>
          <w:szCs w:val="22"/>
          <w:lang w:eastAsia="en-CA" w:bidi="ar-SA"/>
        </w:rPr>
      </w:pPr>
      <w:hyperlink w:anchor="_Toc25494895" w:history="1">
        <w:r w:rsidR="00F41E43" w:rsidRPr="00AE528C">
          <w:rPr>
            <w:rStyle w:val="Hyperlink"/>
            <w:noProof/>
          </w:rPr>
          <w:t>10.1.2</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Formal Peer Reviews</w:t>
        </w:r>
        <w:r w:rsidR="00F41E43">
          <w:rPr>
            <w:noProof/>
            <w:webHidden/>
          </w:rPr>
          <w:tab/>
        </w:r>
        <w:r w:rsidR="00F41E43">
          <w:rPr>
            <w:noProof/>
            <w:webHidden/>
          </w:rPr>
          <w:fldChar w:fldCharType="begin"/>
        </w:r>
        <w:r w:rsidR="00F41E43">
          <w:rPr>
            <w:noProof/>
            <w:webHidden/>
          </w:rPr>
          <w:instrText xml:space="preserve"> PAGEREF _Toc25494895 \h </w:instrText>
        </w:r>
        <w:r w:rsidR="00F41E43">
          <w:rPr>
            <w:noProof/>
            <w:webHidden/>
          </w:rPr>
        </w:r>
        <w:r w:rsidR="00F41E43">
          <w:rPr>
            <w:noProof/>
            <w:webHidden/>
          </w:rPr>
          <w:fldChar w:fldCharType="separate"/>
        </w:r>
        <w:r w:rsidR="00F41E43">
          <w:rPr>
            <w:noProof/>
            <w:webHidden/>
          </w:rPr>
          <w:t>18</w:t>
        </w:r>
        <w:r w:rsidR="00F41E43">
          <w:rPr>
            <w:noProof/>
            <w:webHidden/>
          </w:rPr>
          <w:fldChar w:fldCharType="end"/>
        </w:r>
      </w:hyperlink>
    </w:p>
    <w:p w14:paraId="0D391AF6" w14:textId="69D07717" w:rsidR="00F41E43" w:rsidRDefault="0035495A">
      <w:pPr>
        <w:pStyle w:val="TOC2"/>
        <w:rPr>
          <w:rFonts w:asciiTheme="minorHAnsi" w:eastAsiaTheme="minorEastAsia" w:hAnsiTheme="minorHAnsi" w:cstheme="minorBidi"/>
          <w:bCs w:val="0"/>
          <w:noProof/>
          <w:sz w:val="22"/>
          <w:szCs w:val="22"/>
          <w:lang w:eastAsia="en-CA" w:bidi="ar-SA"/>
        </w:rPr>
      </w:pPr>
      <w:hyperlink w:anchor="_Toc25494896" w:history="1">
        <w:r w:rsidR="00F41E43" w:rsidRPr="00AE528C">
          <w:rPr>
            <w:rStyle w:val="Hyperlink"/>
            <w:noProof/>
          </w:rPr>
          <w:t>10.2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User Reviews</w:t>
        </w:r>
        <w:r w:rsidR="00F41E43">
          <w:rPr>
            <w:noProof/>
            <w:webHidden/>
          </w:rPr>
          <w:tab/>
        </w:r>
        <w:r w:rsidR="00F41E43">
          <w:rPr>
            <w:noProof/>
            <w:webHidden/>
          </w:rPr>
          <w:fldChar w:fldCharType="begin"/>
        </w:r>
        <w:r w:rsidR="00F41E43">
          <w:rPr>
            <w:noProof/>
            <w:webHidden/>
          </w:rPr>
          <w:instrText xml:space="preserve"> PAGEREF _Toc25494896 \h </w:instrText>
        </w:r>
        <w:r w:rsidR="00F41E43">
          <w:rPr>
            <w:noProof/>
            <w:webHidden/>
          </w:rPr>
        </w:r>
        <w:r w:rsidR="00F41E43">
          <w:rPr>
            <w:noProof/>
            <w:webHidden/>
          </w:rPr>
          <w:fldChar w:fldCharType="separate"/>
        </w:r>
        <w:r w:rsidR="00F41E43">
          <w:rPr>
            <w:noProof/>
            <w:webHidden/>
          </w:rPr>
          <w:t>19</w:t>
        </w:r>
        <w:r w:rsidR="00F41E43">
          <w:rPr>
            <w:noProof/>
            <w:webHidden/>
          </w:rPr>
          <w:fldChar w:fldCharType="end"/>
        </w:r>
      </w:hyperlink>
    </w:p>
    <w:p w14:paraId="62CBF893" w14:textId="4485F9A2"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97" w:history="1">
        <w:r w:rsidR="00F41E43" w:rsidRPr="00AE528C">
          <w:rPr>
            <w:rStyle w:val="Hyperlink"/>
            <w:noProof/>
          </w:rPr>
          <w:t>11.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Procurement</w:t>
        </w:r>
        <w:r w:rsidR="00F41E43">
          <w:rPr>
            <w:noProof/>
            <w:webHidden/>
          </w:rPr>
          <w:tab/>
        </w:r>
        <w:r w:rsidR="00F41E43">
          <w:rPr>
            <w:noProof/>
            <w:webHidden/>
          </w:rPr>
          <w:fldChar w:fldCharType="begin"/>
        </w:r>
        <w:r w:rsidR="00F41E43">
          <w:rPr>
            <w:noProof/>
            <w:webHidden/>
          </w:rPr>
          <w:instrText xml:space="preserve"> PAGEREF _Toc25494897 \h </w:instrText>
        </w:r>
        <w:r w:rsidR="00F41E43">
          <w:rPr>
            <w:noProof/>
            <w:webHidden/>
          </w:rPr>
        </w:r>
        <w:r w:rsidR="00F41E43">
          <w:rPr>
            <w:noProof/>
            <w:webHidden/>
          </w:rPr>
          <w:fldChar w:fldCharType="separate"/>
        </w:r>
        <w:r w:rsidR="00F41E43">
          <w:rPr>
            <w:noProof/>
            <w:webHidden/>
          </w:rPr>
          <w:t>21</w:t>
        </w:r>
        <w:r w:rsidR="00F41E43">
          <w:rPr>
            <w:noProof/>
            <w:webHidden/>
          </w:rPr>
          <w:fldChar w:fldCharType="end"/>
        </w:r>
      </w:hyperlink>
    </w:p>
    <w:p w14:paraId="460C1BDC" w14:textId="68757239" w:rsidR="00F41E43" w:rsidRDefault="0035495A">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98" w:history="1">
        <w:r w:rsidR="00F41E43" w:rsidRPr="00AE528C">
          <w:rPr>
            <w:rStyle w:val="Hyperlink"/>
            <w:noProof/>
          </w:rPr>
          <w:t>12.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Change Control Process</w:t>
        </w:r>
        <w:r w:rsidR="00F41E43">
          <w:rPr>
            <w:noProof/>
            <w:webHidden/>
          </w:rPr>
          <w:tab/>
        </w:r>
        <w:r w:rsidR="00F41E43">
          <w:rPr>
            <w:noProof/>
            <w:webHidden/>
          </w:rPr>
          <w:fldChar w:fldCharType="begin"/>
        </w:r>
        <w:r w:rsidR="00F41E43">
          <w:rPr>
            <w:noProof/>
            <w:webHidden/>
          </w:rPr>
          <w:instrText xml:space="preserve"> PAGEREF _Toc25494898 \h </w:instrText>
        </w:r>
        <w:r w:rsidR="00F41E43">
          <w:rPr>
            <w:noProof/>
            <w:webHidden/>
          </w:rPr>
        </w:r>
        <w:r w:rsidR="00F41E43">
          <w:rPr>
            <w:noProof/>
            <w:webHidden/>
          </w:rPr>
          <w:fldChar w:fldCharType="separate"/>
        </w:r>
        <w:r w:rsidR="00F41E43">
          <w:rPr>
            <w:noProof/>
            <w:webHidden/>
          </w:rPr>
          <w:t>22</w:t>
        </w:r>
        <w:r w:rsidR="00F41E43">
          <w:rPr>
            <w:noProof/>
            <w:webHidden/>
          </w:rPr>
          <w:fldChar w:fldCharType="end"/>
        </w:r>
      </w:hyperlink>
    </w:p>
    <w:p w14:paraId="59959572" w14:textId="3DD568A0" w:rsidR="00F41E43" w:rsidRDefault="0035495A">
      <w:pPr>
        <w:pStyle w:val="TOC9"/>
        <w:tabs>
          <w:tab w:val="right" w:leader="dot" w:pos="9926"/>
        </w:tabs>
        <w:rPr>
          <w:rFonts w:asciiTheme="minorHAnsi" w:eastAsiaTheme="minorEastAsia" w:hAnsiTheme="minorHAnsi" w:cstheme="minorBidi"/>
          <w:noProof/>
          <w:sz w:val="22"/>
          <w:szCs w:val="22"/>
          <w:lang w:eastAsia="en-CA" w:bidi="ar-SA"/>
        </w:rPr>
      </w:pPr>
      <w:hyperlink w:anchor="_Toc25494899" w:history="1">
        <w:r w:rsidR="00F41E43" w:rsidRPr="00AE528C">
          <w:rPr>
            <w:rStyle w:val="Hyperlink"/>
            <w:noProof/>
          </w:rPr>
          <w:t>Appendix A - Requirements</w:t>
        </w:r>
        <w:r w:rsidR="00F41E43">
          <w:rPr>
            <w:noProof/>
            <w:webHidden/>
          </w:rPr>
          <w:tab/>
        </w:r>
        <w:r w:rsidR="00F41E43">
          <w:rPr>
            <w:noProof/>
            <w:webHidden/>
          </w:rPr>
          <w:fldChar w:fldCharType="begin"/>
        </w:r>
        <w:r w:rsidR="00F41E43">
          <w:rPr>
            <w:noProof/>
            <w:webHidden/>
          </w:rPr>
          <w:instrText xml:space="preserve"> PAGEREF _Toc25494899 \h </w:instrText>
        </w:r>
        <w:r w:rsidR="00F41E43">
          <w:rPr>
            <w:noProof/>
            <w:webHidden/>
          </w:rPr>
        </w:r>
        <w:r w:rsidR="00F41E43">
          <w:rPr>
            <w:noProof/>
            <w:webHidden/>
          </w:rPr>
          <w:fldChar w:fldCharType="separate"/>
        </w:r>
        <w:r w:rsidR="00F41E43">
          <w:rPr>
            <w:noProof/>
            <w:webHidden/>
          </w:rPr>
          <w:t>24</w:t>
        </w:r>
        <w:r w:rsidR="00F41E43">
          <w:rPr>
            <w:noProof/>
            <w:webHidden/>
          </w:rPr>
          <w:fldChar w:fldCharType="end"/>
        </w:r>
      </w:hyperlink>
    </w:p>
    <w:p w14:paraId="5A931E0A" w14:textId="577AF778" w:rsidR="00F41E43" w:rsidRDefault="0035495A">
      <w:pPr>
        <w:pStyle w:val="TOC9"/>
        <w:tabs>
          <w:tab w:val="right" w:leader="dot" w:pos="9926"/>
        </w:tabs>
        <w:rPr>
          <w:rFonts w:asciiTheme="minorHAnsi" w:eastAsiaTheme="minorEastAsia" w:hAnsiTheme="minorHAnsi" w:cstheme="minorBidi"/>
          <w:noProof/>
          <w:sz w:val="22"/>
          <w:szCs w:val="22"/>
          <w:lang w:eastAsia="en-CA" w:bidi="ar-SA"/>
        </w:rPr>
      </w:pPr>
      <w:hyperlink w:anchor="_Toc25494900" w:history="1">
        <w:r w:rsidR="00F41E43" w:rsidRPr="00AE528C">
          <w:rPr>
            <w:rStyle w:val="Hyperlink"/>
            <w:noProof/>
          </w:rPr>
          <w:t>Appendix B - WBS Dictionary</w:t>
        </w:r>
        <w:r w:rsidR="00F41E43">
          <w:rPr>
            <w:noProof/>
            <w:webHidden/>
          </w:rPr>
          <w:tab/>
        </w:r>
        <w:r w:rsidR="00F41E43">
          <w:rPr>
            <w:noProof/>
            <w:webHidden/>
          </w:rPr>
          <w:fldChar w:fldCharType="begin"/>
        </w:r>
        <w:r w:rsidR="00F41E43">
          <w:rPr>
            <w:noProof/>
            <w:webHidden/>
          </w:rPr>
          <w:instrText xml:space="preserve"> PAGEREF _Toc25494900 \h </w:instrText>
        </w:r>
        <w:r w:rsidR="00F41E43">
          <w:rPr>
            <w:noProof/>
            <w:webHidden/>
          </w:rPr>
        </w:r>
        <w:r w:rsidR="00F41E43">
          <w:rPr>
            <w:noProof/>
            <w:webHidden/>
          </w:rPr>
          <w:fldChar w:fldCharType="separate"/>
        </w:r>
        <w:r w:rsidR="00F41E43">
          <w:rPr>
            <w:noProof/>
            <w:webHidden/>
          </w:rPr>
          <w:t>25</w:t>
        </w:r>
        <w:r w:rsidR="00F41E43">
          <w:rPr>
            <w:noProof/>
            <w:webHidden/>
          </w:rPr>
          <w:fldChar w:fldCharType="end"/>
        </w:r>
      </w:hyperlink>
    </w:p>
    <w:p w14:paraId="58F4477D" w14:textId="070AA690" w:rsidR="00F41E43" w:rsidRDefault="0035495A">
      <w:pPr>
        <w:pStyle w:val="TOC9"/>
        <w:tabs>
          <w:tab w:val="right" w:leader="dot" w:pos="9926"/>
        </w:tabs>
        <w:rPr>
          <w:rFonts w:asciiTheme="minorHAnsi" w:eastAsiaTheme="minorEastAsia" w:hAnsiTheme="minorHAnsi" w:cstheme="minorBidi"/>
          <w:noProof/>
          <w:sz w:val="22"/>
          <w:szCs w:val="22"/>
          <w:lang w:eastAsia="en-CA" w:bidi="ar-SA"/>
        </w:rPr>
      </w:pPr>
      <w:hyperlink w:anchor="_Toc25494901" w:history="1">
        <w:r w:rsidR="00F41E43" w:rsidRPr="00AE528C">
          <w:rPr>
            <w:rStyle w:val="Hyperlink"/>
            <w:noProof/>
          </w:rPr>
          <w:t>Appendix C - Project Issues List Format</w:t>
        </w:r>
        <w:r w:rsidR="00F41E43">
          <w:rPr>
            <w:noProof/>
            <w:webHidden/>
          </w:rPr>
          <w:tab/>
        </w:r>
        <w:r w:rsidR="00F41E43">
          <w:rPr>
            <w:noProof/>
            <w:webHidden/>
          </w:rPr>
          <w:fldChar w:fldCharType="begin"/>
        </w:r>
        <w:r w:rsidR="00F41E43">
          <w:rPr>
            <w:noProof/>
            <w:webHidden/>
          </w:rPr>
          <w:instrText xml:space="preserve"> PAGEREF _Toc25494901 \h </w:instrText>
        </w:r>
        <w:r w:rsidR="00F41E43">
          <w:rPr>
            <w:noProof/>
            <w:webHidden/>
          </w:rPr>
        </w:r>
        <w:r w:rsidR="00F41E43">
          <w:rPr>
            <w:noProof/>
            <w:webHidden/>
          </w:rPr>
          <w:fldChar w:fldCharType="separate"/>
        </w:r>
        <w:r w:rsidR="00F41E43">
          <w:rPr>
            <w:noProof/>
            <w:webHidden/>
          </w:rPr>
          <w:t>26</w:t>
        </w:r>
        <w:r w:rsidR="00F41E43">
          <w:rPr>
            <w:noProof/>
            <w:webHidden/>
          </w:rPr>
          <w:fldChar w:fldCharType="end"/>
        </w:r>
      </w:hyperlink>
    </w:p>
    <w:p w14:paraId="2E6768CB" w14:textId="26E8A946" w:rsidR="00F41E43" w:rsidRDefault="0035495A">
      <w:pPr>
        <w:pStyle w:val="TOC9"/>
        <w:tabs>
          <w:tab w:val="right" w:leader="dot" w:pos="9926"/>
        </w:tabs>
        <w:rPr>
          <w:rFonts w:asciiTheme="minorHAnsi" w:eastAsiaTheme="minorEastAsia" w:hAnsiTheme="minorHAnsi" w:cstheme="minorBidi"/>
          <w:noProof/>
          <w:sz w:val="22"/>
          <w:szCs w:val="22"/>
          <w:lang w:eastAsia="en-CA" w:bidi="ar-SA"/>
        </w:rPr>
      </w:pPr>
      <w:hyperlink w:anchor="_Toc25494902" w:history="1">
        <w:r w:rsidR="00F41E43" w:rsidRPr="00AE528C">
          <w:rPr>
            <w:rStyle w:val="Hyperlink"/>
            <w:noProof/>
          </w:rPr>
          <w:t>Appendix D - Monthly Project Report Format</w:t>
        </w:r>
        <w:r w:rsidR="00F41E43">
          <w:rPr>
            <w:noProof/>
            <w:webHidden/>
          </w:rPr>
          <w:tab/>
        </w:r>
        <w:r w:rsidR="00F41E43">
          <w:rPr>
            <w:noProof/>
            <w:webHidden/>
          </w:rPr>
          <w:fldChar w:fldCharType="begin"/>
        </w:r>
        <w:r w:rsidR="00F41E43">
          <w:rPr>
            <w:noProof/>
            <w:webHidden/>
          </w:rPr>
          <w:instrText xml:space="preserve"> PAGEREF _Toc25494902 \h </w:instrText>
        </w:r>
        <w:r w:rsidR="00F41E43">
          <w:rPr>
            <w:noProof/>
            <w:webHidden/>
          </w:rPr>
        </w:r>
        <w:r w:rsidR="00F41E43">
          <w:rPr>
            <w:noProof/>
            <w:webHidden/>
          </w:rPr>
          <w:fldChar w:fldCharType="separate"/>
        </w:r>
        <w:r w:rsidR="00F41E43">
          <w:rPr>
            <w:noProof/>
            <w:webHidden/>
          </w:rPr>
          <w:t>27</w:t>
        </w:r>
        <w:r w:rsidR="00F41E43">
          <w:rPr>
            <w:noProof/>
            <w:webHidden/>
          </w:rPr>
          <w:fldChar w:fldCharType="end"/>
        </w:r>
      </w:hyperlink>
    </w:p>
    <w:p w14:paraId="502BFA2E" w14:textId="651FC607" w:rsidR="00F41E43" w:rsidRDefault="0035495A">
      <w:pPr>
        <w:pStyle w:val="TOC9"/>
        <w:tabs>
          <w:tab w:val="right" w:leader="dot" w:pos="9926"/>
        </w:tabs>
        <w:rPr>
          <w:rFonts w:asciiTheme="minorHAnsi" w:eastAsiaTheme="minorEastAsia" w:hAnsiTheme="minorHAnsi" w:cstheme="minorBidi"/>
          <w:noProof/>
          <w:sz w:val="22"/>
          <w:szCs w:val="22"/>
          <w:lang w:eastAsia="en-CA" w:bidi="ar-SA"/>
        </w:rPr>
      </w:pPr>
      <w:hyperlink w:anchor="_Toc25494903" w:history="1">
        <w:r w:rsidR="00F41E43" w:rsidRPr="00AE528C">
          <w:rPr>
            <w:rStyle w:val="Hyperlink"/>
            <w:noProof/>
          </w:rPr>
          <w:t>Appendix E - User Review Template</w:t>
        </w:r>
        <w:r w:rsidR="00F41E43">
          <w:rPr>
            <w:noProof/>
            <w:webHidden/>
          </w:rPr>
          <w:tab/>
        </w:r>
        <w:r w:rsidR="00F41E43">
          <w:rPr>
            <w:noProof/>
            <w:webHidden/>
          </w:rPr>
          <w:fldChar w:fldCharType="begin"/>
        </w:r>
        <w:r w:rsidR="00F41E43">
          <w:rPr>
            <w:noProof/>
            <w:webHidden/>
          </w:rPr>
          <w:instrText xml:space="preserve"> PAGEREF _Toc25494903 \h </w:instrText>
        </w:r>
        <w:r w:rsidR="00F41E43">
          <w:rPr>
            <w:noProof/>
            <w:webHidden/>
          </w:rPr>
        </w:r>
        <w:r w:rsidR="00F41E43">
          <w:rPr>
            <w:noProof/>
            <w:webHidden/>
          </w:rPr>
          <w:fldChar w:fldCharType="separate"/>
        </w:r>
        <w:r w:rsidR="00F41E43">
          <w:rPr>
            <w:noProof/>
            <w:webHidden/>
          </w:rPr>
          <w:t>28</w:t>
        </w:r>
        <w:r w:rsidR="00F41E43">
          <w:rPr>
            <w:noProof/>
            <w:webHidden/>
          </w:rPr>
          <w:fldChar w:fldCharType="end"/>
        </w:r>
      </w:hyperlink>
    </w:p>
    <w:p w14:paraId="422986A9" w14:textId="7AE43A70" w:rsidR="00F41E43" w:rsidRDefault="0035495A">
      <w:pPr>
        <w:pStyle w:val="TOC9"/>
        <w:tabs>
          <w:tab w:val="right" w:leader="dot" w:pos="9926"/>
        </w:tabs>
        <w:rPr>
          <w:rFonts w:asciiTheme="minorHAnsi" w:eastAsiaTheme="minorEastAsia" w:hAnsiTheme="minorHAnsi" w:cstheme="minorBidi"/>
          <w:noProof/>
          <w:sz w:val="22"/>
          <w:szCs w:val="22"/>
          <w:lang w:eastAsia="en-CA" w:bidi="ar-SA"/>
        </w:rPr>
      </w:pPr>
      <w:hyperlink w:anchor="_Toc25494904" w:history="1">
        <w:r w:rsidR="00F41E43" w:rsidRPr="00AE528C">
          <w:rPr>
            <w:rStyle w:val="Hyperlink"/>
            <w:noProof/>
          </w:rPr>
          <w:t>Appendix F - Change Request Form</w:t>
        </w:r>
        <w:r w:rsidR="00F41E43">
          <w:rPr>
            <w:noProof/>
            <w:webHidden/>
          </w:rPr>
          <w:tab/>
        </w:r>
        <w:r w:rsidR="00F41E43">
          <w:rPr>
            <w:noProof/>
            <w:webHidden/>
          </w:rPr>
          <w:fldChar w:fldCharType="begin"/>
        </w:r>
        <w:r w:rsidR="00F41E43">
          <w:rPr>
            <w:noProof/>
            <w:webHidden/>
          </w:rPr>
          <w:instrText xml:space="preserve"> PAGEREF _Toc25494904 \h </w:instrText>
        </w:r>
        <w:r w:rsidR="00F41E43">
          <w:rPr>
            <w:noProof/>
            <w:webHidden/>
          </w:rPr>
        </w:r>
        <w:r w:rsidR="00F41E43">
          <w:rPr>
            <w:noProof/>
            <w:webHidden/>
          </w:rPr>
          <w:fldChar w:fldCharType="separate"/>
        </w:r>
        <w:r w:rsidR="00F41E43">
          <w:rPr>
            <w:noProof/>
            <w:webHidden/>
          </w:rPr>
          <w:t>29</w:t>
        </w:r>
        <w:r w:rsidR="00F41E43">
          <w:rPr>
            <w:noProof/>
            <w:webHidden/>
          </w:rPr>
          <w:fldChar w:fldCharType="end"/>
        </w:r>
      </w:hyperlink>
    </w:p>
    <w:p w14:paraId="47A160A9" w14:textId="4E1FD3F7" w:rsidR="007A5360" w:rsidRDefault="005D5B48">
      <w:pPr>
        <w:sectPr w:rsidR="007A5360" w:rsidSect="007A5360">
          <w:headerReference w:type="default" r:id="rId17"/>
          <w:footerReference w:type="default" r:id="rId18"/>
          <w:pgSz w:w="12240" w:h="15840"/>
          <w:pgMar w:top="1375" w:right="1152" w:bottom="1375" w:left="1152" w:header="864" w:footer="864" w:gutter="0"/>
          <w:pgNumType w:fmt="lowerRoman" w:start="1"/>
          <w:cols w:space="720"/>
          <w:formProt w:val="0"/>
          <w:docGrid w:linePitch="360" w:charSpace="-411"/>
        </w:sectPr>
      </w:pPr>
      <w:r>
        <w:fldChar w:fldCharType="end"/>
      </w:r>
    </w:p>
    <w:p w14:paraId="6FE2E7B7" w14:textId="77777777" w:rsidR="004E76C4" w:rsidRDefault="004E76C4" w:rsidP="004E76C4">
      <w:pPr>
        <w:rPr>
          <w:rFonts w:cs="Verdana"/>
          <w:sz w:val="21"/>
          <w:szCs w:val="21"/>
        </w:rPr>
      </w:pPr>
    </w:p>
    <w:p w14:paraId="6EE03C08" w14:textId="77777777" w:rsidR="004E76C4" w:rsidRDefault="004E76C4" w:rsidP="004E76C4">
      <w:pPr>
        <w:pStyle w:val="Heading1"/>
        <w:ind w:left="0" w:firstLine="0"/>
      </w:pPr>
      <w:bookmarkStart w:id="1" w:name="_Toc22404146"/>
      <w:bookmarkStart w:id="2" w:name="_Toc22404289"/>
      <w:bookmarkStart w:id="3" w:name="_Toc25494853"/>
      <w:r>
        <w:t>Executive Summary</w:t>
      </w:r>
      <w:bookmarkEnd w:id="1"/>
      <w:bookmarkEnd w:id="2"/>
      <w:bookmarkEnd w:id="3"/>
    </w:p>
    <w:p w14:paraId="2B6BF61E" w14:textId="77777777" w:rsidR="004E76C4" w:rsidRDefault="004E76C4" w:rsidP="004E76C4">
      <w:pPr>
        <w:rPr>
          <w:rFonts w:cs="Verdana"/>
          <w:sz w:val="21"/>
          <w:szCs w:val="21"/>
        </w:rPr>
      </w:pPr>
    </w:p>
    <w:p w14:paraId="12E39A5A" w14:textId="77777777" w:rsidR="00996CA3" w:rsidRDefault="00541446" w:rsidP="00996CA3">
      <w:pPr>
        <w:pStyle w:val="BodyText"/>
      </w:pPr>
      <w:r>
        <w:t>This document provides the project management plan for the [</w:t>
      </w:r>
      <w:r w:rsidRPr="00541446">
        <w:rPr>
          <w:i/>
          <w:iCs/>
        </w:rPr>
        <w:t>ABC</w:t>
      </w:r>
      <w:r>
        <w:t>] project</w:t>
      </w:r>
      <w:r w:rsidR="00996CA3">
        <w:t xml:space="preserve">.  It documents the planning baselines for scope, schedule, budget, and risks, and provides additional information to assist the Project Manager and team in successful execution of the effort. </w:t>
      </w:r>
    </w:p>
    <w:p w14:paraId="3F9E4869" w14:textId="40A532E1" w:rsidR="00541446" w:rsidRDefault="00541446" w:rsidP="00541446">
      <w:pPr>
        <w:pStyle w:val="BodyText"/>
      </w:pPr>
    </w:p>
    <w:p w14:paraId="364CB631" w14:textId="4596CB19" w:rsidR="00541446" w:rsidRDefault="00541446" w:rsidP="00541446">
      <w:pPr>
        <w:pStyle w:val="BodyText"/>
      </w:pPr>
      <w:bookmarkStart w:id="4" w:name="_Hlk23852689"/>
      <w:r>
        <w:t>This project supports the following objective from the [</w:t>
      </w:r>
      <w:r w:rsidRPr="00541446">
        <w:rPr>
          <w:i/>
          <w:iCs/>
        </w:rPr>
        <w:t>ABC</w:t>
      </w:r>
      <w:r>
        <w:t>] Strategic Plan: “[</w:t>
      </w:r>
      <w:r w:rsidRPr="00541446">
        <w:rPr>
          <w:i/>
          <w:iCs/>
        </w:rPr>
        <w:t>Strategic Objective</w:t>
      </w:r>
      <w:r>
        <w:t>]”.</w:t>
      </w:r>
    </w:p>
    <w:bookmarkEnd w:id="4"/>
    <w:p w14:paraId="37F64BAB" w14:textId="77777777" w:rsidR="00541446" w:rsidRDefault="00541446" w:rsidP="00541446">
      <w:pPr>
        <w:pStyle w:val="BodyText"/>
      </w:pPr>
    </w:p>
    <w:p w14:paraId="7EC1BF1A" w14:textId="77777777" w:rsidR="00541446" w:rsidRDefault="00541446" w:rsidP="00541446">
      <w:pPr>
        <w:pStyle w:val="BodyText"/>
      </w:pPr>
      <w:r>
        <w:t>This is a living document, and shall be updated by the Project Manager as needed throughout the course of the project.</w:t>
      </w:r>
    </w:p>
    <w:p w14:paraId="59DCC2D9" w14:textId="77777777" w:rsidR="004E76C4" w:rsidRDefault="004E76C4" w:rsidP="004E76C4">
      <w:pPr>
        <w:pStyle w:val="BodyText"/>
      </w:pPr>
    </w:p>
    <w:p w14:paraId="052BE8B6" w14:textId="77777777" w:rsidR="004E76C4" w:rsidRDefault="004E76C4" w:rsidP="004E76C4">
      <w:pPr>
        <w:pStyle w:val="Heading2"/>
        <w:tabs>
          <w:tab w:val="clear" w:pos="709"/>
          <w:tab w:val="num" w:pos="567"/>
        </w:tabs>
        <w:ind w:left="0" w:firstLine="0"/>
      </w:pPr>
      <w:bookmarkStart w:id="5" w:name="_Toc22404147"/>
      <w:bookmarkStart w:id="6" w:name="_Toc22404290"/>
      <w:bookmarkStart w:id="7" w:name="_Toc25494854"/>
      <w:r>
        <w:t>Need</w:t>
      </w:r>
      <w:bookmarkEnd w:id="5"/>
      <w:bookmarkEnd w:id="6"/>
      <w:bookmarkEnd w:id="7"/>
    </w:p>
    <w:p w14:paraId="008B347C" w14:textId="77777777" w:rsidR="004E76C4" w:rsidRDefault="004E76C4" w:rsidP="004E76C4">
      <w:pPr>
        <w:pStyle w:val="BodyText"/>
      </w:pPr>
    </w:p>
    <w:p w14:paraId="77692C85" w14:textId="77777777" w:rsidR="004E76C4" w:rsidRDefault="004E76C4" w:rsidP="004E76C4">
      <w:pPr>
        <w:pStyle w:val="BodyText"/>
      </w:pPr>
      <w:r>
        <w:t>This project responds to the following need ...</w:t>
      </w:r>
    </w:p>
    <w:p w14:paraId="18DDE25B" w14:textId="77777777" w:rsidR="004E76C4" w:rsidRDefault="004E76C4" w:rsidP="004E76C4">
      <w:pPr>
        <w:pStyle w:val="BodyText"/>
      </w:pPr>
    </w:p>
    <w:p w14:paraId="13417BA0" w14:textId="77777777" w:rsidR="004E76C4" w:rsidRDefault="004E76C4" w:rsidP="004E76C4">
      <w:pPr>
        <w:pStyle w:val="BodyText"/>
        <w:ind w:left="720"/>
      </w:pPr>
      <w:r>
        <w:rPr>
          <w:i/>
          <w:iCs/>
        </w:rPr>
        <w:t>[Brief description of problem or opportunity, with references as required.]</w:t>
      </w:r>
    </w:p>
    <w:p w14:paraId="5230764D" w14:textId="77777777" w:rsidR="004E76C4" w:rsidRDefault="004E76C4" w:rsidP="004E76C4">
      <w:pPr>
        <w:pStyle w:val="BodyText"/>
      </w:pPr>
    </w:p>
    <w:p w14:paraId="28374543" w14:textId="77777777" w:rsidR="004E76C4" w:rsidRDefault="004E76C4" w:rsidP="004E76C4">
      <w:pPr>
        <w:pStyle w:val="Heading2"/>
        <w:tabs>
          <w:tab w:val="clear" w:pos="709"/>
          <w:tab w:val="num" w:pos="567"/>
        </w:tabs>
        <w:ind w:left="0" w:firstLine="0"/>
      </w:pPr>
      <w:bookmarkStart w:id="8" w:name="_Toc22404148"/>
      <w:bookmarkStart w:id="9" w:name="_Toc22404291"/>
      <w:bookmarkStart w:id="10" w:name="_Toc25494855"/>
      <w:r>
        <w:t>Sponsor</w:t>
      </w:r>
      <w:bookmarkEnd w:id="8"/>
      <w:bookmarkEnd w:id="9"/>
      <w:bookmarkEnd w:id="10"/>
    </w:p>
    <w:p w14:paraId="6B68D448" w14:textId="77777777" w:rsidR="004E76C4" w:rsidRDefault="004E76C4" w:rsidP="004E76C4">
      <w:pPr>
        <w:pStyle w:val="BodyText"/>
      </w:pPr>
    </w:p>
    <w:p w14:paraId="3D959EE0" w14:textId="3B326633" w:rsidR="00BF63AC" w:rsidRDefault="00BF63AC" w:rsidP="00BF63AC">
      <w:pPr>
        <w:pStyle w:val="BodyText"/>
      </w:pPr>
      <w:r>
        <w:t>[</w:t>
      </w:r>
      <w:r w:rsidRPr="00BF63AC">
        <w:rPr>
          <w:i/>
          <w:iCs/>
        </w:rPr>
        <w:t>Sponsor</w:t>
      </w:r>
      <w:r>
        <w:t>] is the sponsor of this project, responsible for the project budget, and the authority for approval of this project plan and any changes during execution.</w:t>
      </w:r>
    </w:p>
    <w:p w14:paraId="28DF1228" w14:textId="77777777" w:rsidR="004E76C4" w:rsidRDefault="004E76C4" w:rsidP="004E76C4">
      <w:pPr>
        <w:pStyle w:val="BodyText"/>
      </w:pPr>
    </w:p>
    <w:p w14:paraId="10C84CDE" w14:textId="77777777" w:rsidR="004E76C4" w:rsidRDefault="004E76C4" w:rsidP="004E76C4">
      <w:pPr>
        <w:pStyle w:val="Heading2"/>
        <w:tabs>
          <w:tab w:val="clear" w:pos="709"/>
          <w:tab w:val="num" w:pos="567"/>
        </w:tabs>
        <w:ind w:left="0" w:firstLine="0"/>
      </w:pPr>
      <w:bookmarkStart w:id="11" w:name="_Toc22404149"/>
      <w:bookmarkStart w:id="12" w:name="_Toc22404292"/>
      <w:bookmarkStart w:id="13" w:name="_Toc25494856"/>
      <w:r>
        <w:t>Customer</w:t>
      </w:r>
      <w:bookmarkEnd w:id="11"/>
      <w:bookmarkEnd w:id="12"/>
      <w:bookmarkEnd w:id="13"/>
    </w:p>
    <w:p w14:paraId="6F39AD4C" w14:textId="77777777" w:rsidR="004E76C4" w:rsidRDefault="004E76C4" w:rsidP="004E76C4">
      <w:pPr>
        <w:pStyle w:val="BodyText"/>
      </w:pPr>
    </w:p>
    <w:p w14:paraId="12BA35D9" w14:textId="47BCCB06" w:rsidR="004E76C4" w:rsidRDefault="001B3D16" w:rsidP="004E76C4">
      <w:pPr>
        <w:pStyle w:val="BodyText"/>
      </w:pPr>
      <w:r>
        <w:t>[</w:t>
      </w:r>
      <w:r w:rsidRPr="001B3D16">
        <w:rPr>
          <w:i/>
          <w:iCs/>
        </w:rPr>
        <w:t>Customer</w:t>
      </w:r>
      <w:r>
        <w:t>] represents the end-users of the project, participated in definition of the project scope, and will be responsible for sign-off of the requirements and acceptance of the final deliverables.</w:t>
      </w:r>
    </w:p>
    <w:p w14:paraId="0CB0756A" w14:textId="77777777" w:rsidR="004E76C4" w:rsidRDefault="004E76C4" w:rsidP="004E76C4">
      <w:pPr>
        <w:pStyle w:val="BodyText"/>
      </w:pPr>
    </w:p>
    <w:p w14:paraId="68952418" w14:textId="4B7F0E3E" w:rsidR="004E76C4" w:rsidRDefault="004E76C4" w:rsidP="004E76C4">
      <w:pPr>
        <w:pStyle w:val="BodyText"/>
        <w:ind w:left="720"/>
      </w:pPr>
      <w:r>
        <w:rPr>
          <w:i/>
          <w:iCs/>
        </w:rPr>
        <w:t>[One lead representative</w:t>
      </w:r>
      <w:r w:rsidR="001B3D16">
        <w:rPr>
          <w:i/>
          <w:iCs/>
        </w:rPr>
        <w:t xml:space="preserve"> for each scope area if more than one for a larger project</w:t>
      </w:r>
      <w:r>
        <w:rPr>
          <w:i/>
          <w:iCs/>
        </w:rPr>
        <w:t xml:space="preserve">, ideally but not always different </w:t>
      </w:r>
      <w:r w:rsidR="001B3D16">
        <w:rPr>
          <w:i/>
          <w:iCs/>
        </w:rPr>
        <w:t xml:space="preserve">people </w:t>
      </w:r>
      <w:r>
        <w:rPr>
          <w:i/>
          <w:iCs/>
        </w:rPr>
        <w:t xml:space="preserve">than the Sponsor, more focused on end-users and scope than finances.  May include any other brief description of the people that use the project output, </w:t>
      </w:r>
      <w:r w:rsidR="001B3D16">
        <w:rPr>
          <w:i/>
          <w:iCs/>
        </w:rPr>
        <w:t xml:space="preserve">with </w:t>
      </w:r>
      <w:r>
        <w:rPr>
          <w:i/>
          <w:iCs/>
        </w:rPr>
        <w:t>references to any other relevant information such as job descriptions or process documents</w:t>
      </w:r>
      <w:r w:rsidR="001B3D16">
        <w:rPr>
          <w:i/>
          <w:iCs/>
        </w:rPr>
        <w:t xml:space="preserve"> if applicable</w:t>
      </w:r>
      <w:r>
        <w:rPr>
          <w:i/>
          <w:iCs/>
        </w:rPr>
        <w:t>.]</w:t>
      </w:r>
    </w:p>
    <w:p w14:paraId="3C969C96" w14:textId="3DD4E47C" w:rsidR="0011569E" w:rsidRDefault="0011569E">
      <w:pPr>
        <w:widowControl/>
        <w:suppressAutoHyphens w:val="0"/>
      </w:pPr>
      <w:r>
        <w:br w:type="page"/>
      </w:r>
    </w:p>
    <w:p w14:paraId="2B4E3A92" w14:textId="77777777" w:rsidR="004E76C4" w:rsidRDefault="004E76C4" w:rsidP="004E76C4">
      <w:pPr>
        <w:pStyle w:val="BodyText"/>
      </w:pPr>
    </w:p>
    <w:p w14:paraId="79020799" w14:textId="77777777" w:rsidR="004E76C4" w:rsidRDefault="004E76C4" w:rsidP="004E76C4">
      <w:pPr>
        <w:pStyle w:val="Heading2"/>
        <w:tabs>
          <w:tab w:val="clear" w:pos="709"/>
          <w:tab w:val="num" w:pos="567"/>
        </w:tabs>
        <w:ind w:left="0" w:firstLine="0"/>
      </w:pPr>
      <w:bookmarkStart w:id="14" w:name="_Toc22404150"/>
      <w:bookmarkStart w:id="15" w:name="_Toc22404293"/>
      <w:bookmarkStart w:id="16" w:name="_Toc25494857"/>
      <w:r>
        <w:t>Business Case</w:t>
      </w:r>
      <w:bookmarkEnd w:id="14"/>
      <w:bookmarkEnd w:id="15"/>
      <w:bookmarkEnd w:id="16"/>
    </w:p>
    <w:p w14:paraId="5DEA6201" w14:textId="77777777" w:rsidR="004E76C4" w:rsidRDefault="004E76C4" w:rsidP="004E76C4">
      <w:pPr>
        <w:pStyle w:val="BodyText"/>
      </w:pPr>
    </w:p>
    <w:p w14:paraId="03BEB016" w14:textId="266C338E" w:rsidR="004E76C4" w:rsidRDefault="00605BAB" w:rsidP="004E76C4">
      <w:pPr>
        <w:pStyle w:val="BodyText"/>
      </w:pPr>
      <w:r>
        <w:t>The business case analysis from initiation has been revised to reflect the results of project planning.  In summary, the planning stage analysis indicates t</w:t>
      </w:r>
      <w:r w:rsidR="004E76C4">
        <w:t xml:space="preserve">he project is justified </w:t>
      </w:r>
      <w:r>
        <w:t>due to [</w:t>
      </w:r>
      <w:r w:rsidRPr="00605BAB">
        <w:rPr>
          <w:i/>
          <w:iCs/>
        </w:rPr>
        <w:t>positive benefit / cost ratio (BCR), return on investment (ROI), or net present value (NPV) calculation, with year if applicable</w:t>
      </w:r>
      <w:r>
        <w:t>].</w:t>
      </w:r>
    </w:p>
    <w:p w14:paraId="4344CBD5" w14:textId="77777777" w:rsidR="00605BAB" w:rsidRDefault="00605BAB" w:rsidP="00605BAB">
      <w:pPr>
        <w:pStyle w:val="BodyText"/>
      </w:pPr>
    </w:p>
    <w:p w14:paraId="414C9574" w14:textId="77777777" w:rsidR="00605BAB" w:rsidRDefault="00605BAB" w:rsidP="00605BAB">
      <w:pPr>
        <w:pStyle w:val="Heading3"/>
      </w:pPr>
      <w:bookmarkStart w:id="17" w:name="_Toc22482860"/>
      <w:bookmarkStart w:id="18" w:name="_Toc22483550"/>
      <w:bookmarkStart w:id="19" w:name="_Toc25483915"/>
      <w:bookmarkStart w:id="20" w:name="_Toc25494858"/>
      <w:r>
        <w:t>Options</w:t>
      </w:r>
      <w:bookmarkEnd w:id="17"/>
      <w:bookmarkEnd w:id="18"/>
      <w:bookmarkEnd w:id="19"/>
      <w:bookmarkEnd w:id="20"/>
    </w:p>
    <w:p w14:paraId="320E4C46" w14:textId="77777777" w:rsidR="00605BAB" w:rsidRDefault="00605BAB" w:rsidP="00605BAB">
      <w:pPr>
        <w:pStyle w:val="BodyText"/>
      </w:pPr>
    </w:p>
    <w:p w14:paraId="6990D7B1" w14:textId="77777777" w:rsidR="00605BAB" w:rsidRDefault="00605BAB" w:rsidP="00605BAB">
      <w:pPr>
        <w:pStyle w:val="BodyText"/>
      </w:pPr>
      <w:r>
        <w:t xml:space="preserve">The following options were examined: </w:t>
      </w:r>
    </w:p>
    <w:p w14:paraId="74AF9F54" w14:textId="77777777" w:rsidR="00605BAB" w:rsidRDefault="00605BAB" w:rsidP="00605BAB">
      <w:pPr>
        <w:pStyle w:val="BodyText"/>
      </w:pPr>
    </w:p>
    <w:p w14:paraId="1080474A" w14:textId="77777777" w:rsidR="00605BAB" w:rsidRDefault="00605BAB" w:rsidP="00605BAB">
      <w:pPr>
        <w:pStyle w:val="BodyText"/>
        <w:ind w:left="720"/>
      </w:pPr>
      <w:r>
        <w:rPr>
          <w:i/>
          <w:iCs/>
        </w:rPr>
        <w:t>[Brief listing of the options considered, and reasons for rejection or selection, often including the three options (a) status quo rejected since the costs or lost opportunity are too high, (b) a sensible best value option with reasonable costs and good benefits, (c) a high cost option showing it was too expensive and making the point that the second best value option is a carefully considered best choice. ]</w:t>
      </w:r>
    </w:p>
    <w:p w14:paraId="243B9968" w14:textId="77777777" w:rsidR="00605BAB" w:rsidRDefault="00605BAB" w:rsidP="00605BAB">
      <w:pPr>
        <w:pStyle w:val="BodyText"/>
      </w:pPr>
    </w:p>
    <w:p w14:paraId="1D78F51D" w14:textId="77777777" w:rsidR="00605BAB" w:rsidRDefault="00605BAB" w:rsidP="00605BAB">
      <w:pPr>
        <w:pStyle w:val="Heading3"/>
      </w:pPr>
      <w:bookmarkStart w:id="21" w:name="_Toc22482861"/>
      <w:bookmarkStart w:id="22" w:name="_Toc22483551"/>
      <w:bookmarkStart w:id="23" w:name="_Toc25483916"/>
      <w:bookmarkStart w:id="24" w:name="_Toc25494859"/>
      <w:r>
        <w:t>Assumptions</w:t>
      </w:r>
      <w:bookmarkEnd w:id="21"/>
      <w:bookmarkEnd w:id="22"/>
      <w:bookmarkEnd w:id="23"/>
      <w:bookmarkEnd w:id="24"/>
    </w:p>
    <w:p w14:paraId="44601434" w14:textId="77777777" w:rsidR="00605BAB" w:rsidRDefault="00605BAB" w:rsidP="00605BAB">
      <w:pPr>
        <w:pStyle w:val="BodyText"/>
      </w:pPr>
    </w:p>
    <w:p w14:paraId="34F3F159" w14:textId="77777777" w:rsidR="00605BAB" w:rsidRDefault="00605BAB" w:rsidP="00605BAB">
      <w:pPr>
        <w:pStyle w:val="BodyText"/>
      </w:pPr>
      <w:r>
        <w:t>The business case is based on the following assumptions:</w:t>
      </w:r>
    </w:p>
    <w:p w14:paraId="0D7EB0BD" w14:textId="77777777" w:rsidR="00605BAB" w:rsidRDefault="00605BAB" w:rsidP="00605BAB">
      <w:pPr>
        <w:pStyle w:val="BodyText"/>
      </w:pPr>
    </w:p>
    <w:p w14:paraId="504EE820" w14:textId="77777777" w:rsidR="00605BAB" w:rsidRDefault="00605BAB" w:rsidP="00605BAB">
      <w:pPr>
        <w:pStyle w:val="BodyText"/>
        <w:ind w:left="720"/>
      </w:pPr>
      <w:r>
        <w:rPr>
          <w:i/>
          <w:iCs/>
        </w:rPr>
        <w:t>[Assumptions and references to supporting documents on which the business case depends.]</w:t>
      </w:r>
    </w:p>
    <w:p w14:paraId="7E2BE691" w14:textId="77777777" w:rsidR="00605BAB" w:rsidRDefault="00605BAB" w:rsidP="00605BAB">
      <w:pPr>
        <w:pStyle w:val="BodyText"/>
      </w:pPr>
    </w:p>
    <w:p w14:paraId="75394BCC" w14:textId="77777777" w:rsidR="00605BAB" w:rsidRDefault="00605BAB" w:rsidP="00605BAB">
      <w:pPr>
        <w:pStyle w:val="Heading3"/>
      </w:pPr>
      <w:bookmarkStart w:id="25" w:name="_Toc22389992"/>
      <w:bookmarkStart w:id="26" w:name="_Toc22391613"/>
      <w:bookmarkStart w:id="27" w:name="_Toc22483552"/>
      <w:bookmarkStart w:id="28" w:name="_Toc25483917"/>
      <w:bookmarkStart w:id="29" w:name="_Toc25494860"/>
      <w:r>
        <w:t>Benefits</w:t>
      </w:r>
      <w:bookmarkEnd w:id="25"/>
      <w:bookmarkEnd w:id="26"/>
      <w:bookmarkEnd w:id="27"/>
      <w:bookmarkEnd w:id="28"/>
      <w:bookmarkEnd w:id="29"/>
    </w:p>
    <w:p w14:paraId="321DCC84" w14:textId="77777777" w:rsidR="00605BAB" w:rsidRDefault="00605BAB" w:rsidP="00605BAB">
      <w:pPr>
        <w:pStyle w:val="BodyText"/>
      </w:pPr>
    </w:p>
    <w:p w14:paraId="3C3BC416" w14:textId="77777777" w:rsidR="00605BAB" w:rsidRDefault="00605BAB" w:rsidP="00605BAB">
      <w:pPr>
        <w:pStyle w:val="BodyText"/>
      </w:pPr>
      <w:r>
        <w:t>The benefits are expected to be as follows ...</w:t>
      </w:r>
    </w:p>
    <w:p w14:paraId="5BDE5B8E" w14:textId="77777777" w:rsidR="00605BAB" w:rsidRDefault="00605BAB" w:rsidP="00605BAB">
      <w:pPr>
        <w:pStyle w:val="BodyText"/>
      </w:pPr>
    </w:p>
    <w:p w14:paraId="7C6B2F13" w14:textId="77777777" w:rsidR="00605BAB" w:rsidRDefault="00605BAB" w:rsidP="00605BAB">
      <w:pPr>
        <w:pStyle w:val="BodyText"/>
        <w:ind w:left="720"/>
      </w:pPr>
      <w:r>
        <w:rPr>
          <w:i/>
          <w:iCs/>
        </w:rPr>
        <w:t>[Increase in revenue, efficiency, productivity, decrease or avoidance of costs.]</w:t>
      </w:r>
    </w:p>
    <w:p w14:paraId="36F9D999" w14:textId="77777777" w:rsidR="00605BAB" w:rsidRDefault="00605BAB" w:rsidP="00605BAB">
      <w:pPr>
        <w:pStyle w:val="BodyText"/>
      </w:pPr>
    </w:p>
    <w:p w14:paraId="2A1D996D" w14:textId="77777777" w:rsidR="00605BAB" w:rsidRDefault="00605BAB" w:rsidP="00605BAB">
      <w:pPr>
        <w:pStyle w:val="Heading3"/>
      </w:pPr>
      <w:bookmarkStart w:id="30" w:name="_Toc22389993"/>
      <w:bookmarkStart w:id="31" w:name="_Toc22391614"/>
      <w:bookmarkStart w:id="32" w:name="_Toc22483553"/>
      <w:bookmarkStart w:id="33" w:name="_Toc25483918"/>
      <w:bookmarkStart w:id="34" w:name="_Toc25494861"/>
      <w:r>
        <w:t>Costs</w:t>
      </w:r>
      <w:bookmarkEnd w:id="30"/>
      <w:bookmarkEnd w:id="31"/>
      <w:bookmarkEnd w:id="32"/>
      <w:bookmarkEnd w:id="33"/>
      <w:bookmarkEnd w:id="34"/>
    </w:p>
    <w:p w14:paraId="4C93B214" w14:textId="77777777" w:rsidR="00605BAB" w:rsidRDefault="00605BAB" w:rsidP="00605BAB">
      <w:pPr>
        <w:pStyle w:val="BodyText"/>
      </w:pPr>
    </w:p>
    <w:p w14:paraId="59238E0B" w14:textId="77777777" w:rsidR="00605BAB" w:rsidRDefault="00605BAB" w:rsidP="00605BAB">
      <w:pPr>
        <w:pStyle w:val="BodyText"/>
      </w:pPr>
      <w:r>
        <w:t>The costs are estimated to be as follows ...</w:t>
      </w:r>
    </w:p>
    <w:p w14:paraId="440D2199" w14:textId="77777777" w:rsidR="00605BAB" w:rsidRDefault="00605BAB" w:rsidP="00605BAB">
      <w:pPr>
        <w:pStyle w:val="BodyText"/>
      </w:pPr>
    </w:p>
    <w:p w14:paraId="46CED01C" w14:textId="77777777" w:rsidR="00605BAB" w:rsidRDefault="00605BAB" w:rsidP="00605BAB">
      <w:pPr>
        <w:pStyle w:val="BodyText"/>
        <w:ind w:left="720"/>
      </w:pPr>
      <w:r>
        <w:rPr>
          <w:i/>
          <w:iCs/>
        </w:rPr>
        <w:t>[By a comparison to a similar project, or a simple and top-level roll-up estimate of the people costs, material, and services.]</w:t>
      </w:r>
    </w:p>
    <w:p w14:paraId="0712A0BC" w14:textId="77777777" w:rsidR="00605BAB" w:rsidRDefault="00605BAB" w:rsidP="00605BAB">
      <w:pPr>
        <w:pStyle w:val="BodyText"/>
      </w:pPr>
    </w:p>
    <w:p w14:paraId="70AD089D" w14:textId="77777777" w:rsidR="00605BAB" w:rsidRDefault="00605BAB" w:rsidP="00605BAB">
      <w:pPr>
        <w:pStyle w:val="Heading3"/>
      </w:pPr>
      <w:bookmarkStart w:id="35" w:name="_Toc22482864"/>
      <w:bookmarkStart w:id="36" w:name="_Toc22483554"/>
      <w:bookmarkStart w:id="37" w:name="_Toc25483919"/>
      <w:bookmarkStart w:id="38" w:name="_Toc25494862"/>
      <w:r>
        <w:t>Analysis</w:t>
      </w:r>
      <w:bookmarkEnd w:id="35"/>
      <w:bookmarkEnd w:id="36"/>
      <w:bookmarkEnd w:id="37"/>
      <w:bookmarkEnd w:id="38"/>
    </w:p>
    <w:p w14:paraId="39305158" w14:textId="77777777" w:rsidR="00605BAB" w:rsidRDefault="00605BAB" w:rsidP="00605BAB">
      <w:pPr>
        <w:pStyle w:val="BodyText"/>
      </w:pPr>
    </w:p>
    <w:p w14:paraId="0DAD5C70" w14:textId="77777777" w:rsidR="00605BAB" w:rsidRDefault="00605BAB" w:rsidP="00605BAB">
      <w:pPr>
        <w:pStyle w:val="BodyText"/>
      </w:pPr>
      <w:r>
        <w:t>The comparison of benefits to costs shows the selected option has a positive [</w:t>
      </w:r>
      <w:r w:rsidRPr="00650139">
        <w:rPr>
          <w:i/>
          <w:iCs/>
        </w:rPr>
        <w:t>Benefit / Cost Ratio (BCR) or Return On Investment (ROI) or net present value (NPV) with year as applicable</w:t>
      </w:r>
      <w:r>
        <w:t>].</w:t>
      </w:r>
    </w:p>
    <w:p w14:paraId="67C723E6" w14:textId="77777777" w:rsidR="00605BAB" w:rsidRDefault="00605BAB" w:rsidP="004E76C4">
      <w:pPr>
        <w:pStyle w:val="BodyText"/>
      </w:pPr>
    </w:p>
    <w:p w14:paraId="2EF0C6E6" w14:textId="5E325B16" w:rsidR="00737CC8" w:rsidRDefault="00737CC8">
      <w:pPr>
        <w:widowControl/>
        <w:suppressAutoHyphens w:val="0"/>
      </w:pPr>
      <w:r>
        <w:br w:type="page"/>
      </w:r>
    </w:p>
    <w:p w14:paraId="4CDD3C2C" w14:textId="77777777" w:rsidR="004E76C4" w:rsidRDefault="004E76C4" w:rsidP="004E76C4">
      <w:pPr>
        <w:pStyle w:val="BodyText"/>
      </w:pPr>
    </w:p>
    <w:p w14:paraId="660B37D3" w14:textId="77777777" w:rsidR="004E76C4" w:rsidRDefault="004E76C4" w:rsidP="004E76C4">
      <w:pPr>
        <w:pStyle w:val="Heading1"/>
        <w:ind w:left="0" w:firstLine="0"/>
      </w:pPr>
      <w:bookmarkStart w:id="39" w:name="_Toc22404151"/>
      <w:bookmarkStart w:id="40" w:name="_Toc22404294"/>
      <w:bookmarkStart w:id="41" w:name="_Toc25494863"/>
      <w:r>
        <w:t>Scope</w:t>
      </w:r>
      <w:bookmarkEnd w:id="39"/>
      <w:bookmarkEnd w:id="40"/>
      <w:bookmarkEnd w:id="41"/>
    </w:p>
    <w:p w14:paraId="5769846D" w14:textId="77777777" w:rsidR="004E76C4" w:rsidRDefault="004E76C4" w:rsidP="004E76C4">
      <w:pPr>
        <w:pStyle w:val="BodyText"/>
      </w:pPr>
    </w:p>
    <w:p w14:paraId="3FE70FCB" w14:textId="4C863BA7" w:rsidR="00605BAB" w:rsidRDefault="00605BAB" w:rsidP="00605BAB">
      <w:pPr>
        <w:pStyle w:val="BodyText"/>
      </w:pPr>
      <w:r>
        <w:t>This section describes the [</w:t>
      </w:r>
      <w:r w:rsidRPr="00605BAB">
        <w:rPr>
          <w:i/>
          <w:iCs/>
        </w:rPr>
        <w:t>ABC</w:t>
      </w:r>
      <w:r>
        <w:t>] project scope, including the project objective, assumptions, constraints, requirements, and the work breakdown structure defining all the deliverables to be produced during the project execution and closing.  It also describes the process to be used for scope verification.</w:t>
      </w:r>
    </w:p>
    <w:p w14:paraId="1E55C83F" w14:textId="77777777" w:rsidR="00605BAB" w:rsidRDefault="00605BAB" w:rsidP="00605BAB">
      <w:pPr>
        <w:pStyle w:val="BodyText"/>
      </w:pPr>
    </w:p>
    <w:p w14:paraId="5BEFE922" w14:textId="77777777" w:rsidR="00605BAB" w:rsidRDefault="00605BAB" w:rsidP="00605BAB">
      <w:pPr>
        <w:pStyle w:val="BodyText"/>
      </w:pPr>
      <w:r>
        <w:t>All planning of the project schedule, budget, and risks described in the remainder of this document is based on this scope definition.</w:t>
      </w:r>
    </w:p>
    <w:p w14:paraId="1DCFABCC" w14:textId="77777777" w:rsidR="00605BAB" w:rsidRDefault="00605BAB" w:rsidP="00605BAB">
      <w:pPr>
        <w:pStyle w:val="BodyText"/>
      </w:pPr>
    </w:p>
    <w:p w14:paraId="42FE80E8" w14:textId="12C41D01" w:rsidR="00605BAB" w:rsidRDefault="00605BAB" w:rsidP="00605BAB">
      <w:pPr>
        <w:pStyle w:val="BodyText"/>
      </w:pPr>
      <w:r>
        <w:t xml:space="preserve">The current status of the scope progress shall be reported each month to the Sponsor, Customer, and other relevant Stakeholders at the Monthly Project Review described in </w:t>
      </w:r>
      <w:r w:rsidRPr="005673DB">
        <w:rPr>
          <w:i/>
          <w:iCs/>
        </w:rPr>
        <w:t>Section 9</w:t>
      </w:r>
      <w:r>
        <w:rPr>
          <w:i/>
          <w:iCs/>
        </w:rPr>
        <w:t xml:space="preserve"> </w:t>
      </w:r>
      <w:r w:rsidRPr="005673DB">
        <w:rPr>
          <w:i/>
          <w:iCs/>
        </w:rPr>
        <w:t xml:space="preserve">– </w:t>
      </w:r>
      <w:r>
        <w:rPr>
          <w:i/>
          <w:iCs/>
        </w:rPr>
        <w:t>Communications</w:t>
      </w:r>
      <w:r>
        <w:t>.</w:t>
      </w:r>
    </w:p>
    <w:p w14:paraId="38A42F48" w14:textId="77777777" w:rsidR="00605BAB" w:rsidRDefault="00605BAB" w:rsidP="00605BAB">
      <w:pPr>
        <w:pStyle w:val="BodyText"/>
      </w:pPr>
    </w:p>
    <w:p w14:paraId="0DB69F52" w14:textId="77777777" w:rsidR="00605BAB" w:rsidRDefault="00605BAB" w:rsidP="00605BAB">
      <w:pPr>
        <w:pStyle w:val="BodyText"/>
      </w:pPr>
      <w:r>
        <w:t xml:space="preserve">Any changes to the project scope once this plan is approved and baselined must go through the formal change control process described in </w:t>
      </w:r>
      <w:r w:rsidRPr="00C745E5">
        <w:rPr>
          <w:i/>
          <w:iCs/>
        </w:rPr>
        <w:t>Section 12 – Change Control Process</w:t>
      </w:r>
      <w:r>
        <w:t>.</w:t>
      </w:r>
    </w:p>
    <w:p w14:paraId="4D0FBC18" w14:textId="77777777" w:rsidR="004E76C4" w:rsidRDefault="004E76C4" w:rsidP="004E76C4">
      <w:pPr>
        <w:pStyle w:val="BodyText"/>
      </w:pPr>
      <w:r>
        <w:t xml:space="preserve"> </w:t>
      </w:r>
    </w:p>
    <w:p w14:paraId="6FAFBAE2" w14:textId="77777777" w:rsidR="004E76C4" w:rsidRDefault="004E76C4" w:rsidP="004E76C4">
      <w:pPr>
        <w:pStyle w:val="Heading2"/>
        <w:tabs>
          <w:tab w:val="clear" w:pos="709"/>
          <w:tab w:val="num" w:pos="567"/>
        </w:tabs>
        <w:ind w:left="0" w:firstLine="0"/>
      </w:pPr>
      <w:bookmarkStart w:id="42" w:name="_Toc22404152"/>
      <w:bookmarkStart w:id="43" w:name="_Toc22404295"/>
      <w:bookmarkStart w:id="44" w:name="_Toc25494864"/>
      <w:r>
        <w:t>Objective</w:t>
      </w:r>
      <w:bookmarkEnd w:id="42"/>
      <w:bookmarkEnd w:id="43"/>
      <w:bookmarkEnd w:id="44"/>
    </w:p>
    <w:p w14:paraId="43A16BF5" w14:textId="77777777" w:rsidR="004E76C4" w:rsidRDefault="004E76C4" w:rsidP="004E76C4">
      <w:pPr>
        <w:pStyle w:val="BodyText"/>
      </w:pPr>
      <w:r>
        <w:t xml:space="preserve"> </w:t>
      </w:r>
    </w:p>
    <w:p w14:paraId="22B77996" w14:textId="77777777" w:rsidR="004E76C4" w:rsidRDefault="004E76C4" w:rsidP="004E76C4">
      <w:pPr>
        <w:pStyle w:val="BodyText"/>
      </w:pPr>
      <w:r>
        <w:t>The project objective is ...</w:t>
      </w:r>
    </w:p>
    <w:p w14:paraId="73C03253" w14:textId="77777777" w:rsidR="004E76C4" w:rsidRDefault="004E76C4" w:rsidP="004E76C4">
      <w:pPr>
        <w:pStyle w:val="BodyText"/>
      </w:pPr>
    </w:p>
    <w:p w14:paraId="2F579B41" w14:textId="417DEA82" w:rsidR="004E76C4" w:rsidRDefault="004E76C4" w:rsidP="004E76C4">
      <w:pPr>
        <w:pStyle w:val="BodyText"/>
        <w:ind w:left="720"/>
      </w:pPr>
      <w:r>
        <w:rPr>
          <w:i/>
          <w:iCs/>
        </w:rPr>
        <w:t>[The one sentence project objective.  If given multiple objectives, try to get agreement on the most important one, and put the others in some other section such as Critical Success Factors or even the requirements.]</w:t>
      </w:r>
    </w:p>
    <w:p w14:paraId="4EEBE541" w14:textId="1A2A4DEE" w:rsidR="004E76C4" w:rsidRDefault="004E76C4" w:rsidP="004E76C4">
      <w:pPr>
        <w:pStyle w:val="BodyText"/>
      </w:pPr>
    </w:p>
    <w:p w14:paraId="078F6D5E" w14:textId="77777777" w:rsidR="00E75BE2" w:rsidRDefault="00E75BE2" w:rsidP="00E75BE2">
      <w:pPr>
        <w:pStyle w:val="BodyText"/>
      </w:pPr>
      <w:r>
        <w:t>The project assumptions are:</w:t>
      </w:r>
    </w:p>
    <w:p w14:paraId="63FC635F" w14:textId="463508DE" w:rsidR="00E75BE2" w:rsidRDefault="00E75BE2" w:rsidP="004E76C4">
      <w:pPr>
        <w:pStyle w:val="BodyText"/>
      </w:pPr>
    </w:p>
    <w:p w14:paraId="297C6E5E" w14:textId="610F72BE" w:rsidR="00E75BE2" w:rsidRDefault="00E75BE2" w:rsidP="00E75BE2">
      <w:pPr>
        <w:pStyle w:val="BodyText"/>
        <w:ind w:left="720"/>
      </w:pPr>
      <w:r>
        <w:rPr>
          <w:i/>
          <w:iCs/>
        </w:rPr>
        <w:t>[Project-level assumptions that make the plan simpler.]</w:t>
      </w:r>
    </w:p>
    <w:p w14:paraId="7BA2188B" w14:textId="77777777" w:rsidR="00E75BE2" w:rsidRDefault="00E75BE2" w:rsidP="004E76C4">
      <w:pPr>
        <w:pStyle w:val="BodyText"/>
      </w:pPr>
    </w:p>
    <w:p w14:paraId="42AA0F61" w14:textId="77777777" w:rsidR="00E75BE2" w:rsidRDefault="00E75BE2" w:rsidP="00E75BE2">
      <w:pPr>
        <w:pStyle w:val="BodyText"/>
      </w:pPr>
      <w:r>
        <w:t>The project constraints are:</w:t>
      </w:r>
    </w:p>
    <w:p w14:paraId="2AEC4B37" w14:textId="77777777" w:rsidR="00E75BE2" w:rsidRDefault="00E75BE2" w:rsidP="004E76C4">
      <w:pPr>
        <w:pStyle w:val="BodyText"/>
      </w:pPr>
    </w:p>
    <w:p w14:paraId="174ED3FF" w14:textId="51039E9E" w:rsidR="00E75BE2" w:rsidRDefault="00E75BE2" w:rsidP="00E75BE2">
      <w:pPr>
        <w:pStyle w:val="BodyText"/>
        <w:ind w:left="720"/>
      </w:pPr>
      <w:r>
        <w:rPr>
          <w:i/>
          <w:iCs/>
        </w:rPr>
        <w:t>[Project level constraints that the project must meet.]</w:t>
      </w:r>
    </w:p>
    <w:p w14:paraId="5FD2F4BE" w14:textId="77777777" w:rsidR="00E75BE2" w:rsidRDefault="00E75BE2" w:rsidP="004E76C4">
      <w:pPr>
        <w:pStyle w:val="BodyText"/>
      </w:pPr>
    </w:p>
    <w:p w14:paraId="4AC6C3E2" w14:textId="77777777" w:rsidR="004E76C4" w:rsidRDefault="004E76C4" w:rsidP="004E76C4">
      <w:pPr>
        <w:pStyle w:val="Heading2"/>
        <w:tabs>
          <w:tab w:val="clear" w:pos="709"/>
          <w:tab w:val="num" w:pos="567"/>
        </w:tabs>
        <w:ind w:left="0" w:firstLine="0"/>
      </w:pPr>
      <w:bookmarkStart w:id="45" w:name="_Toc22404153"/>
      <w:bookmarkStart w:id="46" w:name="_Toc22404296"/>
      <w:bookmarkStart w:id="47" w:name="_Toc25494865"/>
      <w:r>
        <w:t>Requirements</w:t>
      </w:r>
      <w:bookmarkEnd w:id="45"/>
      <w:bookmarkEnd w:id="46"/>
      <w:bookmarkEnd w:id="47"/>
    </w:p>
    <w:p w14:paraId="465583B4" w14:textId="2E6F21C8" w:rsidR="004E76C4" w:rsidRDefault="004E76C4" w:rsidP="004E76C4">
      <w:pPr>
        <w:pStyle w:val="BodyText"/>
      </w:pPr>
    </w:p>
    <w:p w14:paraId="43D3BD64" w14:textId="5D1A645A" w:rsidR="008262A5" w:rsidRDefault="008262A5" w:rsidP="008262A5">
      <w:pPr>
        <w:pStyle w:val="BodyText"/>
      </w:pPr>
      <w:r>
        <w:t>The [</w:t>
      </w:r>
      <w:r w:rsidRPr="008262A5">
        <w:rPr>
          <w:i/>
          <w:iCs/>
        </w:rPr>
        <w:t>ABC</w:t>
      </w:r>
      <w:r>
        <w:t xml:space="preserve">] project requirements provide </w:t>
      </w:r>
      <w:r w:rsidRPr="00FE1CE1">
        <w:t xml:space="preserve">the </w:t>
      </w:r>
      <w:r>
        <w:t>scope detail</w:t>
      </w:r>
      <w:r w:rsidRPr="00FE1CE1">
        <w:t xml:space="preserve"> </w:t>
      </w:r>
      <w:r>
        <w:t xml:space="preserve">required to build the project </w:t>
      </w:r>
      <w:r w:rsidRPr="00FE1CE1">
        <w:t>objective</w:t>
      </w:r>
      <w:r>
        <w:t xml:space="preserve">.  The requirements identify </w:t>
      </w:r>
      <w:r w:rsidRPr="00A24F59">
        <w:t>what the project needs</w:t>
      </w:r>
      <w:r>
        <w:t xml:space="preserve"> to meet the objective</w:t>
      </w:r>
      <w:r w:rsidRPr="00A24F59">
        <w:t>, not how it will be done</w:t>
      </w:r>
      <w:r>
        <w:t xml:space="preserve">.  The “how” will be defined during project execution as the detailed requirements and design deliverables are developed. </w:t>
      </w:r>
    </w:p>
    <w:p w14:paraId="2D158217" w14:textId="77777777" w:rsidR="008262A5" w:rsidRDefault="008262A5" w:rsidP="008262A5">
      <w:pPr>
        <w:pStyle w:val="BodyText"/>
      </w:pPr>
    </w:p>
    <w:p w14:paraId="42F3C693" w14:textId="77777777" w:rsidR="008262A5" w:rsidRDefault="008262A5" w:rsidP="008262A5">
      <w:pPr>
        <w:pStyle w:val="BodyText"/>
      </w:pPr>
      <w:r>
        <w:t>Requirements have been identified in the areas of [</w:t>
      </w:r>
      <w:r w:rsidRPr="008262A5">
        <w:rPr>
          <w:i/>
          <w:iCs/>
        </w:rPr>
        <w:t>as applicable, functionality, facility, supportability, regulatory, capacity, availability, safety, environmental, security, training, marketing, procurement, etc.</w:t>
      </w:r>
      <w:r>
        <w:t xml:space="preserve">].  </w:t>
      </w:r>
    </w:p>
    <w:p w14:paraId="35D26D2E" w14:textId="77777777" w:rsidR="008262A5" w:rsidRDefault="008262A5" w:rsidP="008262A5">
      <w:pPr>
        <w:pStyle w:val="BodyText"/>
      </w:pPr>
    </w:p>
    <w:p w14:paraId="2D2C8140" w14:textId="18FCD05E" w:rsidR="008262A5" w:rsidRDefault="008262A5" w:rsidP="008262A5">
      <w:pPr>
        <w:pStyle w:val="BodyText"/>
      </w:pPr>
      <w:r>
        <w:t>A complete requirements listing can be found in Appendix A, along with the owner of the requirement and preliminary deliverable and test case allocations to be refined as the design and test planning is progressed during execution.</w:t>
      </w:r>
    </w:p>
    <w:p w14:paraId="1F674660" w14:textId="77777777" w:rsidR="008262A5" w:rsidRDefault="008262A5" w:rsidP="008262A5">
      <w:pPr>
        <w:pStyle w:val="BodyText"/>
      </w:pPr>
    </w:p>
    <w:p w14:paraId="58038759" w14:textId="49C28505" w:rsidR="008262A5" w:rsidRDefault="008262A5" w:rsidP="008262A5">
      <w:pPr>
        <w:pStyle w:val="BodyText"/>
      </w:pPr>
      <w:r>
        <w:t>The requirements were gathered and baselined by the [</w:t>
      </w:r>
      <w:r w:rsidRPr="008262A5">
        <w:rPr>
          <w:i/>
          <w:iCs/>
        </w:rPr>
        <w:t>ABC</w:t>
      </w:r>
      <w:r>
        <w:t xml:space="preserve">] business analysts, based on prior experience with similar projects, extensive interviewing with the customer user groups, and research of relevant standards.  The requirements have gone through multiple rounds of review to ensure they are complete, consistent, and testable, and have been signed off by the respective </w:t>
      </w:r>
      <w:r>
        <w:lastRenderedPageBreak/>
        <w:t>owners.</w:t>
      </w:r>
    </w:p>
    <w:p w14:paraId="7716A97E" w14:textId="77777777" w:rsidR="004E76C4" w:rsidRDefault="004E76C4" w:rsidP="004E76C4">
      <w:pPr>
        <w:pStyle w:val="BodyText"/>
      </w:pPr>
    </w:p>
    <w:p w14:paraId="3B714FE5" w14:textId="3B43C320" w:rsidR="004E76C4" w:rsidRDefault="004E76C4" w:rsidP="004E76C4">
      <w:pPr>
        <w:pStyle w:val="BodyText"/>
        <w:ind w:left="720"/>
      </w:pPr>
      <w:r>
        <w:rPr>
          <w:i/>
          <w:iCs/>
        </w:rPr>
        <w:t xml:space="preserve">[All the detail that the team needed to prepare a plan with an accurate cost and schedule, but only what is needed not how, no detailed level design.  For </w:t>
      </w:r>
      <w:r w:rsidR="008262A5">
        <w:rPr>
          <w:i/>
          <w:iCs/>
        </w:rPr>
        <w:t xml:space="preserve">smaller projects say with less than a couple dozen requirements these could be listed here, for </w:t>
      </w:r>
      <w:r>
        <w:rPr>
          <w:i/>
          <w:iCs/>
        </w:rPr>
        <w:t>larger projects</w:t>
      </w:r>
      <w:r w:rsidR="008262A5">
        <w:rPr>
          <w:i/>
          <w:iCs/>
        </w:rPr>
        <w:t xml:space="preserve"> </w:t>
      </w:r>
      <w:r>
        <w:rPr>
          <w:i/>
          <w:iCs/>
        </w:rPr>
        <w:t>include in an Appendix.]</w:t>
      </w:r>
    </w:p>
    <w:p w14:paraId="0512C742" w14:textId="77777777" w:rsidR="004E76C4" w:rsidRDefault="004E76C4" w:rsidP="004E76C4">
      <w:pPr>
        <w:pStyle w:val="BodyText"/>
      </w:pPr>
    </w:p>
    <w:p w14:paraId="3C72D1E5" w14:textId="77777777" w:rsidR="004E76C4" w:rsidRDefault="004E76C4" w:rsidP="004E76C4">
      <w:pPr>
        <w:pStyle w:val="Heading2"/>
        <w:tabs>
          <w:tab w:val="clear" w:pos="709"/>
          <w:tab w:val="num" w:pos="567"/>
        </w:tabs>
        <w:ind w:left="0" w:firstLine="0"/>
      </w:pPr>
      <w:bookmarkStart w:id="48" w:name="_Toc22404154"/>
      <w:bookmarkStart w:id="49" w:name="_Toc22404297"/>
      <w:bookmarkStart w:id="50" w:name="_Toc25494866"/>
      <w:r>
        <w:t>Solution</w:t>
      </w:r>
      <w:bookmarkEnd w:id="48"/>
      <w:bookmarkEnd w:id="49"/>
      <w:bookmarkEnd w:id="50"/>
    </w:p>
    <w:p w14:paraId="1BEB0A65" w14:textId="4D07970C" w:rsidR="004E76C4" w:rsidRDefault="004E76C4" w:rsidP="004E76C4">
      <w:pPr>
        <w:pStyle w:val="BodyText"/>
      </w:pPr>
    </w:p>
    <w:p w14:paraId="22FA941E" w14:textId="34949DDE" w:rsidR="004E76C4" w:rsidRDefault="00DE26CB" w:rsidP="004E76C4">
      <w:pPr>
        <w:pStyle w:val="BodyText"/>
      </w:pPr>
      <w:bookmarkStart w:id="51" w:name="_Hlk23868867"/>
      <w:r>
        <w:t>The solution to be developed to meet the project objective is [</w:t>
      </w:r>
      <w:r w:rsidRPr="00DE26CB">
        <w:rPr>
          <w:i/>
          <w:iCs/>
        </w:rPr>
        <w:t>top-level solution description</w:t>
      </w:r>
      <w:r>
        <w:t>].</w:t>
      </w:r>
      <w:bookmarkEnd w:id="51"/>
      <w:r w:rsidR="00D93A8C">
        <w:t xml:space="preserve">  </w:t>
      </w:r>
      <w:r>
        <w:t>A top-level diagram is provided below.</w:t>
      </w:r>
    </w:p>
    <w:p w14:paraId="02110B0F" w14:textId="55AF8039" w:rsidR="004E76C4" w:rsidRDefault="004E76C4" w:rsidP="004E76C4">
      <w:pPr>
        <w:pStyle w:val="BodyText"/>
      </w:pPr>
    </w:p>
    <w:p w14:paraId="48D70118" w14:textId="3D9340B3" w:rsidR="00A5353A" w:rsidRDefault="00A5353A" w:rsidP="00A5353A">
      <w:pPr>
        <w:pStyle w:val="BodyText"/>
        <w:ind w:left="720"/>
      </w:pPr>
      <w:r>
        <w:t>[</w:t>
      </w:r>
      <w:r w:rsidRPr="00D93A8C">
        <w:rPr>
          <w:i/>
          <w:iCs/>
        </w:rPr>
        <w:t>Diagram</w:t>
      </w:r>
      <w:r>
        <w:t>]</w:t>
      </w:r>
    </w:p>
    <w:p w14:paraId="5525D9D5" w14:textId="35F50745" w:rsidR="00A5353A" w:rsidRDefault="00A5353A" w:rsidP="00A5353A">
      <w:pPr>
        <w:pStyle w:val="BodyText"/>
      </w:pPr>
    </w:p>
    <w:p w14:paraId="45CAEDA5" w14:textId="2ABA578C" w:rsidR="00A5353A" w:rsidRDefault="00A5353A" w:rsidP="00A5353A">
      <w:pPr>
        <w:pStyle w:val="BodyText"/>
      </w:pPr>
      <w:r>
        <w:t>This solution definition was developed at a sufficient level of detail that the planning team was able to prepare a project plan with a schedule and budget at a level of accuracy estimated to be +/- 10% for Sponsor review and approval for proceeding to execution.  The additional definition detail sufficient to build the complete solution will be developed during project execution.</w:t>
      </w:r>
    </w:p>
    <w:p w14:paraId="48B9ECB1" w14:textId="77777777" w:rsidR="00A5353A" w:rsidRDefault="00A5353A" w:rsidP="00A5353A">
      <w:pPr>
        <w:pStyle w:val="BodyText"/>
      </w:pPr>
    </w:p>
    <w:p w14:paraId="62E1EEDA" w14:textId="06D2ED85" w:rsidR="004E76C4" w:rsidRDefault="004E76C4" w:rsidP="004E76C4">
      <w:pPr>
        <w:pStyle w:val="BodyText"/>
        <w:ind w:left="720"/>
      </w:pPr>
      <w:r>
        <w:rPr>
          <w:i/>
          <w:iCs/>
        </w:rPr>
        <w:t>[</w:t>
      </w:r>
      <w:r w:rsidR="00DE26CB">
        <w:rPr>
          <w:i/>
          <w:iCs/>
        </w:rPr>
        <w:t>While this section typically has more detail than that provided in the charter, it remains a t</w:t>
      </w:r>
      <w:r>
        <w:rPr>
          <w:i/>
          <w:iCs/>
        </w:rPr>
        <w:t>op-level description of the solution, product, or result planned to be produced by the project, sufficient</w:t>
      </w:r>
      <w:r w:rsidR="00DE26CB">
        <w:rPr>
          <w:i/>
          <w:iCs/>
        </w:rPr>
        <w:t>ly detailed</w:t>
      </w:r>
      <w:r>
        <w:rPr>
          <w:i/>
          <w:iCs/>
        </w:rPr>
        <w:t xml:space="preserve"> for the team to prepare </w:t>
      </w:r>
      <w:r w:rsidR="00DE26CB">
        <w:rPr>
          <w:i/>
          <w:iCs/>
        </w:rPr>
        <w:t xml:space="preserve">an accurate </w:t>
      </w:r>
      <w:r>
        <w:rPr>
          <w:i/>
          <w:iCs/>
        </w:rPr>
        <w:t xml:space="preserve">plan, </w:t>
      </w:r>
      <w:r w:rsidR="00DE26CB">
        <w:rPr>
          <w:i/>
          <w:iCs/>
        </w:rPr>
        <w:t xml:space="preserve">however </w:t>
      </w:r>
      <w:r>
        <w:rPr>
          <w:i/>
          <w:iCs/>
        </w:rPr>
        <w:t xml:space="preserve">without any detailed definition that should be left for </w:t>
      </w:r>
      <w:r w:rsidR="00DE26CB">
        <w:rPr>
          <w:i/>
          <w:iCs/>
        </w:rPr>
        <w:t xml:space="preserve">preparation during execution </w:t>
      </w:r>
      <w:r>
        <w:rPr>
          <w:i/>
          <w:iCs/>
        </w:rPr>
        <w:t xml:space="preserve">after the project is approved.  </w:t>
      </w:r>
      <w:r w:rsidR="00DE26CB">
        <w:rPr>
          <w:i/>
          <w:iCs/>
        </w:rPr>
        <w:t>A</w:t>
      </w:r>
      <w:r>
        <w:rPr>
          <w:i/>
          <w:iCs/>
        </w:rPr>
        <w:t xml:space="preserve"> top-level graphic or diagram </w:t>
      </w:r>
      <w:r w:rsidR="00DE26CB">
        <w:rPr>
          <w:i/>
          <w:iCs/>
        </w:rPr>
        <w:t xml:space="preserve">is very helpful wherever </w:t>
      </w:r>
      <w:r>
        <w:rPr>
          <w:i/>
          <w:iCs/>
        </w:rPr>
        <w:t xml:space="preserve">possible.  Sometimes this section </w:t>
      </w:r>
      <w:r w:rsidR="00DE26CB">
        <w:rPr>
          <w:i/>
          <w:iCs/>
        </w:rPr>
        <w:t xml:space="preserve">includes a </w:t>
      </w:r>
      <w:r>
        <w:rPr>
          <w:i/>
          <w:iCs/>
        </w:rPr>
        <w:t>list</w:t>
      </w:r>
      <w:r w:rsidR="00DE26CB">
        <w:rPr>
          <w:i/>
          <w:iCs/>
        </w:rPr>
        <w:t>ing</w:t>
      </w:r>
      <w:r>
        <w:rPr>
          <w:i/>
          <w:iCs/>
        </w:rPr>
        <w:t xml:space="preserve"> of the major deliverables expected.]</w:t>
      </w:r>
    </w:p>
    <w:p w14:paraId="10950814" w14:textId="77777777" w:rsidR="004E76C4" w:rsidRDefault="004E76C4" w:rsidP="004E76C4">
      <w:pPr>
        <w:pStyle w:val="BodyText"/>
      </w:pPr>
    </w:p>
    <w:p w14:paraId="40639A71" w14:textId="77777777" w:rsidR="004E76C4" w:rsidRDefault="004E76C4" w:rsidP="004E76C4">
      <w:pPr>
        <w:pStyle w:val="Heading2"/>
        <w:tabs>
          <w:tab w:val="clear" w:pos="709"/>
          <w:tab w:val="num" w:pos="567"/>
        </w:tabs>
        <w:ind w:left="0" w:firstLine="0"/>
      </w:pPr>
      <w:bookmarkStart w:id="52" w:name="_Toc22404155"/>
      <w:bookmarkStart w:id="53" w:name="_Toc22404298"/>
      <w:bookmarkStart w:id="54" w:name="_Toc25494867"/>
      <w:r>
        <w:t>Work Breakdown Structure</w:t>
      </w:r>
      <w:bookmarkEnd w:id="52"/>
      <w:bookmarkEnd w:id="53"/>
      <w:bookmarkEnd w:id="54"/>
    </w:p>
    <w:p w14:paraId="4828BD36" w14:textId="77777777" w:rsidR="004E76C4" w:rsidRDefault="004E76C4" w:rsidP="004E76C4">
      <w:pPr>
        <w:pStyle w:val="BodyText"/>
      </w:pPr>
    </w:p>
    <w:p w14:paraId="585F39D0" w14:textId="1E9F07E8" w:rsidR="00D93A8C" w:rsidRDefault="00D93A8C" w:rsidP="00D93A8C">
      <w:pPr>
        <w:pStyle w:val="BodyText"/>
      </w:pPr>
      <w:r>
        <w:t>The [</w:t>
      </w:r>
      <w:r w:rsidRPr="00D93A8C">
        <w:rPr>
          <w:i/>
          <w:iCs/>
        </w:rPr>
        <w:t>ABC</w:t>
      </w:r>
      <w:r>
        <w:t>] work breakdown structure (WBS) provides the formal baseline of the full scope of the project.  The Project Manager and Leads conducted several iterations of planning to prepare the WBS.  The WBS documents all of the project deliverables, and captures all the work to be performed during the project.</w:t>
      </w:r>
    </w:p>
    <w:p w14:paraId="5839D347" w14:textId="77777777" w:rsidR="00D93A8C" w:rsidRDefault="00D93A8C" w:rsidP="00D93A8C">
      <w:pPr>
        <w:pStyle w:val="BodyText"/>
      </w:pPr>
    </w:p>
    <w:p w14:paraId="3E3596AF" w14:textId="77777777" w:rsidR="00D93A8C" w:rsidRDefault="00D93A8C" w:rsidP="00D93A8C">
      <w:pPr>
        <w:pStyle w:val="BodyText"/>
      </w:pPr>
      <w:r>
        <w:t>The WBS is shown [</w:t>
      </w:r>
      <w:r w:rsidRPr="00D93A8C">
        <w:rPr>
          <w:i/>
          <w:iCs/>
        </w:rPr>
        <w:t>below / in the following sections</w:t>
      </w:r>
      <w:r>
        <w:t xml:space="preserve">].  </w:t>
      </w:r>
    </w:p>
    <w:p w14:paraId="1B2E6AEB" w14:textId="25604C22" w:rsidR="00D93A8C" w:rsidRDefault="00D93A8C" w:rsidP="00D93A8C">
      <w:pPr>
        <w:pStyle w:val="BodyText"/>
      </w:pPr>
    </w:p>
    <w:p w14:paraId="51ED3771" w14:textId="77777777" w:rsidR="00D93A8C" w:rsidRDefault="00D93A8C" w:rsidP="00D93A8C">
      <w:pPr>
        <w:pStyle w:val="BodyText"/>
        <w:ind w:left="720"/>
      </w:pPr>
      <w:r>
        <w:rPr>
          <w:i/>
          <w:iCs/>
        </w:rPr>
        <w:t>[A Work Breakdown Structure diagram, possibly shown in pieces here with a reference to an external document containing the full diagram if large.]</w:t>
      </w:r>
    </w:p>
    <w:p w14:paraId="7A557D67" w14:textId="77777777" w:rsidR="00D93A8C" w:rsidRDefault="00D93A8C" w:rsidP="00D93A8C">
      <w:pPr>
        <w:pStyle w:val="BodyText"/>
      </w:pPr>
    </w:p>
    <w:p w14:paraId="3D6B2827" w14:textId="72DCCC40" w:rsidR="00D93A8C" w:rsidRDefault="00D93A8C" w:rsidP="00D93A8C">
      <w:pPr>
        <w:pStyle w:val="BodyText"/>
      </w:pPr>
      <w:r>
        <w:t>More information can also be found in the WBS dictionary [</w:t>
      </w:r>
      <w:r w:rsidRPr="00D93A8C">
        <w:rPr>
          <w:i/>
          <w:iCs/>
        </w:rPr>
        <w:t xml:space="preserve">below / in </w:t>
      </w:r>
      <w:r w:rsidR="00375BD1">
        <w:rPr>
          <w:i/>
          <w:iCs/>
        </w:rPr>
        <w:t>A</w:t>
      </w:r>
      <w:r w:rsidRPr="00D93A8C">
        <w:rPr>
          <w:i/>
          <w:iCs/>
        </w:rPr>
        <w:t>ppendix</w:t>
      </w:r>
      <w:r w:rsidR="00375BD1">
        <w:rPr>
          <w:i/>
          <w:iCs/>
        </w:rPr>
        <w:t xml:space="preserve"> B, depending on how voluminous</w:t>
      </w:r>
      <w:r>
        <w:t>], providing a description, owner, and cost account for each deliverable.</w:t>
      </w:r>
    </w:p>
    <w:p w14:paraId="52F04672" w14:textId="77777777" w:rsidR="00D93A8C" w:rsidRDefault="00D93A8C" w:rsidP="00D93A8C">
      <w:pPr>
        <w:pStyle w:val="BodyText"/>
      </w:pPr>
    </w:p>
    <w:p w14:paraId="66CB5AEE" w14:textId="77777777" w:rsidR="00D93A8C" w:rsidRDefault="00D93A8C" w:rsidP="00D93A8C">
      <w:pPr>
        <w:pStyle w:val="BodyText"/>
      </w:pPr>
      <w:r>
        <w:t xml:space="preserve">The deliverables in the work breakdown structure can also be found flowcharted they will be done in precedence order in </w:t>
      </w:r>
      <w:r w:rsidRPr="00A422B4">
        <w:rPr>
          <w:i/>
          <w:iCs/>
        </w:rPr>
        <w:t xml:space="preserve">Section 3.1 </w:t>
      </w:r>
      <w:r>
        <w:rPr>
          <w:i/>
          <w:iCs/>
        </w:rPr>
        <w:t xml:space="preserve">– </w:t>
      </w:r>
      <w:r w:rsidRPr="00A422B4">
        <w:rPr>
          <w:i/>
          <w:iCs/>
        </w:rPr>
        <w:t>Precedence Diagram</w:t>
      </w:r>
      <w:r>
        <w:t xml:space="preserve">, and as scheduled across the calendar in </w:t>
      </w:r>
      <w:r w:rsidRPr="00A422B4">
        <w:rPr>
          <w:i/>
          <w:iCs/>
        </w:rPr>
        <w:t>Section 3.2 – Gantt Schedule</w:t>
      </w:r>
      <w:r>
        <w:t>.</w:t>
      </w:r>
    </w:p>
    <w:p w14:paraId="05463D35" w14:textId="77777777" w:rsidR="002D12A7" w:rsidRDefault="002D12A7" w:rsidP="002D12A7">
      <w:pPr>
        <w:widowControl/>
        <w:suppressAutoHyphens w:val="0"/>
      </w:pPr>
    </w:p>
    <w:p w14:paraId="72A6DEA9" w14:textId="77777777" w:rsidR="002D12A7" w:rsidRDefault="002D12A7" w:rsidP="002D12A7">
      <w:pPr>
        <w:pStyle w:val="Heading2"/>
        <w:tabs>
          <w:tab w:val="num" w:pos="567"/>
        </w:tabs>
      </w:pPr>
      <w:bookmarkStart w:id="55" w:name="_Toc24306812"/>
      <w:bookmarkStart w:id="56" w:name="_Toc25494868"/>
      <w:r>
        <w:t>Scope Verification</w:t>
      </w:r>
      <w:bookmarkEnd w:id="55"/>
      <w:bookmarkEnd w:id="56"/>
    </w:p>
    <w:p w14:paraId="06B8F362" w14:textId="77777777" w:rsidR="002D12A7" w:rsidRDefault="002D12A7" w:rsidP="002D12A7">
      <w:pPr>
        <w:pStyle w:val="BodyText"/>
      </w:pPr>
    </w:p>
    <w:p w14:paraId="005D9EFE" w14:textId="77777777" w:rsidR="002D12A7" w:rsidRDefault="002D12A7" w:rsidP="002D12A7">
      <w:pPr>
        <w:pStyle w:val="BodyText"/>
      </w:pPr>
      <w:r>
        <w:t>All work that is delivered into the final product shall undergo verification by both the project teams that produced the deliverables as well as independent verification by the Quality Assurance organization to ensure they are compliant with all requirements and are fit for purpose – able to fully meet the need for which they were intended.</w:t>
      </w:r>
    </w:p>
    <w:p w14:paraId="22A92614" w14:textId="77777777" w:rsidR="002D12A7" w:rsidRDefault="002D12A7" w:rsidP="002D12A7">
      <w:pPr>
        <w:pStyle w:val="BodyText"/>
      </w:pPr>
    </w:p>
    <w:p w14:paraId="4E26A2C2" w14:textId="77777777" w:rsidR="002D12A7" w:rsidRDefault="002D12A7" w:rsidP="002D12A7">
      <w:pPr>
        <w:pStyle w:val="BodyText"/>
      </w:pPr>
      <w:r>
        <w:t xml:space="preserve">Before each deliverable is completed, the project teams shall first conduct verification of their </w:t>
      </w:r>
      <w:r>
        <w:lastRenderedPageBreak/>
        <w:t>own work to ensure it is defect free and meets all the project requirements before they pass it on for Quality Assurance verification.  The deliverable owners will not rely on the QA process to find issues and defects.</w:t>
      </w:r>
    </w:p>
    <w:p w14:paraId="3B3EDE5E" w14:textId="77777777" w:rsidR="002D12A7" w:rsidRDefault="002D12A7" w:rsidP="002D12A7">
      <w:pPr>
        <w:pStyle w:val="BodyText"/>
      </w:pPr>
    </w:p>
    <w:p w14:paraId="75E59995" w14:textId="77777777" w:rsidR="002D12A7" w:rsidRDefault="002D12A7" w:rsidP="002D12A7">
      <w:pPr>
        <w:pStyle w:val="BodyText"/>
      </w:pPr>
      <w:r>
        <w:t>Quality assurance shall then conduct formal verification to confirm the project outputs are correctly built and configured.  Any issues or deficiencies shall be documented and corrective actions then defined by the deliverable owner.  The corrections shall be implemented with all due speed by the deliverable owners, and then the work re-verified by quality assurance.  A deliverable shall not pass verification until the quality assurance organization formally confirms all issues have been addressed and the work is ready to passed on to the next step.</w:t>
      </w:r>
    </w:p>
    <w:p w14:paraId="0441D661" w14:textId="77777777" w:rsidR="002D12A7" w:rsidRDefault="002D12A7" w:rsidP="002D12A7">
      <w:pPr>
        <w:pStyle w:val="BodyText"/>
      </w:pPr>
    </w:p>
    <w:p w14:paraId="6CC9F46B" w14:textId="77777777" w:rsidR="002D12A7" w:rsidRDefault="002D12A7" w:rsidP="002D12A7">
      <w:pPr>
        <w:pStyle w:val="BodyText"/>
      </w:pPr>
      <w:r>
        <w:t xml:space="preserve">Verifications may be conducted through </w:t>
      </w:r>
      <w:r w:rsidRPr="00F963E0">
        <w:t>inspection</w:t>
      </w:r>
      <w:r>
        <w:t>s</w:t>
      </w:r>
      <w:r w:rsidRPr="00F963E0">
        <w:t>, demonstration</w:t>
      </w:r>
      <w:r>
        <w:t>s</w:t>
      </w:r>
      <w:r w:rsidRPr="00F963E0">
        <w:t>, analys</w:t>
      </w:r>
      <w:r>
        <w:t>e</w:t>
      </w:r>
      <w:r w:rsidRPr="00F963E0">
        <w:t>s, or test</w:t>
      </w:r>
      <w:r>
        <w:t>s as appropriate.  Verifications shall be conducted throughout the project as individual elements, drafts, versions, increments, or sprints are completed to find issues and enable correction well before the final deliverable is baselined.</w:t>
      </w:r>
    </w:p>
    <w:p w14:paraId="1AB29B05" w14:textId="77777777" w:rsidR="002D12A7" w:rsidRDefault="002D12A7" w:rsidP="002D12A7">
      <w:pPr>
        <w:pStyle w:val="BodyText"/>
      </w:pPr>
    </w:p>
    <w:p w14:paraId="50F1C2E4" w14:textId="77777777" w:rsidR="002D12A7" w:rsidRDefault="002D12A7" w:rsidP="002D12A7">
      <w:pPr>
        <w:pStyle w:val="BodyText"/>
      </w:pPr>
      <w:r>
        <w:t>Wherever possible, scenario based verification shall be used, where the verification event is conducted in the context of an example of actual use of the deliverable to obtain the most realistic verification it meets all the requirements and ensure it is clear that the work is fit for purpose at the same time.  The to-be business processes developed as part of the first steps of the project will be the basis for these scenarios wherever applicable.</w:t>
      </w:r>
    </w:p>
    <w:p w14:paraId="65CE87E2" w14:textId="77777777" w:rsidR="002D12A7" w:rsidRDefault="002D12A7" w:rsidP="002D12A7">
      <w:pPr>
        <w:pStyle w:val="BodyText"/>
      </w:pPr>
    </w:p>
    <w:p w14:paraId="3F3FC7E3" w14:textId="77777777" w:rsidR="002D12A7" w:rsidRDefault="002D12A7" w:rsidP="002D12A7">
      <w:pPr>
        <w:pStyle w:val="BodyText"/>
      </w:pPr>
      <w:r>
        <w:t>Where appropriate, thresholds for issues and defects shall be established to allow minor issues to be corrected during the support phase while enabling the work to proceed to the next stage.  Where this approach is deemed appropriate, quality assurance shall work with the project team and customer groups to establish criteria according to the following structure:</w:t>
      </w:r>
    </w:p>
    <w:p w14:paraId="0CE420B1" w14:textId="77777777" w:rsidR="002D12A7" w:rsidRDefault="002D12A7" w:rsidP="002D12A7">
      <w:pPr>
        <w:pStyle w:val="BodyText"/>
      </w:pPr>
    </w:p>
    <w:p w14:paraId="26C6D5E2" w14:textId="77777777" w:rsidR="002D12A7" w:rsidRDefault="002D12A7" w:rsidP="002D12A7">
      <w:pPr>
        <w:pStyle w:val="BodyText"/>
        <w:numPr>
          <w:ilvl w:val="0"/>
          <w:numId w:val="31"/>
        </w:numPr>
      </w:pPr>
      <w:r>
        <w:t>There must be zero Category 1 issues – affecting core functionality.</w:t>
      </w:r>
    </w:p>
    <w:p w14:paraId="3507FFB1" w14:textId="77777777" w:rsidR="002D12A7" w:rsidRDefault="002D12A7" w:rsidP="002D12A7">
      <w:pPr>
        <w:pStyle w:val="BodyText"/>
        <w:ind w:left="360"/>
      </w:pPr>
    </w:p>
    <w:p w14:paraId="0EE8F2CF" w14:textId="77777777" w:rsidR="002D12A7" w:rsidRDefault="002D12A7" w:rsidP="002D12A7">
      <w:pPr>
        <w:pStyle w:val="BodyText"/>
        <w:numPr>
          <w:ilvl w:val="0"/>
          <w:numId w:val="31"/>
        </w:numPr>
      </w:pPr>
      <w:r>
        <w:t>There must be less than N (e.g. 3) Category 2 issues – where a workaround acceptable to the customer representative exists until the issue is corrected in a timely manner.</w:t>
      </w:r>
    </w:p>
    <w:p w14:paraId="19B7A9F2" w14:textId="77777777" w:rsidR="002D12A7" w:rsidRDefault="002D12A7" w:rsidP="002D12A7">
      <w:pPr>
        <w:pStyle w:val="ListParagraph"/>
      </w:pPr>
    </w:p>
    <w:p w14:paraId="35FF6BFA" w14:textId="77777777" w:rsidR="002D12A7" w:rsidRDefault="002D12A7" w:rsidP="002D12A7">
      <w:pPr>
        <w:pStyle w:val="BodyText"/>
        <w:numPr>
          <w:ilvl w:val="0"/>
          <w:numId w:val="31"/>
        </w:numPr>
      </w:pPr>
      <w:r>
        <w:t>There must be less than M (e.g. 5) Category 3 issues – minor usability not affecting use that the customer representative agrees can addressed during support or the next phase of the project.</w:t>
      </w:r>
    </w:p>
    <w:p w14:paraId="22DE1F1A" w14:textId="77777777" w:rsidR="002D12A7" w:rsidRDefault="002D12A7" w:rsidP="002D12A7">
      <w:pPr>
        <w:pStyle w:val="ListParagraph"/>
      </w:pPr>
    </w:p>
    <w:p w14:paraId="3E5BF4A6" w14:textId="77777777" w:rsidR="002D12A7" w:rsidRDefault="002D12A7" w:rsidP="002D12A7">
      <w:pPr>
        <w:pStyle w:val="BodyText"/>
      </w:pPr>
      <w:r>
        <w:t>Where the above thresholds are deemed useful for evaluation of deliverables they shall be agreed and documented during test planning before the deliverable testing commences.</w:t>
      </w:r>
    </w:p>
    <w:p w14:paraId="63D9CEB9" w14:textId="1E764951" w:rsidR="00737CC8" w:rsidRDefault="00737CC8" w:rsidP="002D12A7">
      <w:pPr>
        <w:pStyle w:val="BodyText"/>
      </w:pPr>
      <w:r>
        <w:br w:type="page"/>
      </w:r>
    </w:p>
    <w:p w14:paraId="6400A600" w14:textId="77777777" w:rsidR="004E76C4" w:rsidRDefault="004E76C4" w:rsidP="004E76C4">
      <w:pPr>
        <w:pStyle w:val="BodyText"/>
      </w:pPr>
    </w:p>
    <w:p w14:paraId="35DC81A0" w14:textId="77777777" w:rsidR="004E76C4" w:rsidRDefault="004E76C4" w:rsidP="004E76C4">
      <w:pPr>
        <w:pStyle w:val="Heading1"/>
        <w:ind w:left="0" w:firstLine="0"/>
      </w:pPr>
      <w:bookmarkStart w:id="57" w:name="_Toc22404156"/>
      <w:bookmarkStart w:id="58" w:name="_Toc22404299"/>
      <w:bookmarkStart w:id="59" w:name="_Toc25494869"/>
      <w:r>
        <w:t>Schedule</w:t>
      </w:r>
      <w:bookmarkEnd w:id="57"/>
      <w:bookmarkEnd w:id="58"/>
      <w:bookmarkEnd w:id="59"/>
    </w:p>
    <w:p w14:paraId="6765989C" w14:textId="77777777" w:rsidR="004E76C4" w:rsidRDefault="004E76C4" w:rsidP="004E76C4">
      <w:pPr>
        <w:pStyle w:val="BodyText"/>
      </w:pPr>
    </w:p>
    <w:p w14:paraId="2D1ABE37" w14:textId="42C2F39E" w:rsidR="002D12A7" w:rsidRDefault="002D12A7" w:rsidP="002D12A7">
      <w:pPr>
        <w:pStyle w:val="BodyText"/>
      </w:pPr>
      <w:bookmarkStart w:id="60" w:name="_Hlk23432175"/>
      <w:r>
        <w:t>This section documents the [</w:t>
      </w:r>
      <w:r w:rsidRPr="002D12A7">
        <w:rPr>
          <w:i/>
          <w:iCs/>
        </w:rPr>
        <w:t>ABC</w:t>
      </w:r>
      <w:r>
        <w:t>] schedule baseline, mapping the project work defined in the work breakdown structure to the calendar in order to determine the project duration and the critical path driving the end-date.</w:t>
      </w:r>
    </w:p>
    <w:p w14:paraId="76001460" w14:textId="77777777" w:rsidR="002D12A7" w:rsidRDefault="002D12A7" w:rsidP="002D12A7">
      <w:pPr>
        <w:pStyle w:val="BodyText"/>
      </w:pPr>
    </w:p>
    <w:p w14:paraId="7C1AA341" w14:textId="77777777" w:rsidR="002D12A7" w:rsidRDefault="002D12A7" w:rsidP="002D12A7">
      <w:pPr>
        <w:pStyle w:val="BodyText"/>
      </w:pPr>
      <w:r>
        <w:t xml:space="preserve">The schedule logic is provided in </w:t>
      </w:r>
      <w:r w:rsidRPr="00C718AB">
        <w:rPr>
          <w:i/>
          <w:iCs/>
        </w:rPr>
        <w:t>Section 3.1 – Precedence Diagram</w:t>
      </w:r>
      <w:r>
        <w:t xml:space="preserve">.  The precedence diagram mapped to the calendar showing when work will be done and providing the overall project duration is provided in </w:t>
      </w:r>
      <w:r w:rsidRPr="00C718AB">
        <w:rPr>
          <w:i/>
          <w:iCs/>
        </w:rPr>
        <w:t>Section 3.2 – Gantt Schedule</w:t>
      </w:r>
      <w:r>
        <w:t xml:space="preserve">.  The critical path driving the project duration and end-date is provided in </w:t>
      </w:r>
      <w:r w:rsidRPr="00C718AB">
        <w:rPr>
          <w:i/>
          <w:iCs/>
        </w:rPr>
        <w:t>Section 3.</w:t>
      </w:r>
      <w:r>
        <w:rPr>
          <w:i/>
          <w:iCs/>
        </w:rPr>
        <w:t>3</w:t>
      </w:r>
      <w:r w:rsidRPr="00C718AB">
        <w:rPr>
          <w:i/>
          <w:iCs/>
        </w:rPr>
        <w:t xml:space="preserve"> – Critical Path</w:t>
      </w:r>
      <w:r>
        <w:t xml:space="preserve">.  The major project milestones are documented in </w:t>
      </w:r>
      <w:r w:rsidRPr="00C718AB">
        <w:rPr>
          <w:i/>
          <w:iCs/>
        </w:rPr>
        <w:t>Section 3.4 – Milestones</w:t>
      </w:r>
      <w:r>
        <w:t>.</w:t>
      </w:r>
    </w:p>
    <w:bookmarkEnd w:id="60"/>
    <w:p w14:paraId="3E5D28C3" w14:textId="77777777" w:rsidR="002D12A7" w:rsidRDefault="002D12A7" w:rsidP="002D12A7">
      <w:pPr>
        <w:pStyle w:val="BodyText"/>
      </w:pPr>
    </w:p>
    <w:p w14:paraId="16F1A120" w14:textId="77953E43" w:rsidR="002D12A7" w:rsidRDefault="002D12A7" w:rsidP="002D12A7">
      <w:pPr>
        <w:pStyle w:val="BodyText"/>
      </w:pPr>
      <w:r>
        <w:t xml:space="preserve">The current status of the schedule progress shall be reported each month to the Sponsor, Customer, and other relevant Stakeholders at the Monthly Project Review described in </w:t>
      </w:r>
      <w:r w:rsidRPr="005673DB">
        <w:rPr>
          <w:i/>
          <w:iCs/>
        </w:rPr>
        <w:t xml:space="preserve">Section 9 – </w:t>
      </w:r>
      <w:r w:rsidR="009534ED">
        <w:rPr>
          <w:i/>
          <w:iCs/>
        </w:rPr>
        <w:t>Communications</w:t>
      </w:r>
      <w:r>
        <w:t>.</w:t>
      </w:r>
    </w:p>
    <w:p w14:paraId="4EBF0BC3" w14:textId="77777777" w:rsidR="002D12A7" w:rsidRDefault="002D12A7" w:rsidP="002D12A7">
      <w:pPr>
        <w:pStyle w:val="BodyText"/>
      </w:pPr>
    </w:p>
    <w:p w14:paraId="12330817" w14:textId="77777777" w:rsidR="002D12A7" w:rsidRDefault="002D12A7" w:rsidP="002D12A7">
      <w:pPr>
        <w:pStyle w:val="BodyText"/>
      </w:pPr>
      <w:r>
        <w:t xml:space="preserve">Any changes to the project schedule once this plan is approved and baselined must go through the formal change control process described in </w:t>
      </w:r>
      <w:r w:rsidRPr="00C745E5">
        <w:rPr>
          <w:i/>
          <w:iCs/>
        </w:rPr>
        <w:t>Section 12 – Change Control Process</w:t>
      </w:r>
      <w:r>
        <w:t>.</w:t>
      </w:r>
    </w:p>
    <w:p w14:paraId="41587C88" w14:textId="77777777" w:rsidR="002D12A7" w:rsidRPr="002D12A7" w:rsidRDefault="002D12A7" w:rsidP="004E76C4">
      <w:pPr>
        <w:pStyle w:val="BodyText"/>
      </w:pPr>
    </w:p>
    <w:p w14:paraId="0D1DD687" w14:textId="77777777" w:rsidR="004E76C4" w:rsidRDefault="004E76C4" w:rsidP="004E76C4">
      <w:pPr>
        <w:pStyle w:val="Heading2"/>
        <w:tabs>
          <w:tab w:val="clear" w:pos="709"/>
          <w:tab w:val="num" w:pos="567"/>
        </w:tabs>
        <w:ind w:left="0" w:firstLine="0"/>
      </w:pPr>
      <w:bookmarkStart w:id="61" w:name="_Toc22404157"/>
      <w:bookmarkStart w:id="62" w:name="_Toc22404300"/>
      <w:bookmarkStart w:id="63" w:name="_Toc25494870"/>
      <w:r>
        <w:t>Precedence Diagram</w:t>
      </w:r>
      <w:bookmarkEnd w:id="61"/>
      <w:bookmarkEnd w:id="62"/>
      <w:bookmarkEnd w:id="63"/>
    </w:p>
    <w:p w14:paraId="4F122727" w14:textId="77777777" w:rsidR="00410812" w:rsidRDefault="00410812" w:rsidP="00410812">
      <w:pPr>
        <w:pStyle w:val="BodyText"/>
      </w:pPr>
    </w:p>
    <w:p w14:paraId="50A26CCA" w14:textId="1DCF9321" w:rsidR="00410812" w:rsidRDefault="00410812" w:rsidP="00410812">
      <w:pPr>
        <w:pStyle w:val="BodyText"/>
      </w:pPr>
      <w:r>
        <w:t xml:space="preserve">The [ABC] precedence diagram documents the execution logic of the project, flowcharting the deliverables to show the dependencies between them and the order in which the project work will be carried out. </w:t>
      </w:r>
    </w:p>
    <w:p w14:paraId="02345AA0" w14:textId="77777777" w:rsidR="00410812" w:rsidRDefault="00410812" w:rsidP="00410812">
      <w:pPr>
        <w:pStyle w:val="BodyText"/>
      </w:pPr>
    </w:p>
    <w:p w14:paraId="2D856C6A" w14:textId="296B781D" w:rsidR="00410812" w:rsidRDefault="00410812" w:rsidP="00410812">
      <w:pPr>
        <w:pStyle w:val="BodyText"/>
      </w:pPr>
      <w:r>
        <w:t>The Project Manager and Leads conducted several iterations of planning to baseline a complete and accurate precedence diagram documenting the relationships between all of the project work.</w:t>
      </w:r>
    </w:p>
    <w:p w14:paraId="55CB780F" w14:textId="70738B8D" w:rsidR="004E76C4" w:rsidRDefault="004E76C4" w:rsidP="004E76C4">
      <w:pPr>
        <w:pStyle w:val="BodyText"/>
      </w:pPr>
    </w:p>
    <w:p w14:paraId="1BBD969D" w14:textId="5444595E" w:rsidR="00410812" w:rsidRDefault="00410812" w:rsidP="004E76C4">
      <w:pPr>
        <w:pStyle w:val="BodyText"/>
      </w:pPr>
      <w:r w:rsidRPr="00410812">
        <w:t xml:space="preserve">This precedence diagram provides the logical structure of the project work that is then mapped to the calendar as shown in the Gantt Schedule in the following section.  </w:t>
      </w:r>
    </w:p>
    <w:p w14:paraId="5D253F11" w14:textId="77777777" w:rsidR="00410812" w:rsidRDefault="00410812" w:rsidP="004E76C4">
      <w:pPr>
        <w:pStyle w:val="BodyText"/>
      </w:pPr>
    </w:p>
    <w:p w14:paraId="79C9B2DC" w14:textId="31E52978" w:rsidR="004E76C4" w:rsidRDefault="004E76C4" w:rsidP="004E76C4">
      <w:pPr>
        <w:pStyle w:val="BodyText"/>
        <w:ind w:left="720"/>
      </w:pPr>
      <w:r>
        <w:rPr>
          <w:i/>
          <w:iCs/>
        </w:rPr>
        <w:t>[Precedence Diagram graphic, or reference to full-size copy in an appendix or attachment if needed.]</w:t>
      </w:r>
    </w:p>
    <w:p w14:paraId="49DF92D7" w14:textId="77777777" w:rsidR="004E76C4" w:rsidRDefault="004E76C4" w:rsidP="004E76C4">
      <w:pPr>
        <w:pStyle w:val="BodyText"/>
      </w:pPr>
    </w:p>
    <w:p w14:paraId="211111C2" w14:textId="77777777" w:rsidR="004E76C4" w:rsidRDefault="004E76C4" w:rsidP="004E76C4">
      <w:pPr>
        <w:pStyle w:val="Heading2"/>
        <w:tabs>
          <w:tab w:val="clear" w:pos="709"/>
          <w:tab w:val="num" w:pos="567"/>
        </w:tabs>
        <w:ind w:left="0" w:firstLine="0"/>
      </w:pPr>
      <w:bookmarkStart w:id="64" w:name="_Toc22404158"/>
      <w:bookmarkStart w:id="65" w:name="_Toc22404301"/>
      <w:bookmarkStart w:id="66" w:name="_Toc25494871"/>
      <w:r>
        <w:t>Gantt Schedule</w:t>
      </w:r>
      <w:bookmarkEnd w:id="64"/>
      <w:bookmarkEnd w:id="65"/>
      <w:bookmarkEnd w:id="66"/>
    </w:p>
    <w:p w14:paraId="26E2F62D" w14:textId="4C3DFAE7" w:rsidR="004E76C4" w:rsidRDefault="004E76C4" w:rsidP="004E76C4">
      <w:pPr>
        <w:pStyle w:val="BodyText"/>
      </w:pPr>
    </w:p>
    <w:p w14:paraId="043BC277" w14:textId="3CE61013" w:rsidR="00410812" w:rsidRDefault="00410812" w:rsidP="00410812">
      <w:pPr>
        <w:pStyle w:val="BodyText"/>
      </w:pPr>
      <w:bookmarkStart w:id="67" w:name="_Hlk23432204"/>
      <w:r>
        <w:t>The Project Leads prepared detailed activity breakdowns for all of their deliverables to obtain duration estimates for all the elements of work.  The precedence diagram structure and these estimates were then loaded into [</w:t>
      </w:r>
      <w:r w:rsidRPr="00410812">
        <w:rPr>
          <w:i/>
          <w:iCs/>
        </w:rPr>
        <w:t>Microsoft Project or similar</w:t>
      </w:r>
      <w:r>
        <w:t xml:space="preserve"> </w:t>
      </w:r>
      <w:r w:rsidRPr="00410812">
        <w:rPr>
          <w:i/>
          <w:iCs/>
        </w:rPr>
        <w:t>application</w:t>
      </w:r>
      <w:r>
        <w:t>] to obtain a Gantt schedule showing the mapping of the project work to the calendar, including calculation of the critical path driving the project end-date.  This Gantt schedule provides the formal [</w:t>
      </w:r>
      <w:r w:rsidRPr="00410812">
        <w:rPr>
          <w:i/>
          <w:iCs/>
        </w:rPr>
        <w:t>ABC</w:t>
      </w:r>
      <w:r>
        <w:t xml:space="preserve">] schedule baseline.  </w:t>
      </w:r>
      <w:bookmarkEnd w:id="67"/>
    </w:p>
    <w:p w14:paraId="79433BBF" w14:textId="77777777" w:rsidR="004E76C4" w:rsidRDefault="004E76C4" w:rsidP="004E76C4">
      <w:pPr>
        <w:pStyle w:val="BodyText"/>
      </w:pPr>
    </w:p>
    <w:p w14:paraId="04E100D9" w14:textId="6B1C74F3" w:rsidR="004E76C4" w:rsidRDefault="004E76C4" w:rsidP="00B002F3">
      <w:pPr>
        <w:pStyle w:val="BodyText"/>
        <w:ind w:left="720"/>
      </w:pPr>
      <w:r>
        <w:rPr>
          <w:i/>
          <w:iCs/>
        </w:rPr>
        <w:t>[Gantt Schedule or reference to full-size copy in an appendix or attachment if needed.</w:t>
      </w:r>
      <w:r w:rsidR="00F36EE5">
        <w:rPr>
          <w:i/>
          <w:iCs/>
        </w:rPr>
        <w:t xml:space="preserve">    On larger projects may include a complete view as entered in WBS order, a view of just the summary tasks showing the broad calendar ranges of the work, and a view of just the deliverables without summary tasks sorted into calendar order.</w:t>
      </w:r>
      <w:r>
        <w:rPr>
          <w:i/>
          <w:iCs/>
        </w:rPr>
        <w:t>]</w:t>
      </w:r>
    </w:p>
    <w:p w14:paraId="4C055AE1" w14:textId="789D7201" w:rsidR="004E76C4" w:rsidRDefault="004E76C4" w:rsidP="00F63C75">
      <w:pPr>
        <w:widowControl/>
        <w:suppressAutoHyphens w:val="0"/>
      </w:pPr>
    </w:p>
    <w:p w14:paraId="4B2B8F84" w14:textId="1F529B31" w:rsidR="003F5E71" w:rsidRDefault="003F5E71" w:rsidP="003F5E71">
      <w:pPr>
        <w:pStyle w:val="Heading2"/>
      </w:pPr>
      <w:bookmarkStart w:id="68" w:name="_Toc25494872"/>
      <w:r>
        <w:t>Critical Path</w:t>
      </w:r>
      <w:bookmarkEnd w:id="68"/>
    </w:p>
    <w:p w14:paraId="3F187CB5" w14:textId="406806DB" w:rsidR="003F5E71" w:rsidRDefault="003F5E71" w:rsidP="00F63C75">
      <w:pPr>
        <w:widowControl/>
        <w:suppressAutoHyphens w:val="0"/>
      </w:pPr>
    </w:p>
    <w:p w14:paraId="7E3322D6" w14:textId="58500C98" w:rsidR="00F36EE5" w:rsidRDefault="00F36EE5" w:rsidP="00F36EE5">
      <w:pPr>
        <w:pStyle w:val="BodyText"/>
      </w:pPr>
      <w:bookmarkStart w:id="69" w:name="_Hlk24136056"/>
      <w:bookmarkStart w:id="70" w:name="_Hlk24122953"/>
      <w:r>
        <w:t>A subset of the [</w:t>
      </w:r>
      <w:r w:rsidRPr="00F36EE5">
        <w:rPr>
          <w:i/>
          <w:iCs/>
        </w:rPr>
        <w:t>ABC</w:t>
      </w:r>
      <w:r>
        <w:t xml:space="preserve">] Gantt schedule showing just the deliverables on the project critical path is shown below, listed in order of finish date, showing the work driving the project duration and </w:t>
      </w:r>
      <w:r>
        <w:lastRenderedPageBreak/>
        <w:t>end-date in the calendar order in which it is planned to be completed.</w:t>
      </w:r>
      <w:bookmarkEnd w:id="69"/>
    </w:p>
    <w:p w14:paraId="120002C1" w14:textId="3E7B877A" w:rsidR="00F36EE5" w:rsidRDefault="00F36EE5" w:rsidP="00F36EE5">
      <w:pPr>
        <w:pStyle w:val="BodyText"/>
      </w:pPr>
    </w:p>
    <w:p w14:paraId="0759E98D" w14:textId="77777777" w:rsidR="00F36EE5" w:rsidRDefault="00F36EE5" w:rsidP="00F36EE5">
      <w:pPr>
        <w:pStyle w:val="BodyText"/>
      </w:pPr>
      <w:r>
        <w:t xml:space="preserve">Performance of this work on schedule is essential to avoid any delays to the overall project, and shall be a particular focus of the Project Manager and Project leads.  Resources shall be moved from non-critical path work to deliverables on the critical path wherever practical if the critical path work requires additional resources to maintain the schedule performance. </w:t>
      </w:r>
    </w:p>
    <w:bookmarkEnd w:id="70"/>
    <w:p w14:paraId="7D3CC10D" w14:textId="77777777" w:rsidR="00AD04C0" w:rsidRDefault="00AD04C0" w:rsidP="00AD04C0">
      <w:pPr>
        <w:pStyle w:val="BodyText"/>
      </w:pPr>
    </w:p>
    <w:p w14:paraId="1EC70105" w14:textId="60CD20CA" w:rsidR="00AD04C0" w:rsidRDefault="00AD04C0" w:rsidP="00AD04C0">
      <w:pPr>
        <w:pStyle w:val="BodyText"/>
        <w:ind w:left="720"/>
      </w:pPr>
      <w:r>
        <w:rPr>
          <w:i/>
          <w:iCs/>
        </w:rPr>
        <w:t>[A subset of the Gantt Schedule showing just the critical path work</w:t>
      </w:r>
      <w:r w:rsidR="00F36EE5">
        <w:rPr>
          <w:i/>
          <w:iCs/>
        </w:rPr>
        <w:t>, usually sorted into calendar order</w:t>
      </w:r>
      <w:r>
        <w:rPr>
          <w:i/>
          <w:iCs/>
        </w:rPr>
        <w:t xml:space="preserve">.  A table of the work on the critical path can also be included in this section, usually </w:t>
      </w:r>
      <w:r w:rsidR="00F36EE5">
        <w:rPr>
          <w:i/>
          <w:iCs/>
        </w:rPr>
        <w:t xml:space="preserve">also </w:t>
      </w:r>
      <w:r>
        <w:rPr>
          <w:i/>
          <w:iCs/>
        </w:rPr>
        <w:t>sorted by start date in</w:t>
      </w:r>
      <w:r w:rsidR="00F36EE5">
        <w:rPr>
          <w:i/>
          <w:iCs/>
        </w:rPr>
        <w:t>to</w:t>
      </w:r>
      <w:r>
        <w:rPr>
          <w:i/>
          <w:iCs/>
        </w:rPr>
        <w:t xml:space="preserve"> calendar order.]</w:t>
      </w:r>
    </w:p>
    <w:p w14:paraId="2C7E3658" w14:textId="77777777" w:rsidR="00F36EE5" w:rsidRDefault="00F36EE5" w:rsidP="00F36EE5">
      <w:pPr>
        <w:widowControl/>
        <w:suppressAutoHyphens w:val="0"/>
      </w:pPr>
    </w:p>
    <w:p w14:paraId="00F7A963" w14:textId="77777777" w:rsidR="00F36EE5" w:rsidRDefault="00F36EE5" w:rsidP="00F36EE5">
      <w:pPr>
        <w:pStyle w:val="Heading2"/>
        <w:tabs>
          <w:tab w:val="num" w:pos="567"/>
        </w:tabs>
      </w:pPr>
      <w:bookmarkStart w:id="71" w:name="_Toc24306817"/>
      <w:bookmarkStart w:id="72" w:name="_Toc25494873"/>
      <w:r>
        <w:t>Milestones</w:t>
      </w:r>
      <w:bookmarkEnd w:id="71"/>
      <w:bookmarkEnd w:id="72"/>
    </w:p>
    <w:p w14:paraId="3829DF28" w14:textId="77777777" w:rsidR="00F36EE5" w:rsidRDefault="00F36EE5" w:rsidP="00F36EE5">
      <w:pPr>
        <w:widowControl/>
        <w:suppressAutoHyphens w:val="0"/>
      </w:pPr>
    </w:p>
    <w:p w14:paraId="65520EA7" w14:textId="7CAA12E7" w:rsidR="00F36EE5" w:rsidRDefault="00F36EE5" w:rsidP="00F36EE5">
      <w:pPr>
        <w:widowControl/>
        <w:suppressAutoHyphens w:val="0"/>
      </w:pPr>
      <w:r>
        <w:t>The [ABC] project milestones mark events where important elements of work are completed that significantly move the project forward.  The status of progress towards the milestones will be presented at each Project Monthly Review, and will be a particular focus of management attention.</w:t>
      </w:r>
    </w:p>
    <w:p w14:paraId="180919F3" w14:textId="77777777" w:rsidR="00F36EE5" w:rsidRDefault="00F36EE5" w:rsidP="00F36EE5">
      <w:pPr>
        <w:widowControl/>
        <w:suppressAutoHyphens w:val="0"/>
      </w:pPr>
    </w:p>
    <w:p w14:paraId="30354DBB" w14:textId="3E7045CA" w:rsidR="00F36EE5" w:rsidRDefault="00F36EE5" w:rsidP="00F36EE5">
      <w:pPr>
        <w:widowControl/>
        <w:suppressAutoHyphens w:val="0"/>
      </w:pPr>
      <w:r>
        <w:t xml:space="preserve">The following milestones were defined by the Sponsor in the Initiation Project Charter: </w:t>
      </w:r>
    </w:p>
    <w:p w14:paraId="7F40349D" w14:textId="77777777" w:rsidR="00F36EE5" w:rsidRDefault="00F36EE5" w:rsidP="00F36EE5">
      <w:pPr>
        <w:pStyle w:val="BodyText"/>
      </w:pPr>
    </w:p>
    <w:p w14:paraId="5D2F66BE" w14:textId="2A36DA6A" w:rsidR="00F36EE5" w:rsidRDefault="00F36EE5" w:rsidP="00F36EE5">
      <w:pPr>
        <w:pStyle w:val="BodyText"/>
        <w:ind w:left="720"/>
      </w:pPr>
      <w:r>
        <w:rPr>
          <w:i/>
          <w:iCs/>
        </w:rPr>
        <w:t>[Any Sponsor defined milestones.]</w:t>
      </w:r>
    </w:p>
    <w:p w14:paraId="5FDDC3FF" w14:textId="77777777" w:rsidR="00F36EE5" w:rsidRDefault="00F36EE5" w:rsidP="00F36EE5">
      <w:pPr>
        <w:widowControl/>
        <w:suppressAutoHyphens w:val="0"/>
      </w:pPr>
    </w:p>
    <w:p w14:paraId="59B504B2" w14:textId="77777777" w:rsidR="00F36EE5" w:rsidRDefault="00F36EE5" w:rsidP="00F36EE5">
      <w:pPr>
        <w:widowControl/>
        <w:suppressAutoHyphens w:val="0"/>
      </w:pPr>
      <w:r>
        <w:t>The rest of the project milestones were selected by the planning team to indicate the most significant points of achievement as the project progresses.</w:t>
      </w:r>
    </w:p>
    <w:p w14:paraId="1082128F" w14:textId="77777777" w:rsidR="00F36EE5" w:rsidRDefault="00F36EE5" w:rsidP="00F36EE5">
      <w:pPr>
        <w:widowControl/>
        <w:suppressAutoHyphens w:val="0"/>
      </w:pPr>
    </w:p>
    <w:p w14:paraId="0DDC727A" w14:textId="77777777" w:rsidR="00F36EE5" w:rsidRDefault="00F36EE5" w:rsidP="00F36EE5">
      <w:pPr>
        <w:widowControl/>
        <w:suppressAutoHyphens w:val="0"/>
      </w:pPr>
      <w:r>
        <w:t>A Gantt schedule showing the project milestones as they fall across the calendar is shown in the following figure.</w:t>
      </w:r>
    </w:p>
    <w:p w14:paraId="344FA1CD" w14:textId="6DB23E63" w:rsidR="00F36EE5" w:rsidRDefault="00F36EE5" w:rsidP="00F36EE5">
      <w:pPr>
        <w:widowControl/>
        <w:suppressAutoHyphens w:val="0"/>
      </w:pPr>
    </w:p>
    <w:p w14:paraId="6A10586B" w14:textId="2377C6FE" w:rsidR="00F36EE5" w:rsidRDefault="00F36EE5" w:rsidP="00F36EE5">
      <w:pPr>
        <w:pStyle w:val="BodyText"/>
        <w:ind w:left="720"/>
      </w:pPr>
      <w:r>
        <w:rPr>
          <w:i/>
          <w:iCs/>
        </w:rPr>
        <w:t>[A subset of the Gantt Schedule showing just the project milestones.]</w:t>
      </w:r>
    </w:p>
    <w:p w14:paraId="26D4D507" w14:textId="770F52AD" w:rsidR="00737CC8" w:rsidRDefault="00737CC8" w:rsidP="00F36EE5">
      <w:pPr>
        <w:widowControl/>
        <w:suppressAutoHyphens w:val="0"/>
      </w:pPr>
      <w:r>
        <w:br w:type="page"/>
      </w:r>
    </w:p>
    <w:p w14:paraId="1E86E664" w14:textId="77777777" w:rsidR="003F5E71" w:rsidRDefault="003F5E71" w:rsidP="00F63C75">
      <w:pPr>
        <w:widowControl/>
        <w:suppressAutoHyphens w:val="0"/>
      </w:pPr>
    </w:p>
    <w:p w14:paraId="20E9B29C" w14:textId="77777777" w:rsidR="004E76C4" w:rsidRDefault="004E76C4" w:rsidP="004E76C4">
      <w:pPr>
        <w:pStyle w:val="Heading1"/>
        <w:ind w:left="0" w:firstLine="0"/>
      </w:pPr>
      <w:bookmarkStart w:id="73" w:name="_Toc22404159"/>
      <w:bookmarkStart w:id="74" w:name="_Toc22404302"/>
      <w:bookmarkStart w:id="75" w:name="_Toc25494874"/>
      <w:r>
        <w:t>Budget</w:t>
      </w:r>
      <w:bookmarkEnd w:id="73"/>
      <w:bookmarkEnd w:id="74"/>
      <w:bookmarkEnd w:id="75"/>
    </w:p>
    <w:p w14:paraId="4075C351" w14:textId="3B0C3A73" w:rsidR="004E76C4" w:rsidRDefault="004E76C4" w:rsidP="004E76C4">
      <w:pPr>
        <w:pStyle w:val="BodyText"/>
      </w:pPr>
    </w:p>
    <w:p w14:paraId="5D58B752" w14:textId="309DC25A" w:rsidR="00F36EE5" w:rsidRDefault="00F36EE5" w:rsidP="00F36EE5">
      <w:pPr>
        <w:pStyle w:val="BodyText"/>
      </w:pPr>
      <w:bookmarkStart w:id="76" w:name="_Hlk23433498"/>
      <w:r>
        <w:t>This section documents the baseline [</w:t>
      </w:r>
      <w:r w:rsidRPr="00F36EE5">
        <w:rPr>
          <w:i/>
          <w:iCs/>
        </w:rPr>
        <w:t>ABC</w:t>
      </w:r>
      <w:r>
        <w:t>] budget, describing all the costs planned to be expended over the course of the project.</w:t>
      </w:r>
    </w:p>
    <w:p w14:paraId="2F7DB076" w14:textId="77777777" w:rsidR="00F36EE5" w:rsidRDefault="00F36EE5" w:rsidP="00F36EE5">
      <w:pPr>
        <w:pStyle w:val="BodyText"/>
      </w:pPr>
    </w:p>
    <w:p w14:paraId="03E77962" w14:textId="307A067C" w:rsidR="00F36EE5" w:rsidRDefault="00F36EE5" w:rsidP="00F36EE5">
      <w:pPr>
        <w:pStyle w:val="BodyText"/>
      </w:pPr>
      <w:r>
        <w:t>The total planned cost of the project is [</w:t>
      </w:r>
      <w:r w:rsidRPr="00F36EE5">
        <w:rPr>
          <w:i/>
          <w:iCs/>
        </w:rPr>
        <w:t>$$$</w:t>
      </w:r>
      <w:r>
        <w:t>].  Additional information is provided in the following sections, including a breakdown of the cost per major deliverable, a summary of the resource costs by type, and a cost curve graphing the planned spending across time.</w:t>
      </w:r>
    </w:p>
    <w:p w14:paraId="62286843" w14:textId="77777777" w:rsidR="00F36EE5" w:rsidRDefault="00F36EE5" w:rsidP="00F36EE5">
      <w:pPr>
        <w:pStyle w:val="BodyText"/>
      </w:pPr>
    </w:p>
    <w:p w14:paraId="4334AD01" w14:textId="1DD69EE2" w:rsidR="00F36EE5" w:rsidRDefault="00F36EE5" w:rsidP="00F36EE5">
      <w:pPr>
        <w:pStyle w:val="BodyText"/>
      </w:pPr>
      <w:r>
        <w:t>The baseline budget meets the financial constraint specified in the initiation project charter</w:t>
      </w:r>
      <w:r w:rsidR="000074BF">
        <w:t xml:space="preserve"> to be less than [</w:t>
      </w:r>
      <w:r w:rsidR="000074BF" w:rsidRPr="000074BF">
        <w:rPr>
          <w:i/>
          <w:iCs/>
        </w:rPr>
        <w:t>$$$</w:t>
      </w:r>
      <w:r w:rsidR="000074BF">
        <w:t>]</w:t>
      </w:r>
      <w:r>
        <w:t>:</w:t>
      </w:r>
    </w:p>
    <w:p w14:paraId="43EFEA90" w14:textId="77777777" w:rsidR="000074BF" w:rsidRDefault="000074BF" w:rsidP="00F36EE5">
      <w:pPr>
        <w:pStyle w:val="BodyText"/>
      </w:pPr>
    </w:p>
    <w:p w14:paraId="0A876E5C" w14:textId="49C74454" w:rsidR="00F36EE5" w:rsidRDefault="00F36EE5" w:rsidP="00F36EE5">
      <w:pPr>
        <w:pStyle w:val="BodyText"/>
      </w:pPr>
      <w:r>
        <w:t xml:space="preserve">The current status of the budget progress shall be reported each month to the Sponsor, Customer, and other relevant Stakeholders at the Monthly Project Review described in </w:t>
      </w:r>
      <w:r w:rsidRPr="005673DB">
        <w:rPr>
          <w:i/>
          <w:iCs/>
        </w:rPr>
        <w:t xml:space="preserve">Section 9 – </w:t>
      </w:r>
      <w:r w:rsidR="000074BF">
        <w:rPr>
          <w:i/>
          <w:iCs/>
        </w:rPr>
        <w:t>Communications</w:t>
      </w:r>
      <w:r>
        <w:t>.</w:t>
      </w:r>
    </w:p>
    <w:bookmarkEnd w:id="76"/>
    <w:p w14:paraId="08A180D7" w14:textId="77777777" w:rsidR="00F36EE5" w:rsidRDefault="00F36EE5" w:rsidP="00F36EE5">
      <w:pPr>
        <w:pStyle w:val="BodyText"/>
      </w:pPr>
    </w:p>
    <w:p w14:paraId="00D2E08F" w14:textId="3D01038A" w:rsidR="004E76C4" w:rsidRDefault="00F36EE5" w:rsidP="004E76C4">
      <w:pPr>
        <w:pStyle w:val="BodyText"/>
      </w:pPr>
      <w:r>
        <w:t xml:space="preserve">Any changes to the project budget once this plan is approved and baselined must go through the formal change control process described in </w:t>
      </w:r>
      <w:r w:rsidRPr="00C745E5">
        <w:rPr>
          <w:i/>
          <w:iCs/>
        </w:rPr>
        <w:t>Section 12 – Change Control Process</w:t>
      </w:r>
      <w:r>
        <w:t>.</w:t>
      </w:r>
    </w:p>
    <w:p w14:paraId="34FD712B" w14:textId="77777777" w:rsidR="004E76C4" w:rsidRDefault="004E76C4" w:rsidP="004E76C4">
      <w:pPr>
        <w:pStyle w:val="BodyText"/>
      </w:pPr>
    </w:p>
    <w:p w14:paraId="79EB4055" w14:textId="77777777" w:rsidR="004E76C4" w:rsidRDefault="004E76C4" w:rsidP="004E76C4">
      <w:pPr>
        <w:pStyle w:val="Heading2"/>
        <w:tabs>
          <w:tab w:val="clear" w:pos="709"/>
          <w:tab w:val="num" w:pos="567"/>
        </w:tabs>
        <w:ind w:left="0" w:firstLine="0"/>
      </w:pPr>
      <w:bookmarkStart w:id="77" w:name="_Toc22404160"/>
      <w:bookmarkStart w:id="78" w:name="_Toc22404303"/>
      <w:bookmarkStart w:id="79" w:name="_Toc25494875"/>
      <w:r>
        <w:t>Deliverable Costing</w:t>
      </w:r>
      <w:bookmarkEnd w:id="77"/>
      <w:bookmarkEnd w:id="78"/>
      <w:bookmarkEnd w:id="79"/>
    </w:p>
    <w:p w14:paraId="510FEDAF" w14:textId="6BBB0F55" w:rsidR="004E76C4" w:rsidRDefault="004E76C4" w:rsidP="004E76C4">
      <w:pPr>
        <w:pStyle w:val="BodyText"/>
      </w:pPr>
    </w:p>
    <w:p w14:paraId="1D716E24" w14:textId="77777777" w:rsidR="00AE4FFC" w:rsidRDefault="00AE4FFC" w:rsidP="00AE4FFC">
      <w:pPr>
        <w:pStyle w:val="BodyText"/>
      </w:pPr>
      <w:r>
        <w:t xml:space="preserve">The Project Leads prepared a detailed activity breakdown for each of their deliverables including all resources, material, and services required to produce the deliverables in order to obtain complete cost estimates for all the elements of work.  </w:t>
      </w:r>
    </w:p>
    <w:p w14:paraId="239B17B2" w14:textId="77777777" w:rsidR="00AE4FFC" w:rsidRDefault="00AE4FFC" w:rsidP="00AE4FFC">
      <w:pPr>
        <w:pStyle w:val="BodyText"/>
      </w:pPr>
    </w:p>
    <w:p w14:paraId="3E998433" w14:textId="77777777" w:rsidR="00AE4FFC" w:rsidRDefault="00AE4FFC" w:rsidP="00AE4FFC">
      <w:pPr>
        <w:pStyle w:val="BodyText"/>
      </w:pPr>
      <w:r>
        <w:t xml:space="preserve">A breakdown of the project cost of the deliverables is provided in the table below.  </w:t>
      </w:r>
    </w:p>
    <w:p w14:paraId="6E8A14EA" w14:textId="77777777" w:rsidR="00AE4FFC" w:rsidRDefault="00AE4FFC" w:rsidP="00AE4FFC">
      <w:pPr>
        <w:pStyle w:val="BodyText"/>
      </w:pPr>
    </w:p>
    <w:p w14:paraId="4251549C" w14:textId="62A8888D" w:rsidR="00AE4FFC" w:rsidRDefault="00AE4FFC" w:rsidP="00AE4FFC">
      <w:pPr>
        <w:pStyle w:val="BodyText"/>
        <w:ind w:left="720"/>
        <w:rPr>
          <w:i/>
          <w:iCs/>
        </w:rPr>
      </w:pPr>
      <w:r>
        <w:rPr>
          <w:i/>
          <w:iCs/>
        </w:rPr>
        <w:t>[A listing of the cost of each deliverable.  For larger projects with many deliverables, this may be at the WBS summary level grouping more than one deliverable, with a reference to the Gantt Schedule cost column or appendix or attachment for the cost breakdown to the individual deliverable level.]</w:t>
      </w:r>
    </w:p>
    <w:p w14:paraId="623CEC14" w14:textId="77777777" w:rsidR="00AE4FFC" w:rsidRDefault="00AE4FFC" w:rsidP="00AE4FFC">
      <w:pPr>
        <w:pStyle w:val="BodyText"/>
      </w:pPr>
    </w:p>
    <w:p w14:paraId="0FE8DF7C" w14:textId="6DB1B101" w:rsidR="00AE4FFC" w:rsidRDefault="00AE4FFC" w:rsidP="00AE4FFC">
      <w:pPr>
        <w:pStyle w:val="BodyText"/>
      </w:pPr>
      <w:r>
        <w:t>Cost accounts to be used for tracking all cost expenditure for each deliverable were assigned by the finance department, and can be found in the cost account column of the WBS Dictionary.</w:t>
      </w:r>
    </w:p>
    <w:p w14:paraId="17D6BB4F" w14:textId="3CB3E599" w:rsidR="004E76C4" w:rsidRDefault="004E76C4" w:rsidP="004E76C4">
      <w:pPr>
        <w:pStyle w:val="BodyText"/>
      </w:pPr>
    </w:p>
    <w:p w14:paraId="7C076B03" w14:textId="53C06517" w:rsidR="00713B95" w:rsidRDefault="00713B95" w:rsidP="00713B95">
      <w:pPr>
        <w:pStyle w:val="Heading2"/>
        <w:tabs>
          <w:tab w:val="clear" w:pos="709"/>
          <w:tab w:val="num" w:pos="567"/>
        </w:tabs>
        <w:ind w:left="0" w:firstLine="0"/>
      </w:pPr>
      <w:bookmarkStart w:id="80" w:name="_Toc25494876"/>
      <w:r>
        <w:t xml:space="preserve">Resource </w:t>
      </w:r>
      <w:r w:rsidR="00FE27FB">
        <w:t>Costs</w:t>
      </w:r>
      <w:bookmarkEnd w:id="80"/>
    </w:p>
    <w:p w14:paraId="5C7BFF17" w14:textId="6A8C6369" w:rsidR="00713B95" w:rsidRDefault="00713B95" w:rsidP="004E76C4">
      <w:pPr>
        <w:pStyle w:val="BodyText"/>
      </w:pPr>
    </w:p>
    <w:p w14:paraId="6DE330DB" w14:textId="317B9B10" w:rsidR="00FE27FB" w:rsidRDefault="00FE27FB" w:rsidP="00FE27FB">
      <w:pPr>
        <w:pStyle w:val="BodyText"/>
      </w:pPr>
      <w:bookmarkStart w:id="81" w:name="_Hlk23163789"/>
      <w:r>
        <w:t>A listing of the costs of the resources used by the [ABC] project is provided in the table below, including summaries of the cost by major resource type.  The rate for personnel resources is the full loaded mid-point for each labour classification, including all indirect and overhead costs.</w:t>
      </w:r>
    </w:p>
    <w:bookmarkEnd w:id="81"/>
    <w:p w14:paraId="64BCF7CA" w14:textId="77777777" w:rsidR="003F0B28" w:rsidRDefault="003F0B28" w:rsidP="003F0B28">
      <w:pPr>
        <w:pStyle w:val="BodyText"/>
      </w:pPr>
    </w:p>
    <w:p w14:paraId="407AE95C" w14:textId="5A400CDB" w:rsidR="003F0B28" w:rsidRDefault="003F0B28" w:rsidP="003F0B28">
      <w:pPr>
        <w:pStyle w:val="BodyText"/>
        <w:ind w:left="720"/>
        <w:rPr>
          <w:i/>
          <w:iCs/>
        </w:rPr>
      </w:pPr>
      <w:r>
        <w:rPr>
          <w:i/>
          <w:iCs/>
        </w:rPr>
        <w:t>[</w:t>
      </w:r>
      <w:r w:rsidR="00FE27FB">
        <w:rPr>
          <w:i/>
          <w:iCs/>
        </w:rPr>
        <w:t>The cost by unit or time of the various resources used by the project.</w:t>
      </w:r>
      <w:r>
        <w:rPr>
          <w:i/>
          <w:iCs/>
        </w:rPr>
        <w:t>]</w:t>
      </w:r>
    </w:p>
    <w:p w14:paraId="13B6B7FF" w14:textId="77777777" w:rsidR="00713B95" w:rsidRDefault="00713B95" w:rsidP="004E76C4">
      <w:pPr>
        <w:pStyle w:val="BodyText"/>
      </w:pPr>
    </w:p>
    <w:p w14:paraId="23DC7A73" w14:textId="77777777" w:rsidR="004E76C4" w:rsidRDefault="004E76C4" w:rsidP="004E76C4">
      <w:pPr>
        <w:pStyle w:val="Heading2"/>
        <w:tabs>
          <w:tab w:val="clear" w:pos="709"/>
          <w:tab w:val="num" w:pos="567"/>
        </w:tabs>
        <w:ind w:left="0" w:firstLine="0"/>
      </w:pPr>
      <w:bookmarkStart w:id="82" w:name="_Toc22404161"/>
      <w:bookmarkStart w:id="83" w:name="_Toc22404304"/>
      <w:bookmarkStart w:id="84" w:name="_Toc25494877"/>
      <w:r>
        <w:t>Cost Curve</w:t>
      </w:r>
      <w:bookmarkEnd w:id="82"/>
      <w:bookmarkEnd w:id="83"/>
      <w:bookmarkEnd w:id="84"/>
    </w:p>
    <w:p w14:paraId="5C5262D2" w14:textId="77777777" w:rsidR="004E76C4" w:rsidRDefault="004E76C4" w:rsidP="004E76C4">
      <w:pPr>
        <w:pStyle w:val="BodyText"/>
      </w:pPr>
    </w:p>
    <w:p w14:paraId="7E519C92" w14:textId="77777777" w:rsidR="00FE27FB" w:rsidRDefault="00FE27FB" w:rsidP="00FE27FB">
      <w:pPr>
        <w:pStyle w:val="BodyText"/>
      </w:pPr>
      <w:r>
        <w:t xml:space="preserve">A time-phased summary of the planned project budget expenditure across the calendar is provided below.  </w:t>
      </w:r>
    </w:p>
    <w:p w14:paraId="7C4F14EC" w14:textId="77777777" w:rsidR="004E76C4" w:rsidRDefault="004E76C4" w:rsidP="004E76C4">
      <w:pPr>
        <w:pStyle w:val="BodyText"/>
      </w:pPr>
    </w:p>
    <w:p w14:paraId="00E2A4B7" w14:textId="197C5BD4" w:rsidR="004E76C4" w:rsidRDefault="004E76C4" w:rsidP="004E76C4">
      <w:pPr>
        <w:pStyle w:val="BodyText"/>
        <w:ind w:left="720"/>
      </w:pPr>
      <w:r>
        <w:rPr>
          <w:i/>
          <w:iCs/>
        </w:rPr>
        <w:t xml:space="preserve">[For larger projects, a graph of the anticipated spending across time, </w:t>
      </w:r>
      <w:r w:rsidR="00E5575D">
        <w:rPr>
          <w:i/>
          <w:iCs/>
        </w:rPr>
        <w:t xml:space="preserve">sometimes </w:t>
      </w:r>
      <w:r>
        <w:rPr>
          <w:i/>
          <w:iCs/>
        </w:rPr>
        <w:t>showing any fiscal year boundaries.]</w:t>
      </w:r>
    </w:p>
    <w:p w14:paraId="59E67EAE" w14:textId="6E531C23" w:rsidR="004B53CB" w:rsidRDefault="004B53CB" w:rsidP="004B53CB">
      <w:pPr>
        <w:pStyle w:val="BodyText"/>
      </w:pPr>
      <w:r>
        <w:br w:type="page"/>
      </w:r>
    </w:p>
    <w:p w14:paraId="7A96B4EB" w14:textId="77777777" w:rsidR="004B53CB" w:rsidRDefault="004B53CB" w:rsidP="004B53CB">
      <w:pPr>
        <w:pStyle w:val="BodyText"/>
      </w:pPr>
    </w:p>
    <w:p w14:paraId="02A7A82A" w14:textId="77777777" w:rsidR="004B53CB" w:rsidRDefault="004B53CB" w:rsidP="004B53CB">
      <w:pPr>
        <w:pStyle w:val="Heading1"/>
        <w:ind w:left="0" w:firstLine="0"/>
      </w:pPr>
      <w:bookmarkStart w:id="85" w:name="_Toc23056673"/>
      <w:bookmarkStart w:id="86" w:name="_Toc24306822"/>
      <w:bookmarkStart w:id="87" w:name="_Toc25494878"/>
      <w:r>
        <w:t>Risks</w:t>
      </w:r>
      <w:bookmarkEnd w:id="85"/>
      <w:bookmarkEnd w:id="86"/>
      <w:bookmarkEnd w:id="87"/>
    </w:p>
    <w:p w14:paraId="3027F5F1" w14:textId="77777777" w:rsidR="004B53CB" w:rsidRDefault="004B53CB" w:rsidP="004B53CB">
      <w:pPr>
        <w:pStyle w:val="BodyText"/>
      </w:pPr>
    </w:p>
    <w:p w14:paraId="0812EECD" w14:textId="15BBAEC0" w:rsidR="004B53CB" w:rsidRDefault="004B53CB" w:rsidP="004B53CB">
      <w:pPr>
        <w:pStyle w:val="BodyText"/>
      </w:pPr>
      <w:r>
        <w:t>This section describes the [</w:t>
      </w:r>
      <w:r w:rsidRPr="004B53CB">
        <w:rPr>
          <w:i/>
          <w:iCs/>
        </w:rPr>
        <w:t>ABC</w:t>
      </w:r>
      <w:r>
        <w:t>] risk management process, and provides a copy of the baseline risk register.  The total planned risk budget is [</w:t>
      </w:r>
      <w:r w:rsidRPr="004B53CB">
        <w:rPr>
          <w:i/>
          <w:iCs/>
        </w:rPr>
        <w:t>DD</w:t>
      </w:r>
      <w:r>
        <w:t>] days and [</w:t>
      </w:r>
      <w:r w:rsidRPr="004B53CB">
        <w:rPr>
          <w:i/>
          <w:iCs/>
        </w:rPr>
        <w:t>$$$</w:t>
      </w:r>
      <w:r>
        <w:t xml:space="preserve">], and has been included in the baseline project budget and schedule.  </w:t>
      </w:r>
    </w:p>
    <w:p w14:paraId="595FF68D" w14:textId="77777777" w:rsidR="004B53CB" w:rsidRDefault="004B53CB" w:rsidP="004B53CB">
      <w:pPr>
        <w:pStyle w:val="BodyText"/>
      </w:pPr>
    </w:p>
    <w:p w14:paraId="51827562" w14:textId="77777777" w:rsidR="004B53CB" w:rsidRDefault="004B53CB" w:rsidP="004B53CB">
      <w:pPr>
        <w:pStyle w:val="Heading2"/>
        <w:tabs>
          <w:tab w:val="num" w:pos="567"/>
        </w:tabs>
      </w:pPr>
      <w:bookmarkStart w:id="88" w:name="_Toc24306823"/>
      <w:bookmarkStart w:id="89" w:name="_Toc25494879"/>
      <w:r>
        <w:t>Risk Management Process</w:t>
      </w:r>
      <w:bookmarkEnd w:id="88"/>
      <w:bookmarkEnd w:id="89"/>
    </w:p>
    <w:p w14:paraId="14DE1B9A" w14:textId="77777777" w:rsidR="004B53CB" w:rsidRDefault="004B53CB" w:rsidP="004B53CB">
      <w:pPr>
        <w:pStyle w:val="BodyText"/>
      </w:pPr>
    </w:p>
    <w:p w14:paraId="27D5A51C" w14:textId="5F17216D" w:rsidR="004B53CB" w:rsidRDefault="004B53CB" w:rsidP="004B53CB">
      <w:pPr>
        <w:pStyle w:val="BodyText"/>
      </w:pPr>
      <w:r>
        <w:t>The risk register and associated risk budget was prepared by the Project Manager and Project leads and refined in an iterative process through project planning.  Risks were identified by consideration of all the risks on our standard Risk Checklist, reference to the risk planning and lessons learned of previous similar projects, and consultation with the project team.  Risks were quantified, response plans prepared to avoid or mitigate the risks to the greatest extent possible, backup plans prepared to deal with the event the risk occurred anyway, and a final quantified risk budget baselined.</w:t>
      </w:r>
    </w:p>
    <w:p w14:paraId="4A2BE58F" w14:textId="77777777" w:rsidR="004B53CB" w:rsidRDefault="004B53CB" w:rsidP="004B53CB">
      <w:pPr>
        <w:pStyle w:val="BodyText"/>
      </w:pPr>
    </w:p>
    <w:p w14:paraId="1112763E" w14:textId="500BA120" w:rsidR="004B53CB" w:rsidRDefault="004B53CB" w:rsidP="004B53CB">
      <w:pPr>
        <w:pStyle w:val="BodyText"/>
      </w:pPr>
      <w:r>
        <w:t xml:space="preserve">The probability and time estimates for the risks were developed by the project team considering previous experience and using Delphi estimation.  The dollar estimates were developed with a cost impact analysis as a function of the estimated delay time and considering all other relevant costs.  </w:t>
      </w:r>
    </w:p>
    <w:p w14:paraId="0C4EF375" w14:textId="77777777" w:rsidR="004B53CB" w:rsidRDefault="004B53CB" w:rsidP="004B53CB">
      <w:pPr>
        <w:pStyle w:val="BodyText"/>
      </w:pPr>
    </w:p>
    <w:p w14:paraId="4BDE7531" w14:textId="60FA1F84" w:rsidR="004B53CB" w:rsidRDefault="004B53CB" w:rsidP="004B53CB">
      <w:pPr>
        <w:pStyle w:val="BodyText"/>
      </w:pPr>
      <w:r>
        <w:t xml:space="preserve">The </w:t>
      </w:r>
      <w:r w:rsidR="003D69EC">
        <w:t>[</w:t>
      </w:r>
      <w:r w:rsidR="003D69EC" w:rsidRPr="003D69EC">
        <w:rPr>
          <w:i/>
          <w:iCs/>
        </w:rPr>
        <w:t>ABC</w:t>
      </w:r>
      <w:r w:rsidR="003D69EC">
        <w:t xml:space="preserve">] </w:t>
      </w:r>
      <w:r>
        <w:t>Project Manager has accountability for management of the risk budget and successful performance of the project.  Ownership of individual risks has been allocated to the level closest and best able to manage the risk.  The risk register shall be reviewed at the end of each weekly status meeting.  The risk triggers shall be monitored by the risk owners, and action taken proactively to avoid or mitigate the risks everywhere possible.  Risk response plans shall be refined and improved throughout the project as required.  Funds shall be withdrawn from the risk budget to fund proactive measures to provide the greatest possible risk avoidance or mitigation at the earliest possible point possible.  If it becomes apparent a risk cannot be avoided, the backup plans shall be activated.</w:t>
      </w:r>
    </w:p>
    <w:p w14:paraId="3042C0A7" w14:textId="77777777" w:rsidR="004B53CB" w:rsidRDefault="004B53CB" w:rsidP="004B53CB">
      <w:pPr>
        <w:pStyle w:val="BodyText"/>
      </w:pPr>
    </w:p>
    <w:p w14:paraId="0BE59712" w14:textId="5AF44DD7" w:rsidR="004B53CB" w:rsidRPr="003D14BF" w:rsidRDefault="004B53CB" w:rsidP="004B53CB">
      <w:pPr>
        <w:pStyle w:val="BodyText"/>
      </w:pPr>
      <w:r>
        <w:t xml:space="preserve">The Project Manager is the authorized signing authority for drawdown on the risk dollar budget.  To obtain funds from the budget the Project Manager shall submit a </w:t>
      </w:r>
      <w:r w:rsidR="003D69EC">
        <w:t>d</w:t>
      </w:r>
      <w:r>
        <w:t xml:space="preserve">rawdown </w:t>
      </w:r>
      <w:r w:rsidR="003D69EC">
        <w:t>j</w:t>
      </w:r>
      <w:r>
        <w:t xml:space="preserve">ustification form to the </w:t>
      </w:r>
      <w:r w:rsidR="003D69EC">
        <w:t>[</w:t>
      </w:r>
      <w:r w:rsidR="003D69EC" w:rsidRPr="003D69EC">
        <w:rPr>
          <w:i/>
          <w:iCs/>
        </w:rPr>
        <w:t>ABC</w:t>
      </w:r>
      <w:r w:rsidR="003D69EC">
        <w:t xml:space="preserve">] </w:t>
      </w:r>
      <w:r>
        <w:t>financial controller, fully documenting the status of the planned risk for which the funds are being accessed, or the reason they are needed for an unforeseen risk, the alternatives to drawdown of the risk budget that were considered and deemed unsuitable, and the justification for the amount being withdrawn.  Amounts requested in excess of 10% of the original risk budget baseline shall also require authorization by the VP Finance.</w:t>
      </w:r>
    </w:p>
    <w:p w14:paraId="01E13D33" w14:textId="77777777" w:rsidR="004B53CB" w:rsidRDefault="004B53CB" w:rsidP="004B53CB">
      <w:pPr>
        <w:pStyle w:val="BodyText"/>
      </w:pPr>
    </w:p>
    <w:p w14:paraId="38F56EB9" w14:textId="77777777" w:rsidR="004B53CB" w:rsidRDefault="004B53CB" w:rsidP="004B53CB">
      <w:pPr>
        <w:pStyle w:val="BodyText"/>
      </w:pPr>
      <w:r>
        <w:t>The risk time buffer has been scheduled according to the principles of critical chain management, in a single consolidated buffer before the critical customer event whose planned date should be most protected, which was determined to be directly before the start of the pilot rollout of the first production line.</w:t>
      </w:r>
    </w:p>
    <w:p w14:paraId="3AA57498" w14:textId="77777777" w:rsidR="004B53CB" w:rsidRDefault="004B53CB" w:rsidP="004B53CB">
      <w:pPr>
        <w:pStyle w:val="BodyText"/>
      </w:pPr>
    </w:p>
    <w:p w14:paraId="7876BD56" w14:textId="706B9722" w:rsidR="004B53CB" w:rsidRDefault="004B53CB" w:rsidP="004B53CB">
      <w:pPr>
        <w:pStyle w:val="BodyText"/>
      </w:pPr>
      <w:r>
        <w:t xml:space="preserve">The current status of the risk budget shall be reported each month to the Sponsor, Customer, and other relevant Stakeholders at the Monthly Project Review described in </w:t>
      </w:r>
      <w:r w:rsidRPr="005673DB">
        <w:rPr>
          <w:i/>
          <w:iCs/>
        </w:rPr>
        <w:t xml:space="preserve">Section 9 – </w:t>
      </w:r>
      <w:r w:rsidR="003D69EC">
        <w:rPr>
          <w:i/>
          <w:iCs/>
        </w:rPr>
        <w:t>Communications</w:t>
      </w:r>
      <w:r>
        <w:t>.</w:t>
      </w:r>
    </w:p>
    <w:p w14:paraId="7E4A8F70" w14:textId="77777777" w:rsidR="004B53CB" w:rsidRDefault="004B53CB" w:rsidP="004B53CB">
      <w:pPr>
        <w:pStyle w:val="BodyText"/>
      </w:pPr>
    </w:p>
    <w:p w14:paraId="0D6DBDFE" w14:textId="77777777" w:rsidR="004B53CB" w:rsidRDefault="004B53CB" w:rsidP="004B53CB">
      <w:pPr>
        <w:pStyle w:val="BodyText"/>
      </w:pPr>
      <w:r>
        <w:t xml:space="preserve">Any increases to the risk budget once this plan is approved and baselined must go through the formal change control process described in </w:t>
      </w:r>
      <w:r w:rsidRPr="00C745E5">
        <w:rPr>
          <w:i/>
          <w:iCs/>
        </w:rPr>
        <w:t>Section 12 – Change Control Process</w:t>
      </w:r>
      <w:r>
        <w:t>.</w:t>
      </w:r>
    </w:p>
    <w:p w14:paraId="461E67F4" w14:textId="77777777" w:rsidR="004B53CB" w:rsidRDefault="004B53CB" w:rsidP="004B53CB">
      <w:pPr>
        <w:pStyle w:val="BodyText"/>
      </w:pPr>
    </w:p>
    <w:p w14:paraId="1786DBB4" w14:textId="77777777" w:rsidR="004B53CB" w:rsidRDefault="004B53CB" w:rsidP="004B53CB">
      <w:pPr>
        <w:pStyle w:val="Heading2"/>
        <w:tabs>
          <w:tab w:val="num" w:pos="567"/>
        </w:tabs>
      </w:pPr>
      <w:bookmarkStart w:id="90" w:name="_Toc24306824"/>
      <w:bookmarkStart w:id="91" w:name="_Toc25494880"/>
      <w:r>
        <w:t>Risk Register</w:t>
      </w:r>
      <w:bookmarkEnd w:id="90"/>
      <w:bookmarkEnd w:id="91"/>
    </w:p>
    <w:p w14:paraId="2BA7369F" w14:textId="77777777" w:rsidR="004B53CB" w:rsidRDefault="004B53CB" w:rsidP="004B53CB">
      <w:pPr>
        <w:pStyle w:val="BodyText"/>
      </w:pPr>
    </w:p>
    <w:p w14:paraId="48E74E5F" w14:textId="70812C36" w:rsidR="004B53CB" w:rsidRDefault="004B53CB" w:rsidP="004B53CB">
      <w:pPr>
        <w:pStyle w:val="BodyText"/>
      </w:pPr>
      <w:r>
        <w:t xml:space="preserve">The </w:t>
      </w:r>
      <w:r w:rsidR="003D69EC">
        <w:t>[</w:t>
      </w:r>
      <w:r w:rsidR="003D69EC" w:rsidRPr="003D69EC">
        <w:rPr>
          <w:i/>
          <w:iCs/>
        </w:rPr>
        <w:t>ABC</w:t>
      </w:r>
      <w:r w:rsidR="003D69EC">
        <w:t>]</w:t>
      </w:r>
      <w:r>
        <w:t xml:space="preserve"> project risk register showing the known project risks, estimated schedule and cost impacts, owner, trigger, response plans, and backup plan can be found in the following pages.  The total planned risk budget of </w:t>
      </w:r>
      <w:r w:rsidR="003D69EC">
        <w:t>[</w:t>
      </w:r>
      <w:r w:rsidR="003D69EC" w:rsidRPr="003D69EC">
        <w:rPr>
          <w:i/>
          <w:iCs/>
        </w:rPr>
        <w:t>DD</w:t>
      </w:r>
      <w:r w:rsidR="003D69EC">
        <w:t>]</w:t>
      </w:r>
      <w:r>
        <w:t xml:space="preserve"> days and </w:t>
      </w:r>
      <w:r w:rsidR="003D69EC">
        <w:t>[</w:t>
      </w:r>
      <w:r w:rsidR="003D69EC" w:rsidRPr="003D69EC">
        <w:rPr>
          <w:i/>
          <w:iCs/>
        </w:rPr>
        <w:t>$$</w:t>
      </w:r>
      <w:r w:rsidRPr="003D69EC">
        <w:rPr>
          <w:i/>
          <w:iCs/>
        </w:rPr>
        <w:t>$</w:t>
      </w:r>
      <w:r w:rsidR="003D69EC">
        <w:t xml:space="preserve">] </w:t>
      </w:r>
      <w:r>
        <w:t xml:space="preserve">is provided in the last row of the risk register, summing up the amounts estimated to be required for all of the individual risks.  </w:t>
      </w:r>
    </w:p>
    <w:p w14:paraId="6CB67FD4" w14:textId="77777777" w:rsidR="004B53CB" w:rsidRDefault="004B53CB" w:rsidP="004B53CB">
      <w:pPr>
        <w:pStyle w:val="BodyText"/>
      </w:pPr>
    </w:p>
    <w:p w14:paraId="3052E8BE" w14:textId="6CCE1AB0" w:rsidR="004B53CB" w:rsidRDefault="004B53CB" w:rsidP="004B53CB">
      <w:pPr>
        <w:pStyle w:val="BodyText"/>
      </w:pPr>
      <w:r>
        <w:t xml:space="preserve">The full risk register can also be found in the attached document </w:t>
      </w:r>
      <w:r w:rsidR="003D69EC">
        <w:t>[</w:t>
      </w:r>
      <w:r w:rsidR="003D69EC" w:rsidRPr="003D69EC">
        <w:rPr>
          <w:i/>
          <w:iCs/>
        </w:rPr>
        <w:t xml:space="preserve">ABC </w:t>
      </w:r>
      <w:r w:rsidRPr="003D69EC">
        <w:rPr>
          <w:i/>
          <w:iCs/>
        </w:rPr>
        <w:t>Risk Register</w:t>
      </w:r>
      <w:r w:rsidR="003D69EC">
        <w:t>]</w:t>
      </w:r>
      <w:r w:rsidRPr="006F50AC">
        <w:t>.</w:t>
      </w:r>
      <w:r>
        <w:t xml:space="preserve">  The </w:t>
      </w:r>
      <w:r w:rsidR="003D69EC">
        <w:t xml:space="preserve">full </w:t>
      </w:r>
      <w:r>
        <w:t xml:space="preserve">risk register also provides additional information on the quantification assessment before the risk response planning was applied. </w:t>
      </w:r>
    </w:p>
    <w:p w14:paraId="029CEA79" w14:textId="77777777" w:rsidR="004E76C4" w:rsidRDefault="004E76C4" w:rsidP="004E76C4">
      <w:pPr>
        <w:pStyle w:val="BodyText"/>
      </w:pPr>
    </w:p>
    <w:p w14:paraId="58DBCF7D" w14:textId="0E27E6E2" w:rsidR="004E76C4" w:rsidRDefault="004E76C4" w:rsidP="004E76C4">
      <w:pPr>
        <w:pStyle w:val="BodyText"/>
        <w:ind w:left="720"/>
      </w:pPr>
      <w:r>
        <w:rPr>
          <w:i/>
          <w:iCs/>
        </w:rPr>
        <w:t xml:space="preserve">[The risk register </w:t>
      </w:r>
      <w:r w:rsidR="003D69EC">
        <w:rPr>
          <w:i/>
          <w:iCs/>
        </w:rPr>
        <w:t>here, possibly in landscape mode, or in an appendix, with a separate attached file if there are more columns than can fit in this document</w:t>
      </w:r>
      <w:r>
        <w:rPr>
          <w:i/>
          <w:iCs/>
        </w:rPr>
        <w:t xml:space="preserve">.  For smaller projects instead of this detail you simply put either 10% or 15% aside as experience indicates </w:t>
      </w:r>
      <w:r w:rsidR="003D69EC">
        <w:rPr>
          <w:i/>
          <w:iCs/>
        </w:rPr>
        <w:t xml:space="preserve">is </w:t>
      </w:r>
      <w:r>
        <w:rPr>
          <w:i/>
          <w:iCs/>
        </w:rPr>
        <w:t>best</w:t>
      </w:r>
      <w:r w:rsidR="003D69EC">
        <w:rPr>
          <w:i/>
          <w:iCs/>
        </w:rPr>
        <w:t>,</w:t>
      </w:r>
      <w:r>
        <w:rPr>
          <w:i/>
          <w:iCs/>
        </w:rPr>
        <w:t xml:space="preserve"> and state so in this section.]</w:t>
      </w:r>
    </w:p>
    <w:p w14:paraId="03B3DCB6" w14:textId="77777777" w:rsidR="004E76C4" w:rsidRDefault="004E76C4" w:rsidP="004E76C4">
      <w:pPr>
        <w:pStyle w:val="BodyText"/>
      </w:pPr>
    </w:p>
    <w:p w14:paraId="2626E49F" w14:textId="22998614" w:rsidR="00737CC8" w:rsidRDefault="00737CC8">
      <w:pPr>
        <w:widowControl/>
        <w:suppressAutoHyphens w:val="0"/>
      </w:pPr>
      <w:r>
        <w:br w:type="page"/>
      </w:r>
    </w:p>
    <w:p w14:paraId="76B983BB" w14:textId="77777777" w:rsidR="004E76C4" w:rsidRDefault="004E76C4" w:rsidP="004E76C4">
      <w:pPr>
        <w:pStyle w:val="BodyText"/>
      </w:pPr>
    </w:p>
    <w:p w14:paraId="3D1D6B93" w14:textId="77777777" w:rsidR="004E76C4" w:rsidRDefault="004E76C4" w:rsidP="004E76C4">
      <w:pPr>
        <w:pStyle w:val="Heading1"/>
        <w:ind w:left="0" w:firstLine="0"/>
      </w:pPr>
      <w:bookmarkStart w:id="92" w:name="_Toc22404163"/>
      <w:bookmarkStart w:id="93" w:name="_Toc22404306"/>
      <w:bookmarkStart w:id="94" w:name="_Toc25494881"/>
      <w:r>
        <w:t>Issues</w:t>
      </w:r>
      <w:bookmarkEnd w:id="92"/>
      <w:bookmarkEnd w:id="93"/>
      <w:bookmarkEnd w:id="94"/>
    </w:p>
    <w:p w14:paraId="2CB4A8A4" w14:textId="704D13A2" w:rsidR="004E76C4" w:rsidRDefault="004E76C4" w:rsidP="004E76C4">
      <w:pPr>
        <w:pStyle w:val="BodyText"/>
      </w:pPr>
    </w:p>
    <w:p w14:paraId="29B664EF" w14:textId="63897C4A" w:rsidR="004E76C4" w:rsidRDefault="003D69EC" w:rsidP="004E76C4">
      <w:pPr>
        <w:pStyle w:val="BodyText"/>
      </w:pPr>
      <w:r>
        <w:t xml:space="preserve">The required resources, schedule, and budget to address all of the anticipated project issues have been built into the baseline plan, with the following issues remaining outstanding to </w:t>
      </w:r>
      <w:r w:rsidR="004E76C4">
        <w:t xml:space="preserve">be resolved during </w:t>
      </w:r>
      <w:r>
        <w:t xml:space="preserve">execution of </w:t>
      </w:r>
      <w:r w:rsidR="004E76C4">
        <w:t xml:space="preserve">the project. </w:t>
      </w:r>
    </w:p>
    <w:p w14:paraId="554AF7FE" w14:textId="77777777" w:rsidR="004E76C4" w:rsidRDefault="004E76C4" w:rsidP="004E76C4">
      <w:pPr>
        <w:pStyle w:val="BodyText"/>
      </w:pPr>
    </w:p>
    <w:p w14:paraId="3818BCF1" w14:textId="1170CA5D" w:rsidR="004E76C4" w:rsidRDefault="004E76C4" w:rsidP="004E76C4">
      <w:pPr>
        <w:pStyle w:val="BodyText"/>
        <w:ind w:left="720"/>
      </w:pPr>
      <w:r>
        <w:rPr>
          <w:i/>
          <w:iCs/>
        </w:rPr>
        <w:t xml:space="preserve">[Project level known problems (not risks) </w:t>
      </w:r>
      <w:r w:rsidR="003D69EC">
        <w:rPr>
          <w:i/>
          <w:iCs/>
        </w:rPr>
        <w:t xml:space="preserve">that </w:t>
      </w:r>
      <w:r>
        <w:rPr>
          <w:i/>
          <w:iCs/>
        </w:rPr>
        <w:t>remain</w:t>
      </w:r>
      <w:r w:rsidR="003D69EC">
        <w:rPr>
          <w:i/>
          <w:iCs/>
        </w:rPr>
        <w:t xml:space="preserve"> unresolved</w:t>
      </w:r>
      <w:r>
        <w:rPr>
          <w:i/>
          <w:iCs/>
        </w:rPr>
        <w:t xml:space="preserve"> at the end of planning </w:t>
      </w:r>
      <w:r w:rsidR="003D69EC">
        <w:rPr>
          <w:i/>
          <w:iCs/>
        </w:rPr>
        <w:t xml:space="preserve">and </w:t>
      </w:r>
      <w:r>
        <w:rPr>
          <w:i/>
          <w:iCs/>
        </w:rPr>
        <w:t>must be resolved during implementation</w:t>
      </w:r>
      <w:r w:rsidR="003D69EC">
        <w:rPr>
          <w:i/>
          <w:iCs/>
        </w:rPr>
        <w:t xml:space="preserve">, typically if not already </w:t>
      </w:r>
      <w:r>
        <w:rPr>
          <w:i/>
          <w:iCs/>
        </w:rPr>
        <w:t>with associated cost and time included in the plan</w:t>
      </w:r>
      <w:r w:rsidR="003D69EC">
        <w:rPr>
          <w:i/>
          <w:iCs/>
        </w:rPr>
        <w:t xml:space="preserve"> then consisting of issues external to the project scope and to be handled by the customer or outside agency</w:t>
      </w:r>
      <w:r>
        <w:rPr>
          <w:i/>
          <w:iCs/>
        </w:rPr>
        <w:t>.]</w:t>
      </w:r>
    </w:p>
    <w:p w14:paraId="28153215" w14:textId="77777777" w:rsidR="004E76C4" w:rsidRDefault="004E76C4" w:rsidP="004E76C4">
      <w:pPr>
        <w:pStyle w:val="BodyText"/>
      </w:pPr>
    </w:p>
    <w:p w14:paraId="502F22E0" w14:textId="70B73431" w:rsidR="00737CC8" w:rsidRDefault="00737CC8">
      <w:pPr>
        <w:widowControl/>
        <w:suppressAutoHyphens w:val="0"/>
      </w:pPr>
      <w:r>
        <w:br w:type="page"/>
      </w:r>
    </w:p>
    <w:p w14:paraId="3F5A3A22" w14:textId="77777777" w:rsidR="004E76C4" w:rsidRDefault="004E76C4" w:rsidP="004E76C4">
      <w:pPr>
        <w:pStyle w:val="BodyText"/>
      </w:pPr>
    </w:p>
    <w:p w14:paraId="3B59BDA6" w14:textId="77777777" w:rsidR="004E76C4" w:rsidRDefault="004E76C4" w:rsidP="004E76C4">
      <w:pPr>
        <w:pStyle w:val="Heading1"/>
        <w:ind w:left="0" w:firstLine="0"/>
      </w:pPr>
      <w:bookmarkStart w:id="95" w:name="_Toc22404164"/>
      <w:bookmarkStart w:id="96" w:name="_Toc22404307"/>
      <w:bookmarkStart w:id="97" w:name="_Toc25494882"/>
      <w:r>
        <w:t>Stakeholders</w:t>
      </w:r>
      <w:bookmarkEnd w:id="95"/>
      <w:bookmarkEnd w:id="96"/>
      <w:bookmarkEnd w:id="97"/>
    </w:p>
    <w:p w14:paraId="7CCD4DB6" w14:textId="6B7A337E" w:rsidR="004E76C4" w:rsidRDefault="004E76C4" w:rsidP="004E76C4">
      <w:pPr>
        <w:pStyle w:val="BodyText"/>
      </w:pPr>
    </w:p>
    <w:p w14:paraId="6B2B3919" w14:textId="5087EDB1" w:rsidR="004E76C4" w:rsidRDefault="001F4679" w:rsidP="001F4679">
      <w:pPr>
        <w:pStyle w:val="BodyText"/>
      </w:pPr>
      <w:bookmarkStart w:id="98" w:name="_Hlk24299081"/>
      <w:r>
        <w:t xml:space="preserve">This section describes the [ABC] key stakeholders.  The project stakeholders are affected and can affect the project, and therefore have been included in definition of the project scope and development of the project plan, and will be included in regular communications as the project progresses.  The key project stakeholders, along with their role, key need, priorities, and planned communications are described in the Stakeholder Register provided below.  </w:t>
      </w:r>
      <w:bookmarkEnd w:id="98"/>
    </w:p>
    <w:p w14:paraId="743A6931" w14:textId="77777777" w:rsidR="004E76C4" w:rsidRDefault="004E76C4" w:rsidP="004E76C4">
      <w:pPr>
        <w:pStyle w:val="BodyText"/>
      </w:pPr>
    </w:p>
    <w:p w14:paraId="7FE27967" w14:textId="69F3E887" w:rsidR="004E76C4" w:rsidRDefault="004E76C4" w:rsidP="004E76C4">
      <w:pPr>
        <w:pStyle w:val="BodyText"/>
        <w:ind w:left="720"/>
      </w:pPr>
      <w:r>
        <w:rPr>
          <w:i/>
          <w:iCs/>
        </w:rPr>
        <w:t>[The departments, organizations, and agencies that can affect or be affected by the project, with the name of a single representative responsible for coordination with the project</w:t>
      </w:r>
      <w:r w:rsidR="001F4679">
        <w:rPr>
          <w:i/>
          <w:iCs/>
        </w:rPr>
        <w:t>, their role, key need, priorities (scope, schedule, budget), and planned communications</w:t>
      </w:r>
      <w:r>
        <w:rPr>
          <w:i/>
          <w:iCs/>
        </w:rPr>
        <w:t>.  List all responsibilities of any key stakeholders that need to contribute to the project – resources, finances, reviews, certifications, etc.]</w:t>
      </w:r>
    </w:p>
    <w:p w14:paraId="2E586752" w14:textId="77777777" w:rsidR="004E76C4" w:rsidRDefault="004E76C4" w:rsidP="004E76C4">
      <w:pPr>
        <w:pStyle w:val="BodyText"/>
      </w:pPr>
    </w:p>
    <w:p w14:paraId="108074DB" w14:textId="74114D16" w:rsidR="00737CC8" w:rsidRDefault="00737CC8">
      <w:pPr>
        <w:widowControl/>
        <w:suppressAutoHyphens w:val="0"/>
      </w:pPr>
      <w:r>
        <w:br w:type="page"/>
      </w:r>
    </w:p>
    <w:p w14:paraId="56C7475E" w14:textId="77777777" w:rsidR="004E76C4" w:rsidRDefault="004E76C4" w:rsidP="004E76C4">
      <w:pPr>
        <w:pStyle w:val="BodyText"/>
      </w:pPr>
    </w:p>
    <w:p w14:paraId="2B0FB4A6" w14:textId="77777777" w:rsidR="004E76C4" w:rsidRDefault="004E76C4" w:rsidP="004E76C4">
      <w:pPr>
        <w:pStyle w:val="Heading1"/>
        <w:ind w:left="0" w:firstLine="0"/>
      </w:pPr>
      <w:bookmarkStart w:id="99" w:name="_Toc22404165"/>
      <w:bookmarkStart w:id="100" w:name="_Toc22404308"/>
      <w:bookmarkStart w:id="101" w:name="_Toc25494883"/>
      <w:r>
        <w:t>Resources</w:t>
      </w:r>
      <w:bookmarkEnd w:id="99"/>
      <w:bookmarkEnd w:id="100"/>
      <w:bookmarkEnd w:id="101"/>
    </w:p>
    <w:p w14:paraId="14921BE6" w14:textId="33B3F9C6" w:rsidR="004E76C4" w:rsidRDefault="004E76C4" w:rsidP="004E76C4">
      <w:pPr>
        <w:pStyle w:val="BodyText"/>
      </w:pPr>
    </w:p>
    <w:p w14:paraId="4B0A14CB" w14:textId="497F377A" w:rsidR="001F4679" w:rsidRDefault="001F4679" w:rsidP="001F4679">
      <w:pPr>
        <w:pStyle w:val="BodyText"/>
      </w:pPr>
      <w:r>
        <w:t>This section describes the project team, provides a resource loading across time, and describes the plans for management of critical resources required to carry out the [</w:t>
      </w:r>
      <w:r w:rsidRPr="001F4679">
        <w:rPr>
          <w:i/>
          <w:iCs/>
        </w:rPr>
        <w:t>ABC</w:t>
      </w:r>
      <w:r>
        <w:t>] project.</w:t>
      </w:r>
    </w:p>
    <w:p w14:paraId="57303419" w14:textId="77777777" w:rsidR="000723DF" w:rsidRDefault="000723DF" w:rsidP="000723DF">
      <w:pPr>
        <w:pStyle w:val="BodyText"/>
      </w:pPr>
    </w:p>
    <w:p w14:paraId="6F4B7F04" w14:textId="77777777" w:rsidR="000723DF" w:rsidRDefault="000723DF" w:rsidP="000723DF">
      <w:pPr>
        <w:pStyle w:val="Heading2"/>
        <w:tabs>
          <w:tab w:val="num" w:pos="567"/>
        </w:tabs>
      </w:pPr>
      <w:bookmarkStart w:id="102" w:name="_Toc24306828"/>
      <w:bookmarkStart w:id="103" w:name="_Toc25494884"/>
      <w:r>
        <w:t>Project Team</w:t>
      </w:r>
      <w:bookmarkEnd w:id="102"/>
      <w:bookmarkEnd w:id="103"/>
    </w:p>
    <w:p w14:paraId="5F2191A0" w14:textId="77777777" w:rsidR="000723DF" w:rsidRDefault="000723DF" w:rsidP="000723DF">
      <w:pPr>
        <w:pStyle w:val="BodyText"/>
      </w:pPr>
    </w:p>
    <w:p w14:paraId="25DCA17C" w14:textId="66CEC103" w:rsidR="000723DF" w:rsidRDefault="000723DF" w:rsidP="000723DF">
      <w:pPr>
        <w:pStyle w:val="BodyText"/>
      </w:pPr>
      <w:r>
        <w:t>The Project Team that will carry out the [ABC] project is shown in the following organization chart.</w:t>
      </w:r>
    </w:p>
    <w:p w14:paraId="24CF71B9" w14:textId="60FFFC30" w:rsidR="000723DF" w:rsidRDefault="000723DF" w:rsidP="000723DF">
      <w:pPr>
        <w:pStyle w:val="BodyText"/>
      </w:pPr>
    </w:p>
    <w:p w14:paraId="577AB925" w14:textId="6ED21A1F" w:rsidR="000723DF" w:rsidRPr="000723DF" w:rsidRDefault="000723DF" w:rsidP="000723DF">
      <w:pPr>
        <w:pStyle w:val="BodyText"/>
        <w:ind w:left="720"/>
        <w:rPr>
          <w:i/>
          <w:iCs/>
        </w:rPr>
      </w:pPr>
      <w:r w:rsidRPr="000723DF">
        <w:rPr>
          <w:i/>
          <w:iCs/>
        </w:rPr>
        <w:t>[Organization chart showing the Sponsor at the top, then the Project Manager, then the Leads at the third level, possibly with boxes indicating teams at the fourth level.]</w:t>
      </w:r>
    </w:p>
    <w:p w14:paraId="1C2BDD47" w14:textId="77777777" w:rsidR="000723DF" w:rsidRDefault="000723DF" w:rsidP="000723DF">
      <w:pPr>
        <w:pStyle w:val="BodyText"/>
      </w:pPr>
    </w:p>
    <w:p w14:paraId="04A51368" w14:textId="1A4F959C" w:rsidR="000723DF" w:rsidRDefault="000723DF" w:rsidP="000723DF">
      <w:pPr>
        <w:pStyle w:val="BodyText"/>
      </w:pPr>
      <w:r>
        <w:t>Due to the critical importance of the [ABC] project to the company, the assigned Project Leads are the most senior and experienced members from each department.  The Project Leads report directly to the Project Manager for the purposes of carrying out the project, and are responsible for management of all work and the team members in their functional area. The deliverables that each Project Lead is accountable for are listed in the owner column of the WBS Dictionary.</w:t>
      </w:r>
    </w:p>
    <w:p w14:paraId="4BE6235E" w14:textId="77777777" w:rsidR="000723DF" w:rsidRDefault="000723DF" w:rsidP="000723DF">
      <w:pPr>
        <w:pStyle w:val="BodyText"/>
      </w:pPr>
    </w:p>
    <w:p w14:paraId="4130842C" w14:textId="56E7BBE4" w:rsidR="000723DF" w:rsidRDefault="000723DF" w:rsidP="000723DF">
      <w:pPr>
        <w:pStyle w:val="BodyText"/>
      </w:pPr>
      <w:r>
        <w:t>The various working level teams are drawn from the matrix, from the company functional departments.  To ensure there are no schedule delays, all team members shall be allocated full-time to this project during the periods they are required.</w:t>
      </w:r>
    </w:p>
    <w:p w14:paraId="17393DD6" w14:textId="28155AD3" w:rsidR="000723DF" w:rsidRDefault="000723DF" w:rsidP="004E76C4">
      <w:pPr>
        <w:pStyle w:val="BodyText"/>
      </w:pPr>
    </w:p>
    <w:p w14:paraId="2A1F4293" w14:textId="3EED31B3" w:rsidR="00B203DD" w:rsidRDefault="00B203DD" w:rsidP="00B203DD">
      <w:pPr>
        <w:pStyle w:val="BodyText"/>
      </w:pPr>
      <w:r>
        <w:t>The roles and responsibilities of the Project Sponsor, Project Manager, and Project Leads are described in the table below.</w:t>
      </w:r>
    </w:p>
    <w:p w14:paraId="0C49D9AC" w14:textId="77777777" w:rsidR="00B203DD" w:rsidRDefault="00B203DD" w:rsidP="00B203DD">
      <w:pPr>
        <w:pStyle w:val="BodyText"/>
      </w:pPr>
    </w:p>
    <w:tbl>
      <w:tblPr>
        <w:tblStyle w:val="TableGrid"/>
        <w:tblW w:w="0" w:type="auto"/>
        <w:tblInd w:w="108" w:type="dxa"/>
        <w:tblLook w:val="04A0" w:firstRow="1" w:lastRow="0" w:firstColumn="1" w:lastColumn="0" w:noHBand="0" w:noVBand="1"/>
      </w:tblPr>
      <w:tblGrid>
        <w:gridCol w:w="1789"/>
        <w:gridCol w:w="2039"/>
        <w:gridCol w:w="6216"/>
      </w:tblGrid>
      <w:tr w:rsidR="00B203DD" w:rsidRPr="00B90923" w14:paraId="2B649391" w14:textId="77777777" w:rsidTr="000F4C55">
        <w:trPr>
          <w:tblHeader/>
        </w:trPr>
        <w:tc>
          <w:tcPr>
            <w:tcW w:w="1789" w:type="dxa"/>
            <w:shd w:val="clear" w:color="auto" w:fill="EAEAEA"/>
          </w:tcPr>
          <w:p w14:paraId="08304DEA" w14:textId="77777777" w:rsidR="00B203DD" w:rsidRPr="00B90923"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B90923">
              <w:rPr>
                <w:b/>
                <w:bCs/>
              </w:rPr>
              <w:t>Name</w:t>
            </w:r>
          </w:p>
        </w:tc>
        <w:tc>
          <w:tcPr>
            <w:tcW w:w="2039" w:type="dxa"/>
            <w:shd w:val="clear" w:color="auto" w:fill="EAEAEA"/>
          </w:tcPr>
          <w:p w14:paraId="4029C6DA" w14:textId="77777777" w:rsidR="00B203DD" w:rsidRPr="00B90923"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B90923">
              <w:rPr>
                <w:b/>
                <w:bCs/>
              </w:rPr>
              <w:t>Role</w:t>
            </w:r>
          </w:p>
        </w:tc>
        <w:tc>
          <w:tcPr>
            <w:tcW w:w="6216" w:type="dxa"/>
            <w:shd w:val="clear" w:color="auto" w:fill="EAEAEA"/>
          </w:tcPr>
          <w:p w14:paraId="1DBE5F8E" w14:textId="77777777" w:rsidR="00B203DD" w:rsidRPr="00B90923"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B90923">
              <w:rPr>
                <w:b/>
                <w:bCs/>
              </w:rPr>
              <w:t>Responsibilities</w:t>
            </w:r>
          </w:p>
        </w:tc>
      </w:tr>
      <w:tr w:rsidR="00B203DD" w:rsidRPr="00A5709C" w14:paraId="16512C77" w14:textId="77777777" w:rsidTr="000F4C55">
        <w:tc>
          <w:tcPr>
            <w:tcW w:w="1789" w:type="dxa"/>
          </w:tcPr>
          <w:p w14:paraId="4C7DF85E" w14:textId="45F05D7A"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[Sponsor]</w:t>
            </w:r>
          </w:p>
        </w:tc>
        <w:tc>
          <w:tcPr>
            <w:tcW w:w="2039" w:type="dxa"/>
          </w:tcPr>
          <w:p w14:paraId="17AE0E0F" w14:textId="77777777" w:rsidR="00B203DD" w:rsidRPr="00A5709C" w:rsidRDefault="00B203DD" w:rsidP="000F4C55">
            <w:pPr>
              <w:pStyle w:val="BodyText"/>
            </w:pPr>
            <w:r>
              <w:t>Project Sponsor</w:t>
            </w:r>
          </w:p>
        </w:tc>
        <w:tc>
          <w:tcPr>
            <w:tcW w:w="6216" w:type="dxa"/>
          </w:tcPr>
          <w:p w14:paraId="0B5E1C1C" w14:textId="77777777" w:rsidR="00B203DD" w:rsidRDefault="00B203DD" w:rsidP="000F4C55">
            <w:pPr>
              <w:pStyle w:val="BodyText"/>
            </w:pPr>
            <w:r w:rsidRPr="00A25AD8">
              <w:t>•</w:t>
            </w:r>
            <w:r>
              <w:t xml:space="preserve"> Approval of the project plan, scope, schedule, budget, and risk budget.</w:t>
            </w:r>
          </w:p>
          <w:p w14:paraId="34691CAA" w14:textId="77777777" w:rsidR="00B203DD" w:rsidRDefault="00B203DD" w:rsidP="000F4C55">
            <w:pPr>
              <w:pStyle w:val="BodyText"/>
            </w:pPr>
            <w:r w:rsidRPr="00A25AD8">
              <w:t>•</w:t>
            </w:r>
            <w:r>
              <w:t xml:space="preserve"> Approval to any changes to the plan baseline once the project is underway.</w:t>
            </w:r>
          </w:p>
          <w:p w14:paraId="3F7D6BF7" w14:textId="77777777" w:rsidR="00B203DD" w:rsidRDefault="00B203DD" w:rsidP="000F4C55">
            <w:pPr>
              <w:pStyle w:val="BodyText"/>
            </w:pPr>
            <w:r w:rsidRPr="00A25AD8">
              <w:t>•</w:t>
            </w:r>
            <w:r>
              <w:t xml:space="preserve"> Chair of the monthly project reviews.</w:t>
            </w:r>
          </w:p>
          <w:p w14:paraId="49A3C423" w14:textId="77777777" w:rsidR="00B203DD" w:rsidRDefault="00B203DD" w:rsidP="000F4C55">
            <w:pPr>
              <w:pStyle w:val="BodyText"/>
            </w:pPr>
            <w:r w:rsidRPr="00A25AD8">
              <w:t>•</w:t>
            </w:r>
            <w:r>
              <w:t xml:space="preserve"> Maintenance of company support.</w:t>
            </w:r>
          </w:p>
          <w:p w14:paraId="2AA851A7" w14:textId="77777777" w:rsidR="00B203DD" w:rsidRPr="00A5709C" w:rsidRDefault="00B203DD" w:rsidP="000F4C55">
            <w:pPr>
              <w:pStyle w:val="BodyText"/>
            </w:pPr>
            <w:r w:rsidRPr="00A25AD8">
              <w:t>•</w:t>
            </w:r>
            <w:r>
              <w:t xml:space="preserve"> Resolution of any issues the Project Manager is unable to resolve.</w:t>
            </w:r>
          </w:p>
        </w:tc>
      </w:tr>
      <w:tr w:rsidR="00B203DD" w:rsidRPr="00A5709C" w14:paraId="1C4A2773" w14:textId="77777777" w:rsidTr="000F4C55">
        <w:tc>
          <w:tcPr>
            <w:tcW w:w="1789" w:type="dxa"/>
          </w:tcPr>
          <w:p w14:paraId="43239EEE" w14:textId="31616D35" w:rsidR="00B203DD" w:rsidRPr="00A5709C" w:rsidRDefault="00B203DD" w:rsidP="000F4C55">
            <w:pPr>
              <w:pStyle w:val="BodyText"/>
            </w:pPr>
            <w:r>
              <w:t>[Project Manager]</w:t>
            </w:r>
          </w:p>
        </w:tc>
        <w:tc>
          <w:tcPr>
            <w:tcW w:w="2039" w:type="dxa"/>
          </w:tcPr>
          <w:p w14:paraId="4894F829" w14:textId="77777777" w:rsidR="00B203DD" w:rsidRPr="00A5709C" w:rsidRDefault="00B203DD" w:rsidP="000F4C55">
            <w:pPr>
              <w:pStyle w:val="BodyText"/>
            </w:pPr>
            <w:r w:rsidRPr="00A5709C">
              <w:t>Project Manager</w:t>
            </w:r>
          </w:p>
        </w:tc>
        <w:tc>
          <w:tcPr>
            <w:tcW w:w="6216" w:type="dxa"/>
          </w:tcPr>
          <w:p w14:paraId="160125B9"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Preparation of a complete, accurate, and realistic project plan.</w:t>
            </w:r>
          </w:p>
          <w:p w14:paraId="4510E21B"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Management of the project to obtain the best scope, schedule, budget, and risk performance possible.</w:t>
            </w:r>
          </w:p>
          <w:p w14:paraId="33BEEC9E"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Management of the Project Leads.</w:t>
            </w:r>
          </w:p>
          <w:p w14:paraId="3E8835D3"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Ensure the project result is fit for purpose and fully meets the stakeholder expectations.</w:t>
            </w:r>
          </w:p>
          <w:p w14:paraId="0A85C3FC"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Formal statusing of the project progress once a month.</w:t>
            </w:r>
          </w:p>
          <w:p w14:paraId="48BC5657"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Conduct of the monthly project reviews and presentation of the project status to the Sponsor and key stakeholders.</w:t>
            </w:r>
          </w:p>
          <w:p w14:paraId="7C491F7E" w14:textId="77777777"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Chair of the weekly issues status meeting.</w:t>
            </w:r>
          </w:p>
        </w:tc>
      </w:tr>
      <w:tr w:rsidR="00B203DD" w:rsidRPr="00A5709C" w14:paraId="66F3D397" w14:textId="77777777" w:rsidTr="000F4C55">
        <w:tc>
          <w:tcPr>
            <w:tcW w:w="1789" w:type="dxa"/>
          </w:tcPr>
          <w:p w14:paraId="63D83839" w14:textId="6D8CFED2"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[Lead]</w:t>
            </w:r>
          </w:p>
        </w:tc>
        <w:tc>
          <w:tcPr>
            <w:tcW w:w="2039" w:type="dxa"/>
          </w:tcPr>
          <w:p w14:paraId="78F1CD8D" w14:textId="155C82D6"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6216" w:type="dxa"/>
          </w:tcPr>
          <w:p w14:paraId="7245484E" w14:textId="5615975C"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r>
      <w:tr w:rsidR="00B203DD" w:rsidRPr="00A5709C" w14:paraId="5E52066F" w14:textId="77777777" w:rsidTr="000F4C55">
        <w:tc>
          <w:tcPr>
            <w:tcW w:w="1789" w:type="dxa"/>
          </w:tcPr>
          <w:p w14:paraId="3309406B" w14:textId="189EFE9E"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[Lead]</w:t>
            </w:r>
          </w:p>
        </w:tc>
        <w:tc>
          <w:tcPr>
            <w:tcW w:w="2039" w:type="dxa"/>
          </w:tcPr>
          <w:p w14:paraId="04F90651" w14:textId="02082748"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6216" w:type="dxa"/>
          </w:tcPr>
          <w:p w14:paraId="54305C4E" w14:textId="2E6F61D0"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r>
      <w:tr w:rsidR="00B203DD" w:rsidRPr="00A5709C" w14:paraId="7E16EE0B" w14:textId="77777777" w:rsidTr="000F4C55">
        <w:tc>
          <w:tcPr>
            <w:tcW w:w="1789" w:type="dxa"/>
          </w:tcPr>
          <w:p w14:paraId="0BCDB1F6" w14:textId="0A665133"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[Lead]</w:t>
            </w:r>
          </w:p>
        </w:tc>
        <w:tc>
          <w:tcPr>
            <w:tcW w:w="2039" w:type="dxa"/>
          </w:tcPr>
          <w:p w14:paraId="04E12E7C" w14:textId="77777777"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6216" w:type="dxa"/>
          </w:tcPr>
          <w:p w14:paraId="7E4D7F3B" w14:textId="259DFE54"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r>
    </w:tbl>
    <w:p w14:paraId="564A28B1" w14:textId="3364F471" w:rsidR="00B203DD" w:rsidRDefault="00B203DD" w:rsidP="004E76C4">
      <w:pPr>
        <w:pStyle w:val="BodyText"/>
      </w:pPr>
    </w:p>
    <w:p w14:paraId="2B6C0AA4" w14:textId="77777777" w:rsidR="00B203DD" w:rsidRDefault="00B203DD" w:rsidP="00B203DD">
      <w:pPr>
        <w:pStyle w:val="BodyText"/>
      </w:pPr>
    </w:p>
    <w:p w14:paraId="6AE0F258" w14:textId="77777777" w:rsidR="00B203DD" w:rsidRDefault="00B203DD" w:rsidP="00B203DD">
      <w:pPr>
        <w:pStyle w:val="Heading2"/>
        <w:tabs>
          <w:tab w:val="num" w:pos="567"/>
        </w:tabs>
      </w:pPr>
      <w:bookmarkStart w:id="104" w:name="_Toc24306829"/>
      <w:bookmarkStart w:id="105" w:name="_Toc25494885"/>
      <w:r>
        <w:t>Resource Loading</w:t>
      </w:r>
      <w:bookmarkEnd w:id="104"/>
      <w:bookmarkEnd w:id="105"/>
    </w:p>
    <w:p w14:paraId="52BDFFB8" w14:textId="77777777" w:rsidR="00B203DD" w:rsidRDefault="00B203DD" w:rsidP="00B203DD">
      <w:pPr>
        <w:pStyle w:val="BodyText"/>
      </w:pPr>
    </w:p>
    <w:p w14:paraId="5E082975" w14:textId="071797F7" w:rsidR="00B203DD" w:rsidRDefault="00B203DD" w:rsidP="00B203DD">
      <w:pPr>
        <w:pStyle w:val="BodyText"/>
      </w:pPr>
      <w:r>
        <w:t>The following graph shows the resource loading by number of hours for the labour categories [categories] across the course of the project.</w:t>
      </w:r>
    </w:p>
    <w:p w14:paraId="2F2D955B" w14:textId="4F11C7E3" w:rsidR="00B203DD" w:rsidRDefault="00B203DD" w:rsidP="00B203DD">
      <w:pPr>
        <w:pStyle w:val="BodyText"/>
      </w:pPr>
    </w:p>
    <w:p w14:paraId="782E3511" w14:textId="111EA059" w:rsidR="00B203DD" w:rsidRPr="00B203DD" w:rsidRDefault="00B203DD" w:rsidP="00B203DD">
      <w:pPr>
        <w:pStyle w:val="BodyText"/>
        <w:ind w:left="720"/>
        <w:rPr>
          <w:i/>
          <w:iCs/>
        </w:rPr>
      </w:pPr>
      <w:r w:rsidRPr="00B203DD">
        <w:rPr>
          <w:i/>
          <w:iCs/>
        </w:rPr>
        <w:t xml:space="preserve">[Labour loading graphs, by total </w:t>
      </w:r>
      <w:r>
        <w:rPr>
          <w:i/>
          <w:iCs/>
        </w:rPr>
        <w:t>including</w:t>
      </w:r>
      <w:r w:rsidRPr="00B203DD">
        <w:rPr>
          <w:i/>
          <w:iCs/>
        </w:rPr>
        <w:t xml:space="preserve"> all </w:t>
      </w:r>
      <w:r>
        <w:rPr>
          <w:i/>
          <w:iCs/>
        </w:rPr>
        <w:t xml:space="preserve">personnel </w:t>
      </w:r>
      <w:r w:rsidRPr="00B203DD">
        <w:rPr>
          <w:i/>
          <w:iCs/>
        </w:rPr>
        <w:t>resources, or by individual labour categories.  A lot of this is mainly for internal project management purposes, so don’t provide more detail in this section than will be actually be useful and of interest to the stakeholders reading this plan.]</w:t>
      </w:r>
    </w:p>
    <w:p w14:paraId="3377AA78" w14:textId="77777777" w:rsidR="00B203DD" w:rsidRDefault="00B203DD" w:rsidP="00B203DD">
      <w:pPr>
        <w:pStyle w:val="BodyText"/>
      </w:pPr>
    </w:p>
    <w:p w14:paraId="10D38DD8" w14:textId="77777777" w:rsidR="00B203DD" w:rsidRDefault="00B203DD" w:rsidP="00B203DD">
      <w:pPr>
        <w:pStyle w:val="Heading2"/>
        <w:tabs>
          <w:tab w:val="num" w:pos="567"/>
        </w:tabs>
      </w:pPr>
      <w:bookmarkStart w:id="106" w:name="_Toc24306830"/>
      <w:bookmarkStart w:id="107" w:name="_Toc25494886"/>
      <w:r>
        <w:t>Critical Resources</w:t>
      </w:r>
      <w:bookmarkEnd w:id="106"/>
      <w:bookmarkEnd w:id="107"/>
    </w:p>
    <w:p w14:paraId="56F2CED0" w14:textId="77777777" w:rsidR="00B203DD" w:rsidRDefault="00B203DD" w:rsidP="00B203DD">
      <w:pPr>
        <w:pStyle w:val="BodyText"/>
      </w:pPr>
    </w:p>
    <w:p w14:paraId="60673EFB" w14:textId="77777777" w:rsidR="00B203DD" w:rsidRDefault="00B203DD" w:rsidP="00B203DD">
      <w:pPr>
        <w:pStyle w:val="BodyText"/>
      </w:pPr>
      <w:r>
        <w:t>The following resources have been deemed critical to the success of the [</w:t>
      </w:r>
      <w:r w:rsidRPr="00B203DD">
        <w:rPr>
          <w:i/>
          <w:iCs/>
        </w:rPr>
        <w:t>ABC</w:t>
      </w:r>
      <w:r>
        <w:t xml:space="preserve">] project: </w:t>
      </w:r>
    </w:p>
    <w:p w14:paraId="30C3A376" w14:textId="5F9D53E0" w:rsidR="00B203DD" w:rsidRDefault="00B203DD" w:rsidP="00B203DD">
      <w:pPr>
        <w:pStyle w:val="BodyText"/>
      </w:pPr>
    </w:p>
    <w:p w14:paraId="402258D4" w14:textId="3203CC2D" w:rsidR="004E76C4" w:rsidRDefault="00B203DD" w:rsidP="00B203DD">
      <w:pPr>
        <w:pStyle w:val="BodyText"/>
        <w:ind w:left="720"/>
      </w:pPr>
      <w:r w:rsidRPr="00B203DD">
        <w:rPr>
          <w:i/>
          <w:iCs/>
        </w:rPr>
        <w:t>[</w:t>
      </w:r>
      <w:r>
        <w:rPr>
          <w:i/>
          <w:iCs/>
        </w:rPr>
        <w:t>List of critical resources, with reason they are deemed critical, such as they are in high demand and/or difficult to acquire, and plans to manage / acquire / replace as applicable</w:t>
      </w:r>
      <w:r w:rsidRPr="00B203DD">
        <w:rPr>
          <w:i/>
          <w:iCs/>
        </w:rPr>
        <w:t>.]</w:t>
      </w:r>
    </w:p>
    <w:p w14:paraId="00B69642" w14:textId="11826EAE" w:rsidR="00737CC8" w:rsidRDefault="00737CC8">
      <w:pPr>
        <w:widowControl/>
        <w:suppressAutoHyphens w:val="0"/>
      </w:pPr>
      <w:r>
        <w:br w:type="page"/>
      </w:r>
    </w:p>
    <w:p w14:paraId="53DCC381" w14:textId="77777777" w:rsidR="004E76C4" w:rsidRDefault="004E76C4" w:rsidP="004E76C4">
      <w:pPr>
        <w:pStyle w:val="BodyText"/>
      </w:pPr>
    </w:p>
    <w:p w14:paraId="77AF2243" w14:textId="77777777" w:rsidR="004E76C4" w:rsidRDefault="004E76C4" w:rsidP="004E76C4">
      <w:pPr>
        <w:pStyle w:val="Heading1"/>
        <w:ind w:left="0" w:firstLine="0"/>
      </w:pPr>
      <w:bookmarkStart w:id="108" w:name="_Toc22404166"/>
      <w:bookmarkStart w:id="109" w:name="_Toc22404309"/>
      <w:bookmarkStart w:id="110" w:name="_Toc25494887"/>
      <w:r>
        <w:t>Communications</w:t>
      </w:r>
      <w:bookmarkEnd w:id="108"/>
      <w:bookmarkEnd w:id="109"/>
      <w:bookmarkEnd w:id="110"/>
    </w:p>
    <w:p w14:paraId="75093024" w14:textId="77777777" w:rsidR="007A6B2E" w:rsidRDefault="007A6B2E" w:rsidP="007A6B2E">
      <w:pPr>
        <w:pStyle w:val="BodyText"/>
      </w:pPr>
    </w:p>
    <w:p w14:paraId="4A77FC2F" w14:textId="536B23A4" w:rsidR="007A6B2E" w:rsidRDefault="007A6B2E" w:rsidP="007A6B2E">
      <w:pPr>
        <w:pStyle w:val="BodyText"/>
      </w:pPr>
      <w:r>
        <w:t>This section describes the planned formal communications as the [ABC] project is carried out.</w:t>
      </w:r>
    </w:p>
    <w:p w14:paraId="7812691E" w14:textId="77777777" w:rsidR="007A6B2E" w:rsidRDefault="007A6B2E" w:rsidP="007A6B2E">
      <w:pPr>
        <w:pStyle w:val="BodyText"/>
      </w:pPr>
    </w:p>
    <w:p w14:paraId="7557A020" w14:textId="4372CF51" w:rsidR="007A6B2E" w:rsidRDefault="007A6B2E" w:rsidP="007A6B2E">
      <w:pPr>
        <w:pStyle w:val="BodyText"/>
      </w:pPr>
      <w:r>
        <w:t>Formal project communications shall consist of weekly issue status meetings, monthly project review meetings, change control board meetings, and [</w:t>
      </w:r>
      <w:r w:rsidRPr="007A6B2E">
        <w:rPr>
          <w:i/>
          <w:iCs/>
        </w:rPr>
        <w:t>other planned communications</w:t>
      </w:r>
      <w:r>
        <w:t>].  The following sections provide additional information.</w:t>
      </w:r>
    </w:p>
    <w:p w14:paraId="3DA6F21F" w14:textId="77777777" w:rsidR="007A6B2E" w:rsidRDefault="007A6B2E" w:rsidP="007A6B2E">
      <w:pPr>
        <w:pStyle w:val="BodyText"/>
      </w:pPr>
    </w:p>
    <w:p w14:paraId="48A36AE6" w14:textId="77777777" w:rsidR="007A6B2E" w:rsidRDefault="007A6B2E" w:rsidP="007A6B2E">
      <w:pPr>
        <w:pStyle w:val="Heading2"/>
        <w:tabs>
          <w:tab w:val="num" w:pos="567"/>
        </w:tabs>
      </w:pPr>
      <w:bookmarkStart w:id="111" w:name="_Toc24306834"/>
      <w:bookmarkStart w:id="112" w:name="_Toc25494888"/>
      <w:r>
        <w:t>Weekly Issue Status Meetings</w:t>
      </w:r>
      <w:bookmarkEnd w:id="111"/>
      <w:bookmarkEnd w:id="112"/>
    </w:p>
    <w:p w14:paraId="13101DFA" w14:textId="77777777" w:rsidR="007A6B2E" w:rsidRDefault="007A6B2E" w:rsidP="007A6B2E">
      <w:pPr>
        <w:pStyle w:val="BodyText"/>
      </w:pPr>
    </w:p>
    <w:p w14:paraId="6C5AC3C7" w14:textId="73D9E0CE" w:rsidR="007A6B2E" w:rsidRDefault="007A6B2E" w:rsidP="007A6B2E">
      <w:pPr>
        <w:pStyle w:val="BodyText"/>
      </w:pPr>
      <w:r>
        <w:t>The purpose of the Weekly Issue Status Meeting is to provide a regular communication touchstone for the core team to discuss project-level issues and risks, coordinate steps for further action where required, and keep the momentum of the project going.</w:t>
      </w:r>
    </w:p>
    <w:p w14:paraId="71159FD4" w14:textId="77777777" w:rsidR="007A6B2E" w:rsidRDefault="007A6B2E" w:rsidP="007A6B2E">
      <w:pPr>
        <w:pStyle w:val="BodyText"/>
      </w:pPr>
    </w:p>
    <w:p w14:paraId="65A16FA4" w14:textId="77777777" w:rsidR="007A6B2E" w:rsidRDefault="007A6B2E" w:rsidP="007A6B2E">
      <w:pPr>
        <w:pStyle w:val="BodyText"/>
      </w:pPr>
      <w:r>
        <w:t>The Project Manager shall chair the meeting.  Attendees shall include the Project Leads.  The meeting shall be held each week at 9:00 on Monday mornings.  Duration shall be a maximum of one hour.</w:t>
      </w:r>
    </w:p>
    <w:p w14:paraId="7D44C882" w14:textId="77777777" w:rsidR="007A6B2E" w:rsidRDefault="007A6B2E" w:rsidP="007A6B2E">
      <w:pPr>
        <w:pStyle w:val="BodyText"/>
      </w:pPr>
    </w:p>
    <w:p w14:paraId="52CD0C93" w14:textId="29857131" w:rsidR="007A6B2E" w:rsidRDefault="007A6B2E" w:rsidP="007A6B2E">
      <w:pPr>
        <w:pStyle w:val="BodyText"/>
      </w:pPr>
      <w:r>
        <w:t>The team leads shall review the risks on the Project Issues List for action, update, or closure as required.  New issues shall be recorded and potential resolutions discussed as time permits.  The Project Coordinator shall distribute the updated list to all Project Leads at the conclusion of the meeting.</w:t>
      </w:r>
      <w:r w:rsidR="00375BD1">
        <w:t xml:space="preserve">  A copy of the template used for the Project Issues List can be found in Appendix C.</w:t>
      </w:r>
    </w:p>
    <w:p w14:paraId="1F684C3B" w14:textId="77777777" w:rsidR="007A6B2E" w:rsidRDefault="007A6B2E" w:rsidP="007A6B2E">
      <w:pPr>
        <w:pStyle w:val="BodyText"/>
      </w:pPr>
    </w:p>
    <w:p w14:paraId="7F412B54" w14:textId="77777777" w:rsidR="007A6B2E" w:rsidRDefault="007A6B2E" w:rsidP="007A6B2E">
      <w:pPr>
        <w:pStyle w:val="BodyText"/>
      </w:pPr>
      <w:r>
        <w:t>At the end of each meeting the team shall also review the project Risk Register, make any updates required, and coordinate further action as needed.</w:t>
      </w:r>
    </w:p>
    <w:p w14:paraId="022822B1" w14:textId="77777777" w:rsidR="007A6B2E" w:rsidRDefault="007A6B2E" w:rsidP="007A6B2E">
      <w:pPr>
        <w:pStyle w:val="BodyText"/>
      </w:pPr>
    </w:p>
    <w:p w14:paraId="58C78670" w14:textId="77777777" w:rsidR="007A6B2E" w:rsidRDefault="007A6B2E" w:rsidP="007A6B2E">
      <w:pPr>
        <w:pStyle w:val="Heading2"/>
        <w:tabs>
          <w:tab w:val="num" w:pos="567"/>
        </w:tabs>
      </w:pPr>
      <w:bookmarkStart w:id="113" w:name="_Toc24306835"/>
      <w:bookmarkStart w:id="114" w:name="_Toc25494889"/>
      <w:r>
        <w:t>Monthly Project Review Meetings</w:t>
      </w:r>
      <w:bookmarkEnd w:id="113"/>
      <w:bookmarkEnd w:id="114"/>
    </w:p>
    <w:p w14:paraId="0EBA01A9" w14:textId="77777777" w:rsidR="007A6B2E" w:rsidRDefault="007A6B2E" w:rsidP="007A6B2E">
      <w:pPr>
        <w:pStyle w:val="BodyText"/>
      </w:pPr>
    </w:p>
    <w:p w14:paraId="10DE64EC" w14:textId="77777777" w:rsidR="007A6B2E" w:rsidRDefault="007A6B2E" w:rsidP="007A6B2E">
      <w:pPr>
        <w:pStyle w:val="BodyText"/>
      </w:pPr>
      <w:r>
        <w:t>The purpose of the Monthly Project Review Meetings is to provide a regular opportunity for the Project Manager to provide a project status update to the Sponsor, Customer, and Stakeholders each month, and enable senior management to provide any required oversight and direction.</w:t>
      </w:r>
    </w:p>
    <w:p w14:paraId="3ED271E0" w14:textId="77777777" w:rsidR="007A6B2E" w:rsidRDefault="007A6B2E" w:rsidP="007A6B2E">
      <w:pPr>
        <w:pStyle w:val="BodyText"/>
      </w:pPr>
    </w:p>
    <w:p w14:paraId="2A67646F" w14:textId="49B716E9" w:rsidR="007A6B2E" w:rsidRDefault="007A6B2E" w:rsidP="007A6B2E">
      <w:pPr>
        <w:pStyle w:val="BodyText"/>
      </w:pPr>
      <w:r>
        <w:t>The project Sponsor shall chair the meeting.  The Project Manager shall conduct the meeting.  Attendees shall include:</w:t>
      </w:r>
    </w:p>
    <w:p w14:paraId="5B84C9CB" w14:textId="7A7BDC99" w:rsidR="007A6B2E" w:rsidRDefault="007A6B2E" w:rsidP="007A6B2E">
      <w:pPr>
        <w:pStyle w:val="BodyText"/>
      </w:pPr>
    </w:p>
    <w:p w14:paraId="7CCAE0E6" w14:textId="61F11F7D" w:rsidR="007A6B2E" w:rsidRPr="007A6B2E" w:rsidRDefault="007A6B2E" w:rsidP="007A6B2E">
      <w:pPr>
        <w:pStyle w:val="BodyText"/>
        <w:ind w:left="720"/>
        <w:rPr>
          <w:i/>
          <w:iCs/>
        </w:rPr>
      </w:pPr>
      <w:r w:rsidRPr="007A6B2E">
        <w:rPr>
          <w:i/>
          <w:iCs/>
        </w:rPr>
        <w:t>[As many key stakeholders as you can get in the meeting, so they can be given an update in one efficient meeting, and any help or assistance you need can be coordinated immediately.]</w:t>
      </w:r>
    </w:p>
    <w:p w14:paraId="1BC53B3B" w14:textId="77777777" w:rsidR="007A6B2E" w:rsidRDefault="007A6B2E" w:rsidP="007A6B2E">
      <w:pPr>
        <w:pStyle w:val="BodyText"/>
      </w:pPr>
    </w:p>
    <w:p w14:paraId="69F6D205" w14:textId="6028E425" w:rsidR="007A6B2E" w:rsidRDefault="007A6B2E" w:rsidP="007A6B2E">
      <w:pPr>
        <w:pStyle w:val="BodyText"/>
      </w:pPr>
      <w:r>
        <w:t>The meeting shall be scheduled for one hour, and held at 13:00 on the first Tuesday of each month in the Executive boardroom.</w:t>
      </w:r>
    </w:p>
    <w:p w14:paraId="3CE404C6" w14:textId="77777777" w:rsidR="007A6B2E" w:rsidRDefault="007A6B2E" w:rsidP="007A6B2E">
      <w:pPr>
        <w:pStyle w:val="BodyText"/>
      </w:pPr>
    </w:p>
    <w:p w14:paraId="1297FC8B" w14:textId="1F6D0E6E" w:rsidR="007A6B2E" w:rsidRDefault="007A6B2E" w:rsidP="007A6B2E">
      <w:pPr>
        <w:pStyle w:val="BodyText"/>
      </w:pPr>
      <w:r>
        <w:t>At the start of each month, the Project Manager, Project Coordinator, and Project Scheduler shall gather the current status of the project scope, schedule, cost, and risks for presentation at the monthly review.  A one page report format shall be used</w:t>
      </w:r>
      <w:r w:rsidR="00617B0B">
        <w:t xml:space="preserve">, such as found in Appendix </w:t>
      </w:r>
      <w:r w:rsidR="00A5105C">
        <w:t>D</w:t>
      </w:r>
      <w:r>
        <w:t xml:space="preserve">.  The current copy of the risk register shall also be available.  Any other relevant information shall be provided as required and requested.  </w:t>
      </w:r>
    </w:p>
    <w:p w14:paraId="04497E05" w14:textId="77777777" w:rsidR="007A6B2E" w:rsidRDefault="007A6B2E" w:rsidP="007A6B2E">
      <w:pPr>
        <w:pStyle w:val="BodyText"/>
      </w:pPr>
    </w:p>
    <w:p w14:paraId="127438FF" w14:textId="77777777" w:rsidR="007A6B2E" w:rsidRDefault="007A6B2E" w:rsidP="007A6B2E">
      <w:pPr>
        <w:pStyle w:val="BodyText"/>
      </w:pPr>
      <w:r>
        <w:t>The Project Manager will present the project status to the Stakeholders at the monthly review.  The Project Manager shall bring options and recommendations for resolution of any significant issues and risks wherever possible.  Assistance and direction on priorities shall be requested where needed.  Plans for further action shall be coordinated where needed.</w:t>
      </w:r>
    </w:p>
    <w:p w14:paraId="0FBB4470" w14:textId="77777777" w:rsidR="007A6B2E" w:rsidRDefault="007A6B2E" w:rsidP="007A6B2E">
      <w:pPr>
        <w:pStyle w:val="BodyText"/>
      </w:pPr>
    </w:p>
    <w:p w14:paraId="1E3D4033" w14:textId="77777777" w:rsidR="007A6B2E" w:rsidRDefault="007A6B2E" w:rsidP="007A6B2E">
      <w:pPr>
        <w:pStyle w:val="Heading2"/>
        <w:tabs>
          <w:tab w:val="num" w:pos="567"/>
        </w:tabs>
      </w:pPr>
      <w:bookmarkStart w:id="115" w:name="_Toc24306836"/>
      <w:bookmarkStart w:id="116" w:name="_Toc25494890"/>
      <w:r>
        <w:t>Change Control Board Meetings</w:t>
      </w:r>
      <w:bookmarkEnd w:id="115"/>
      <w:bookmarkEnd w:id="116"/>
    </w:p>
    <w:p w14:paraId="2ED4B141" w14:textId="77777777" w:rsidR="007A6B2E" w:rsidRDefault="007A6B2E" w:rsidP="007A6B2E">
      <w:pPr>
        <w:pStyle w:val="BodyText"/>
      </w:pPr>
    </w:p>
    <w:p w14:paraId="035D8FF5" w14:textId="77777777" w:rsidR="007A6B2E" w:rsidRDefault="007A6B2E" w:rsidP="007A6B2E">
      <w:pPr>
        <w:pStyle w:val="BodyText"/>
      </w:pPr>
      <w:r>
        <w:t xml:space="preserve">The purpose of the Change Control Board Meetings is to review all changes to the scope, schedule, budget, or previously baselined and approved deliverables such as designs and documentation, to ensure all potential impacts are identified, that project manager or sponsor approval is obtained as required, and appropriate communication of any approved changes takes place with all affected parties.  More information on this process can be found in </w:t>
      </w:r>
      <w:r w:rsidRPr="005F386B">
        <w:rPr>
          <w:i/>
          <w:iCs/>
        </w:rPr>
        <w:t>Section 12 – Change Control Process</w:t>
      </w:r>
      <w:r>
        <w:t>.</w:t>
      </w:r>
    </w:p>
    <w:p w14:paraId="376851DE" w14:textId="77777777" w:rsidR="007A6B2E" w:rsidRDefault="007A6B2E" w:rsidP="007A6B2E">
      <w:pPr>
        <w:pStyle w:val="BodyText"/>
      </w:pPr>
    </w:p>
    <w:p w14:paraId="38197D67" w14:textId="4AE83538" w:rsidR="007A6B2E" w:rsidRDefault="007A6B2E" w:rsidP="007A6B2E">
      <w:pPr>
        <w:pStyle w:val="Heading2"/>
        <w:tabs>
          <w:tab w:val="num" w:pos="567"/>
        </w:tabs>
      </w:pPr>
      <w:bookmarkStart w:id="117" w:name="_Toc24306837"/>
      <w:bookmarkStart w:id="118" w:name="_Toc25494891"/>
      <w:r>
        <w:t>[Other Communications</w:t>
      </w:r>
      <w:bookmarkEnd w:id="117"/>
      <w:r>
        <w:t>]</w:t>
      </w:r>
      <w:bookmarkEnd w:id="118"/>
    </w:p>
    <w:p w14:paraId="44ECA465" w14:textId="77777777" w:rsidR="007A6B2E" w:rsidRDefault="007A6B2E" w:rsidP="007A6B2E">
      <w:pPr>
        <w:pStyle w:val="BodyText"/>
      </w:pPr>
    </w:p>
    <w:p w14:paraId="456B9793" w14:textId="6FB34014" w:rsidR="007A6B2E" w:rsidRDefault="007A6B2E" w:rsidP="007A6B2E">
      <w:pPr>
        <w:pStyle w:val="BodyText"/>
      </w:pPr>
      <w:r>
        <w:t>[</w:t>
      </w:r>
      <w:r w:rsidRPr="007A6B2E">
        <w:rPr>
          <w:i/>
          <w:iCs/>
        </w:rPr>
        <w:t>Any other communications</w:t>
      </w:r>
      <w:r>
        <w:t>].</w:t>
      </w:r>
    </w:p>
    <w:p w14:paraId="22950192" w14:textId="77777777" w:rsidR="004E76C4" w:rsidRDefault="004E76C4" w:rsidP="004E76C4">
      <w:pPr>
        <w:pStyle w:val="BodyText"/>
      </w:pPr>
    </w:p>
    <w:p w14:paraId="4969F4F6" w14:textId="454D3766" w:rsidR="00737CC8" w:rsidRDefault="00737CC8">
      <w:pPr>
        <w:widowControl/>
        <w:suppressAutoHyphens w:val="0"/>
      </w:pPr>
      <w:r>
        <w:br w:type="page"/>
      </w:r>
    </w:p>
    <w:p w14:paraId="3E532C35" w14:textId="77777777" w:rsidR="004E76C4" w:rsidRDefault="004E76C4" w:rsidP="004E76C4">
      <w:pPr>
        <w:pStyle w:val="BodyText"/>
      </w:pPr>
    </w:p>
    <w:p w14:paraId="00E760AE" w14:textId="77777777" w:rsidR="004E76C4" w:rsidRDefault="004E76C4" w:rsidP="004E76C4">
      <w:pPr>
        <w:pStyle w:val="Heading1"/>
        <w:ind w:left="0" w:firstLine="0"/>
      </w:pPr>
      <w:bookmarkStart w:id="119" w:name="_Toc22404167"/>
      <w:bookmarkStart w:id="120" w:name="_Toc22404310"/>
      <w:bookmarkStart w:id="121" w:name="_Toc25494892"/>
      <w:r>
        <w:t>Quality</w:t>
      </w:r>
      <w:bookmarkEnd w:id="119"/>
      <w:bookmarkEnd w:id="120"/>
      <w:bookmarkEnd w:id="121"/>
    </w:p>
    <w:p w14:paraId="6DC27282" w14:textId="77777777" w:rsidR="007A6B2E" w:rsidRDefault="007A6B2E" w:rsidP="007A6B2E">
      <w:pPr>
        <w:pStyle w:val="BodyText"/>
      </w:pPr>
    </w:p>
    <w:p w14:paraId="08B94FEF" w14:textId="114FEDF1" w:rsidR="007A6B2E" w:rsidRDefault="007A6B2E" w:rsidP="007A6B2E">
      <w:pPr>
        <w:pStyle w:val="BodyText"/>
      </w:pPr>
      <w:r>
        <w:t>This section describes the approach to management of quality throughout the [</w:t>
      </w:r>
      <w:r w:rsidRPr="007A6B2E">
        <w:rPr>
          <w:i/>
          <w:iCs/>
        </w:rPr>
        <w:t>ABC</w:t>
      </w:r>
      <w:r>
        <w:t>] project.</w:t>
      </w:r>
    </w:p>
    <w:p w14:paraId="483C44F0" w14:textId="77777777" w:rsidR="007A6B2E" w:rsidRDefault="007A6B2E" w:rsidP="007A6B2E">
      <w:pPr>
        <w:pStyle w:val="BodyText"/>
      </w:pPr>
    </w:p>
    <w:p w14:paraId="4B2D7F1B" w14:textId="77777777" w:rsidR="007A6B2E" w:rsidRDefault="007A6B2E" w:rsidP="007A6B2E">
      <w:pPr>
        <w:pStyle w:val="BodyText"/>
      </w:pPr>
      <w:r>
        <w:t>The quality of the project outputs is of paramount importance to the success of the effort, and will be a key focus of the management and project team throughout the conduct of the project.</w:t>
      </w:r>
    </w:p>
    <w:p w14:paraId="2B72196F" w14:textId="77777777" w:rsidR="007A6B2E" w:rsidRDefault="007A6B2E" w:rsidP="007A6B2E">
      <w:pPr>
        <w:pStyle w:val="BodyText"/>
      </w:pPr>
    </w:p>
    <w:p w14:paraId="53467D02" w14:textId="52FCE0A4" w:rsidR="007A6B2E" w:rsidRDefault="007A6B2E" w:rsidP="007A6B2E">
      <w:pPr>
        <w:pStyle w:val="BodyText"/>
      </w:pPr>
      <w:r>
        <w:t>The four quality principles driving this project are summarized below:</w:t>
      </w:r>
    </w:p>
    <w:p w14:paraId="52368CB8" w14:textId="77777777" w:rsidR="007A6B2E" w:rsidRDefault="007A6B2E" w:rsidP="007A6B2E">
      <w:pPr>
        <w:pStyle w:val="BodyText"/>
      </w:pPr>
    </w:p>
    <w:p w14:paraId="11C14444" w14:textId="77777777" w:rsidR="007A6B2E" w:rsidRDefault="007A6B2E" w:rsidP="007A6B2E">
      <w:pPr>
        <w:pStyle w:val="BodyText"/>
        <w:numPr>
          <w:ilvl w:val="0"/>
          <w:numId w:val="34"/>
        </w:numPr>
      </w:pPr>
      <w:r w:rsidRPr="007E19A9">
        <w:rPr>
          <w:u w:val="single"/>
        </w:rPr>
        <w:t>Planning</w:t>
      </w:r>
      <w:r>
        <w:t>.  “Quality must be planned in, not inspected in”.  While all project work shall be subject to inspection and test on completion, quality shall be embedded in the work by the teams as it is being done.</w:t>
      </w:r>
    </w:p>
    <w:p w14:paraId="3E649AE0" w14:textId="77777777" w:rsidR="007A6B2E" w:rsidRDefault="007A6B2E" w:rsidP="007A6B2E">
      <w:pPr>
        <w:pStyle w:val="BodyText"/>
      </w:pPr>
    </w:p>
    <w:p w14:paraId="349669BA" w14:textId="77777777" w:rsidR="007A6B2E" w:rsidRDefault="007A6B2E" w:rsidP="007A6B2E">
      <w:pPr>
        <w:pStyle w:val="BodyText"/>
        <w:numPr>
          <w:ilvl w:val="0"/>
          <w:numId w:val="34"/>
        </w:numPr>
      </w:pPr>
      <w:r w:rsidRPr="007E19A9">
        <w:rPr>
          <w:u w:val="single"/>
        </w:rPr>
        <w:t>Benefits</w:t>
      </w:r>
      <w:r>
        <w:t>.  Quality parts and processes reduce overall cost and schedule, since they increase efficiency, reduce the amount of testing needed, reduce acceptance issues, reduce certification issues, and reduce unexpected problems once in operation.</w:t>
      </w:r>
    </w:p>
    <w:p w14:paraId="0962E30F" w14:textId="77777777" w:rsidR="007A6B2E" w:rsidRDefault="007A6B2E" w:rsidP="007A6B2E">
      <w:pPr>
        <w:pStyle w:val="BodyText"/>
      </w:pPr>
    </w:p>
    <w:p w14:paraId="31AD6BCD" w14:textId="77777777" w:rsidR="007A6B2E" w:rsidRDefault="007A6B2E" w:rsidP="007A6B2E">
      <w:pPr>
        <w:pStyle w:val="BodyText"/>
        <w:numPr>
          <w:ilvl w:val="0"/>
          <w:numId w:val="34"/>
        </w:numPr>
      </w:pPr>
      <w:r w:rsidRPr="007E19A9">
        <w:rPr>
          <w:u w:val="single"/>
        </w:rPr>
        <w:t>Continuous Improvement</w:t>
      </w:r>
      <w:r>
        <w:t>.  The team will gather lessons learned throughout the project to continuously build on incremental improvement as the work progresses.</w:t>
      </w:r>
    </w:p>
    <w:p w14:paraId="650D5789" w14:textId="77777777" w:rsidR="007A6B2E" w:rsidRDefault="007A6B2E" w:rsidP="007A6B2E"/>
    <w:p w14:paraId="4BE40839" w14:textId="77777777" w:rsidR="007A6B2E" w:rsidRDefault="007A6B2E" w:rsidP="007A6B2E">
      <w:pPr>
        <w:pStyle w:val="BodyText"/>
        <w:numPr>
          <w:ilvl w:val="0"/>
          <w:numId w:val="34"/>
        </w:numPr>
      </w:pPr>
      <w:r w:rsidRPr="007E19A9">
        <w:rPr>
          <w:u w:val="single"/>
        </w:rPr>
        <w:t>Fit For Purpose</w:t>
      </w:r>
      <w:r>
        <w:t>.  All project outputs must be “Fit for purpose”, able to genuinely do the job for which they are intended, fully satisfying the needs of the Customer.  This requirement will also be included in the formal Terms and Conditions of all vendor contracts.</w:t>
      </w:r>
    </w:p>
    <w:p w14:paraId="061C4A4D" w14:textId="77777777" w:rsidR="007A6B2E" w:rsidRDefault="007A6B2E" w:rsidP="007A6B2E"/>
    <w:p w14:paraId="065B2C6A" w14:textId="77777777" w:rsidR="007A6B2E" w:rsidRDefault="007A6B2E" w:rsidP="007A6B2E">
      <w:r>
        <w:t>All project team members shall use the best practices and standards of their profession in the conduct of their work.  In addition, peer reviews and user reviews are built into the deliverable work as key contributors to help maximize the quality of the output.  More information on the use of peer reviews and user reviews is provided in the following sections.</w:t>
      </w:r>
    </w:p>
    <w:p w14:paraId="72C39A13" w14:textId="77777777" w:rsidR="007A6B2E" w:rsidRDefault="007A6B2E" w:rsidP="007A6B2E">
      <w:pPr>
        <w:pStyle w:val="BodyText"/>
      </w:pPr>
    </w:p>
    <w:p w14:paraId="54FAB440" w14:textId="77777777" w:rsidR="007A6B2E" w:rsidRDefault="007A6B2E" w:rsidP="007A6B2E">
      <w:pPr>
        <w:pStyle w:val="Heading2"/>
        <w:tabs>
          <w:tab w:val="num" w:pos="567"/>
        </w:tabs>
      </w:pPr>
      <w:bookmarkStart w:id="122" w:name="__RefHeading___Toc13809_368091560"/>
      <w:bookmarkStart w:id="123" w:name="_Toc511048495"/>
      <w:bookmarkStart w:id="124" w:name="_Toc24306842"/>
      <w:bookmarkStart w:id="125" w:name="_Toc25494893"/>
      <w:bookmarkEnd w:id="122"/>
      <w:r>
        <w:t>Peer Reviews</w:t>
      </w:r>
      <w:bookmarkEnd w:id="123"/>
      <w:bookmarkEnd w:id="124"/>
      <w:bookmarkEnd w:id="125"/>
    </w:p>
    <w:p w14:paraId="07A29112" w14:textId="77777777" w:rsidR="007A6B2E" w:rsidRDefault="007A6B2E" w:rsidP="007A6B2E">
      <w:pPr>
        <w:pStyle w:val="BodyText"/>
      </w:pPr>
    </w:p>
    <w:p w14:paraId="02A4059B" w14:textId="77777777" w:rsidR="007A6B2E" w:rsidRDefault="007A6B2E" w:rsidP="007A6B2E">
      <w:pPr>
        <w:pStyle w:val="BodyText"/>
      </w:pPr>
      <w:r>
        <w:t xml:space="preserve">Peer reviews are one of the most effective processes to ensure deliverables are high quality outputs that are fully fit for purpose.  </w:t>
      </w:r>
    </w:p>
    <w:p w14:paraId="6977C946" w14:textId="77777777" w:rsidR="007A6B2E" w:rsidRDefault="007A6B2E" w:rsidP="007A6B2E">
      <w:pPr>
        <w:pStyle w:val="BodyText"/>
      </w:pPr>
    </w:p>
    <w:p w14:paraId="33716497" w14:textId="77777777" w:rsidR="007A6B2E" w:rsidRDefault="007A6B2E" w:rsidP="007A6B2E">
      <w:pPr>
        <w:pStyle w:val="BodyText"/>
      </w:pPr>
      <w:r>
        <w:t>There are two types of peer reviews that will be used on this project: informal peer reviews that will be used for all project deliverables, and formal peer reviews that are required for health, safety, and legal sensitive deliverables.  More information is provided below.</w:t>
      </w:r>
    </w:p>
    <w:p w14:paraId="202CBD63" w14:textId="77777777" w:rsidR="007A6B2E" w:rsidRDefault="007A6B2E" w:rsidP="007A6B2E">
      <w:pPr>
        <w:pStyle w:val="BodyText"/>
      </w:pPr>
    </w:p>
    <w:p w14:paraId="6F6A5235" w14:textId="77777777" w:rsidR="007A6B2E" w:rsidRDefault="007A6B2E" w:rsidP="007A6B2E">
      <w:pPr>
        <w:pStyle w:val="Heading3"/>
        <w:tabs>
          <w:tab w:val="num" w:pos="567"/>
        </w:tabs>
      </w:pPr>
      <w:bookmarkStart w:id="126" w:name="_Toc24306843"/>
      <w:bookmarkStart w:id="127" w:name="_Toc25494894"/>
      <w:r>
        <w:t>Informal Peer Reviews.</w:t>
      </w:r>
      <w:bookmarkEnd w:id="126"/>
      <w:bookmarkEnd w:id="127"/>
      <w:r>
        <w:t xml:space="preserve">  </w:t>
      </w:r>
    </w:p>
    <w:p w14:paraId="5CE0B3E3" w14:textId="77777777" w:rsidR="007A6B2E" w:rsidRDefault="007A6B2E" w:rsidP="007A6B2E">
      <w:pPr>
        <w:pStyle w:val="BodyText"/>
      </w:pPr>
    </w:p>
    <w:p w14:paraId="3361F663" w14:textId="6D13EC97" w:rsidR="007A6B2E" w:rsidRDefault="007A6B2E" w:rsidP="007A6B2E">
      <w:pPr>
        <w:pStyle w:val="BodyText"/>
      </w:pPr>
      <w:r>
        <w:t>Informal peer reviews do not have the administrative overhead of formal peer reviews, and so are easy to implement for any type of work.  The process for informal peer reviews is summarized below:</w:t>
      </w:r>
    </w:p>
    <w:p w14:paraId="50361585" w14:textId="77777777" w:rsidR="007A6B2E" w:rsidRDefault="007A6B2E" w:rsidP="007A6B2E">
      <w:pPr>
        <w:pStyle w:val="BodyText"/>
      </w:pPr>
    </w:p>
    <w:p w14:paraId="45E47C30" w14:textId="77777777" w:rsidR="007A6B2E" w:rsidRDefault="007A6B2E" w:rsidP="007A6B2E">
      <w:pPr>
        <w:pStyle w:val="BodyText"/>
        <w:numPr>
          <w:ilvl w:val="0"/>
          <w:numId w:val="35"/>
        </w:numPr>
      </w:pPr>
      <w:r>
        <w:t>The owner of every deliverable work output that is passed on to others on the project shall ensure it has had a peer review before being finalized.</w:t>
      </w:r>
    </w:p>
    <w:p w14:paraId="697D145A" w14:textId="77777777" w:rsidR="007A6B2E" w:rsidRDefault="007A6B2E" w:rsidP="007A6B2E">
      <w:pPr>
        <w:pStyle w:val="BodyText"/>
      </w:pPr>
    </w:p>
    <w:p w14:paraId="7E82B581" w14:textId="77777777" w:rsidR="007A6B2E" w:rsidRDefault="007A6B2E" w:rsidP="007A6B2E">
      <w:pPr>
        <w:pStyle w:val="BodyText"/>
        <w:numPr>
          <w:ilvl w:val="0"/>
          <w:numId w:val="35"/>
        </w:numPr>
      </w:pPr>
      <w:r>
        <w:t>For large items of work, multiple peer reviews shall be held through the process of creation of the deliverable so that a review will require no more than an hour by each reviewer.</w:t>
      </w:r>
    </w:p>
    <w:p w14:paraId="777A1CE2" w14:textId="77777777" w:rsidR="007A6B2E" w:rsidRDefault="007A6B2E" w:rsidP="007A6B2E">
      <w:pPr>
        <w:pStyle w:val="BodyText"/>
      </w:pPr>
    </w:p>
    <w:p w14:paraId="22B2F03B" w14:textId="77777777" w:rsidR="007A6B2E" w:rsidRDefault="007A6B2E" w:rsidP="007A6B2E">
      <w:pPr>
        <w:pStyle w:val="BodyText"/>
        <w:numPr>
          <w:ilvl w:val="0"/>
          <w:numId w:val="35"/>
        </w:numPr>
      </w:pPr>
      <w:r>
        <w:t>A peer review should include two or three peers to provide a comprehensive review from more than one viewpoint.</w:t>
      </w:r>
    </w:p>
    <w:p w14:paraId="45B6D117" w14:textId="77777777" w:rsidR="007A6B2E" w:rsidRDefault="007A6B2E" w:rsidP="007A6B2E">
      <w:pPr>
        <w:pStyle w:val="BodyText"/>
      </w:pPr>
    </w:p>
    <w:p w14:paraId="1180280A" w14:textId="77777777" w:rsidR="007A6B2E" w:rsidRDefault="007A6B2E" w:rsidP="007A6B2E">
      <w:pPr>
        <w:pStyle w:val="BodyText"/>
        <w:numPr>
          <w:ilvl w:val="0"/>
          <w:numId w:val="35"/>
        </w:numPr>
      </w:pPr>
      <w:r>
        <w:t>Wherever possible, the owner of the deliverable shall hold a single consolidation meeting with all of the peer reviewers to gather a consolidated set of comments and allow for comments by peers on each other’s recommendations.</w:t>
      </w:r>
    </w:p>
    <w:p w14:paraId="7C8CC273" w14:textId="77777777" w:rsidR="007A6B2E" w:rsidRDefault="007A6B2E" w:rsidP="007A6B2E">
      <w:pPr>
        <w:pStyle w:val="BodyText"/>
      </w:pPr>
    </w:p>
    <w:p w14:paraId="3F0CA62C" w14:textId="77777777" w:rsidR="007A6B2E" w:rsidRDefault="007A6B2E" w:rsidP="007A6B2E">
      <w:pPr>
        <w:pStyle w:val="BodyText"/>
        <w:numPr>
          <w:ilvl w:val="0"/>
          <w:numId w:val="35"/>
        </w:numPr>
      </w:pPr>
      <w:r>
        <w:t>The owner of the deliverable may ask follow up questions for clarification of a comment, however shall refrain from disputing the accuracy of a comment so that the consolidation meeting stays focused on gathering a complete set of the comments.  To ensure a focus on this essential attribute of informal peer reviews, the deliverable owner shall say “Thank you” following receipt of each comment.</w:t>
      </w:r>
    </w:p>
    <w:p w14:paraId="634FAB24" w14:textId="77777777" w:rsidR="007A6B2E" w:rsidRDefault="007A6B2E" w:rsidP="007A6B2E">
      <w:pPr>
        <w:pStyle w:val="BodyText"/>
      </w:pPr>
    </w:p>
    <w:p w14:paraId="02657706" w14:textId="77777777" w:rsidR="007A6B2E" w:rsidRDefault="007A6B2E" w:rsidP="007A6B2E">
      <w:pPr>
        <w:pStyle w:val="BodyText"/>
        <w:numPr>
          <w:ilvl w:val="0"/>
          <w:numId w:val="35"/>
        </w:numPr>
      </w:pPr>
      <w:r>
        <w:t>The owner of the deliverable may then incorporate the comment in a revision of the deliverable or discard any comment as they see fit in their professional judgement.</w:t>
      </w:r>
    </w:p>
    <w:p w14:paraId="0993C6B9" w14:textId="77777777" w:rsidR="007A6B2E" w:rsidRDefault="007A6B2E" w:rsidP="007A6B2E">
      <w:pPr>
        <w:pStyle w:val="BodyText"/>
      </w:pPr>
    </w:p>
    <w:p w14:paraId="053B5AC4" w14:textId="77777777" w:rsidR="007A6B2E" w:rsidRDefault="007A6B2E" w:rsidP="007A6B2E">
      <w:pPr>
        <w:pStyle w:val="BodyText"/>
        <w:numPr>
          <w:ilvl w:val="0"/>
          <w:numId w:val="35"/>
        </w:numPr>
      </w:pPr>
      <w:r>
        <w:t>No formal records are required for informal peer reviews, although the owner must retain a record of reviewer comments in their personal files until the project has been successfully delivered in case they are ever required for review.</w:t>
      </w:r>
    </w:p>
    <w:p w14:paraId="5115B41C" w14:textId="77777777" w:rsidR="007A6B2E" w:rsidRDefault="007A6B2E" w:rsidP="007A6B2E">
      <w:pPr>
        <w:pStyle w:val="BodyText"/>
      </w:pPr>
    </w:p>
    <w:p w14:paraId="48AB797B" w14:textId="77777777" w:rsidR="007A6B2E" w:rsidRDefault="007A6B2E" w:rsidP="007A6B2E">
      <w:pPr>
        <w:pStyle w:val="Heading3"/>
        <w:tabs>
          <w:tab w:val="num" w:pos="567"/>
        </w:tabs>
      </w:pPr>
      <w:bookmarkStart w:id="128" w:name="_Toc24306844"/>
      <w:bookmarkStart w:id="129" w:name="_Toc25494895"/>
      <w:r>
        <w:t>Formal Peer Reviews</w:t>
      </w:r>
      <w:bookmarkEnd w:id="128"/>
      <w:bookmarkEnd w:id="129"/>
    </w:p>
    <w:p w14:paraId="7560386D" w14:textId="77777777" w:rsidR="007A6B2E" w:rsidRDefault="007A6B2E" w:rsidP="007A6B2E">
      <w:pPr>
        <w:pStyle w:val="BodyText"/>
      </w:pPr>
    </w:p>
    <w:p w14:paraId="07619826" w14:textId="13AC85E3" w:rsidR="007A6B2E" w:rsidRDefault="007A6B2E" w:rsidP="007A6B2E">
      <w:pPr>
        <w:pStyle w:val="BodyText"/>
      </w:pPr>
      <w:r>
        <w:t>Formal peer reviews are required for all deliverables that have health, safety, or legal requirements to make certain any issues are resolved before finalization.  The process for formal peer reviews is summarized below:</w:t>
      </w:r>
    </w:p>
    <w:p w14:paraId="4616A8AB" w14:textId="77777777" w:rsidR="007A6B2E" w:rsidRDefault="007A6B2E" w:rsidP="007A6B2E">
      <w:pPr>
        <w:pStyle w:val="BodyText"/>
      </w:pPr>
    </w:p>
    <w:p w14:paraId="6E51912B" w14:textId="77777777" w:rsidR="007A6B2E" w:rsidRDefault="007A6B2E" w:rsidP="007A6B2E">
      <w:pPr>
        <w:pStyle w:val="BodyText"/>
        <w:numPr>
          <w:ilvl w:val="0"/>
          <w:numId w:val="36"/>
        </w:numPr>
      </w:pPr>
      <w:r>
        <w:t>The Quality Assurance organization shall ensure every deliverable work output with health, safety, or legal requirements has had a formal peer review before being finalized.  A QA representative shall manage each formal peer review process.</w:t>
      </w:r>
    </w:p>
    <w:p w14:paraId="4A3B11C9" w14:textId="77777777" w:rsidR="007A6B2E" w:rsidRDefault="007A6B2E" w:rsidP="007A6B2E">
      <w:pPr>
        <w:pStyle w:val="BodyText"/>
      </w:pPr>
      <w:r>
        <w:t xml:space="preserve"> </w:t>
      </w:r>
    </w:p>
    <w:p w14:paraId="57262CE7" w14:textId="77777777" w:rsidR="007A6B2E" w:rsidRDefault="007A6B2E" w:rsidP="007A6B2E">
      <w:pPr>
        <w:pStyle w:val="BodyText"/>
        <w:numPr>
          <w:ilvl w:val="0"/>
          <w:numId w:val="36"/>
        </w:numPr>
      </w:pPr>
      <w:r>
        <w:t>For large items of work, multiple formal peer reviews shall be held through the process of creation of the deliverable so that each review will require a manageable amount of work by each reviewer.</w:t>
      </w:r>
    </w:p>
    <w:p w14:paraId="6E956E6F" w14:textId="77777777" w:rsidR="007A6B2E" w:rsidRDefault="007A6B2E" w:rsidP="007A6B2E">
      <w:pPr>
        <w:pStyle w:val="BodyText"/>
      </w:pPr>
    </w:p>
    <w:p w14:paraId="75BA9454" w14:textId="77777777" w:rsidR="007A6B2E" w:rsidRDefault="007A6B2E" w:rsidP="007A6B2E">
      <w:pPr>
        <w:pStyle w:val="BodyText"/>
        <w:numPr>
          <w:ilvl w:val="0"/>
          <w:numId w:val="36"/>
        </w:numPr>
      </w:pPr>
      <w:r>
        <w:t>A formal peer review should include three to five peers to provide a comprehensive review from more than one viewpoint.  The reviewers should be selected from outside of the project team wherever possible to ensure a full and unbiased review.</w:t>
      </w:r>
    </w:p>
    <w:p w14:paraId="11D94C09" w14:textId="77777777" w:rsidR="007A6B2E" w:rsidRDefault="007A6B2E" w:rsidP="007A6B2E">
      <w:pPr>
        <w:pStyle w:val="BodyText"/>
      </w:pPr>
    </w:p>
    <w:p w14:paraId="5846AFF0" w14:textId="77777777" w:rsidR="007A6B2E" w:rsidRDefault="007A6B2E" w:rsidP="007A6B2E">
      <w:pPr>
        <w:pStyle w:val="BodyText"/>
        <w:numPr>
          <w:ilvl w:val="0"/>
          <w:numId w:val="36"/>
        </w:numPr>
      </w:pPr>
      <w:r>
        <w:t>Quality assurance shall convene and chair a single consolidation meeting with all of the peer reviewers to gather a consolidated set of issues and allow for comments by peers on each others recommendations.  There is no set duration for a formal peer review consolidation meeting.  The QA representative shall record and manage the consolidated set of issues from comment through resolution.</w:t>
      </w:r>
    </w:p>
    <w:p w14:paraId="2AD86CA5" w14:textId="77777777" w:rsidR="007A6B2E" w:rsidRDefault="007A6B2E" w:rsidP="007A6B2E">
      <w:pPr>
        <w:pStyle w:val="BodyText"/>
      </w:pPr>
    </w:p>
    <w:p w14:paraId="4BCCC358" w14:textId="77777777" w:rsidR="007A6B2E" w:rsidRDefault="007A6B2E" w:rsidP="007A6B2E">
      <w:pPr>
        <w:pStyle w:val="BodyText"/>
        <w:numPr>
          <w:ilvl w:val="0"/>
          <w:numId w:val="36"/>
        </w:numPr>
      </w:pPr>
      <w:r>
        <w:t>The owner of the deliverable may ask follow up questions of a reviewer for clarification of issues, and may offer additional information if they believe an issue is not accurate.  In the event of a disagreement by the deliverable owner or reviewers on the accuracy of an issue, the QA representative shall call for a vote among the reviewers, not including the deliverable owner, with the QA representative breaking any ties.  The votes of each member on any issues in dispute, whether or not passed by majority vote, shall be recorded in the issue log for later follow-up if required.  The QA representative may in their sole discretion record an issue for follow-up if they believe it justified even if not agreed by majority vote.</w:t>
      </w:r>
    </w:p>
    <w:p w14:paraId="096ED2CD" w14:textId="77777777" w:rsidR="007A6B2E" w:rsidRDefault="007A6B2E" w:rsidP="007A6B2E">
      <w:pPr>
        <w:pStyle w:val="ListParagraph"/>
      </w:pPr>
    </w:p>
    <w:p w14:paraId="7B99AF0D" w14:textId="77777777" w:rsidR="007A6B2E" w:rsidRDefault="007A6B2E" w:rsidP="007A6B2E">
      <w:pPr>
        <w:pStyle w:val="BodyText"/>
        <w:numPr>
          <w:ilvl w:val="0"/>
          <w:numId w:val="36"/>
        </w:numPr>
      </w:pPr>
      <w:r>
        <w:t xml:space="preserve">Each issue agreed, passed by majority vote, or included at the discretion of the QA </w:t>
      </w:r>
      <w:r>
        <w:lastRenderedPageBreak/>
        <w:t>representative shall then be reviewed by the deliverable owner and appropriately addressed by revision of the deliverable or by provision of additional relevant information not available during the consolidation review meeting.  Each resolution shall be reviewed by the original reviewers for approval.  The QA representative will usually defer to the original reviewer’s decision on sufficiency of a resolution, however, if agreement cannot be reached, the QA representative may pass an issue as resolved if they deem it appropriate, provided this decision is approved by the Director of QA.</w:t>
      </w:r>
    </w:p>
    <w:p w14:paraId="51DD88D9" w14:textId="77777777" w:rsidR="007A6B2E" w:rsidRDefault="007A6B2E" w:rsidP="007A6B2E">
      <w:pPr>
        <w:pStyle w:val="BodyText"/>
      </w:pPr>
    </w:p>
    <w:p w14:paraId="3AD7C1E0" w14:textId="77777777" w:rsidR="007A6B2E" w:rsidRDefault="007A6B2E" w:rsidP="007A6B2E">
      <w:pPr>
        <w:pStyle w:val="BodyText"/>
        <w:numPr>
          <w:ilvl w:val="0"/>
          <w:numId w:val="36"/>
        </w:numPr>
      </w:pPr>
      <w:r>
        <w:t>Formal records of all peer reviews and resolution actions shall be retained in the Quality Assurance files for a period of at least five years following the end of the project.</w:t>
      </w:r>
    </w:p>
    <w:p w14:paraId="02358E70" w14:textId="77777777" w:rsidR="007A6B2E" w:rsidRDefault="007A6B2E" w:rsidP="007A6B2E">
      <w:pPr>
        <w:pStyle w:val="BodyText"/>
      </w:pPr>
    </w:p>
    <w:p w14:paraId="5BA60CEB" w14:textId="77777777" w:rsidR="007A6B2E" w:rsidRDefault="007A6B2E" w:rsidP="007A6B2E">
      <w:pPr>
        <w:pStyle w:val="Heading2"/>
        <w:tabs>
          <w:tab w:val="num" w:pos="567"/>
        </w:tabs>
      </w:pPr>
      <w:bookmarkStart w:id="130" w:name="__RefHeading___Toc13811_368091560"/>
      <w:bookmarkStart w:id="131" w:name="_Toc511048496"/>
      <w:bookmarkStart w:id="132" w:name="_Toc24306845"/>
      <w:bookmarkStart w:id="133" w:name="_Toc25494896"/>
      <w:bookmarkEnd w:id="130"/>
      <w:r>
        <w:t>User Reviews</w:t>
      </w:r>
      <w:bookmarkEnd w:id="131"/>
      <w:bookmarkEnd w:id="132"/>
      <w:bookmarkEnd w:id="133"/>
    </w:p>
    <w:p w14:paraId="6BCEF085" w14:textId="77777777" w:rsidR="007A6B2E" w:rsidRDefault="007A6B2E" w:rsidP="007A6B2E">
      <w:pPr>
        <w:pStyle w:val="BodyText"/>
      </w:pPr>
    </w:p>
    <w:p w14:paraId="7CEE2196" w14:textId="77777777" w:rsidR="007A6B2E" w:rsidRDefault="007A6B2E" w:rsidP="007A6B2E">
      <w:pPr>
        <w:pStyle w:val="BodyText"/>
      </w:pPr>
      <w:r>
        <w:t>User reviews are also included in the project plan as key contributors to help ensure the project result is fit for purpose.</w:t>
      </w:r>
    </w:p>
    <w:p w14:paraId="568B80AF" w14:textId="77777777" w:rsidR="007A6B2E" w:rsidRDefault="007A6B2E" w:rsidP="007A6B2E">
      <w:pPr>
        <w:pStyle w:val="BodyText"/>
      </w:pPr>
      <w:r>
        <w:t xml:space="preserve"> </w:t>
      </w:r>
    </w:p>
    <w:p w14:paraId="40D4A9E4" w14:textId="6559EAF4" w:rsidR="007A6B2E" w:rsidRDefault="007A6B2E" w:rsidP="007A6B2E">
      <w:pPr>
        <w:pStyle w:val="BodyText"/>
      </w:pPr>
      <w:r>
        <w:t xml:space="preserve">Almost all the work on the project has been planned along agile principles, structured in a series of increments, drafts, versions, or sprints with opportunities for review, formal statusing of progress, and early adjustment as needed to ensure the project stays on track and delivers the results required as the increments progress.  This approach applies not just to the software work, but also to all other work.  </w:t>
      </w:r>
    </w:p>
    <w:p w14:paraId="39867462" w14:textId="77777777" w:rsidR="007A6B2E" w:rsidRDefault="007A6B2E" w:rsidP="007A6B2E">
      <w:pPr>
        <w:pStyle w:val="BodyText"/>
      </w:pPr>
    </w:p>
    <w:p w14:paraId="762BA44C" w14:textId="77777777" w:rsidR="007A6B2E" w:rsidRDefault="007A6B2E" w:rsidP="007A6B2E">
      <w:pPr>
        <w:pStyle w:val="BodyText"/>
      </w:pPr>
      <w:r>
        <w:t>User reviews are incorporated in the work of the deliverables themselves and in the Quality Assurance tests and inspections to present the work completed so far to the end-users to obtain their in-progress assessment and identification of any scope errors, omissions, or other issues, for adjustment as needed in the next increment.</w:t>
      </w:r>
    </w:p>
    <w:p w14:paraId="034AE981" w14:textId="77777777" w:rsidR="007A6B2E" w:rsidRDefault="007A6B2E" w:rsidP="007A6B2E">
      <w:pPr>
        <w:pStyle w:val="BodyText"/>
      </w:pPr>
    </w:p>
    <w:p w14:paraId="06E1C10D" w14:textId="6B508B60" w:rsidR="007A6B2E" w:rsidRDefault="007A6B2E" w:rsidP="007A6B2E">
      <w:pPr>
        <w:pStyle w:val="BodyText"/>
      </w:pPr>
      <w:r>
        <w:t>The customer is represented on this project by the following stakeholders, who shall coordinate attendance by the respective user groups and help manage and participate in reviews as described below:</w:t>
      </w:r>
    </w:p>
    <w:p w14:paraId="724CAE12" w14:textId="77777777" w:rsidR="007A6B2E" w:rsidRDefault="007A6B2E" w:rsidP="007A6B2E">
      <w:pPr>
        <w:pStyle w:val="BodyText"/>
      </w:pPr>
    </w:p>
    <w:tbl>
      <w:tblPr>
        <w:tblStyle w:val="TableGrid"/>
        <w:tblW w:w="0" w:type="auto"/>
        <w:tblInd w:w="250" w:type="dxa"/>
        <w:tblLook w:val="04A0" w:firstRow="1" w:lastRow="0" w:firstColumn="1" w:lastColumn="0" w:noHBand="0" w:noVBand="1"/>
      </w:tblPr>
      <w:tblGrid>
        <w:gridCol w:w="2552"/>
        <w:gridCol w:w="3614"/>
        <w:gridCol w:w="3615"/>
      </w:tblGrid>
      <w:tr w:rsidR="007A6B2E" w:rsidRPr="00EF3092" w14:paraId="7829DD79" w14:textId="77777777" w:rsidTr="000F4C55">
        <w:tc>
          <w:tcPr>
            <w:tcW w:w="2552" w:type="dxa"/>
            <w:shd w:val="clear" w:color="auto" w:fill="EAEAEA"/>
          </w:tcPr>
          <w:p w14:paraId="02BED304" w14:textId="77777777"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EF3092">
              <w:rPr>
                <w:b/>
                <w:bCs/>
              </w:rPr>
              <w:t>User Group Lead</w:t>
            </w:r>
          </w:p>
        </w:tc>
        <w:tc>
          <w:tcPr>
            <w:tcW w:w="3614" w:type="dxa"/>
            <w:shd w:val="clear" w:color="auto" w:fill="EAEAEA"/>
          </w:tcPr>
          <w:p w14:paraId="6DB1F846" w14:textId="77777777"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EF3092">
              <w:rPr>
                <w:b/>
                <w:bCs/>
              </w:rPr>
              <w:t>Lead Reviews</w:t>
            </w:r>
          </w:p>
        </w:tc>
        <w:tc>
          <w:tcPr>
            <w:tcW w:w="3615" w:type="dxa"/>
            <w:shd w:val="clear" w:color="auto" w:fill="EAEAEA"/>
          </w:tcPr>
          <w:p w14:paraId="5F8E7BA2" w14:textId="77777777"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EF3092">
              <w:rPr>
                <w:b/>
                <w:bCs/>
              </w:rPr>
              <w:t>Participate in Reviews</w:t>
            </w:r>
          </w:p>
        </w:tc>
      </w:tr>
      <w:tr w:rsidR="007A6B2E" w:rsidRPr="00EF3092" w14:paraId="13D194C0" w14:textId="77777777" w:rsidTr="000F4C55">
        <w:tc>
          <w:tcPr>
            <w:tcW w:w="2552" w:type="dxa"/>
          </w:tcPr>
          <w:p w14:paraId="7922732C" w14:textId="428201DA"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w:t>
            </w:r>
            <w:r w:rsidRPr="007A6B2E">
              <w:rPr>
                <w:i/>
                <w:iCs/>
              </w:rPr>
              <w:t>Customer group representative</w:t>
            </w:r>
            <w:r>
              <w:t>]</w:t>
            </w:r>
          </w:p>
        </w:tc>
        <w:tc>
          <w:tcPr>
            <w:tcW w:w="3614" w:type="dxa"/>
          </w:tcPr>
          <w:p w14:paraId="39A967E1" w14:textId="1639582F"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w:t>
            </w:r>
            <w:r w:rsidRPr="007A6B2E">
              <w:rPr>
                <w:i/>
                <w:iCs/>
              </w:rPr>
              <w:t>Reviews they will lead</w:t>
            </w:r>
            <w:r>
              <w:t>]</w:t>
            </w:r>
          </w:p>
        </w:tc>
        <w:tc>
          <w:tcPr>
            <w:tcW w:w="3615" w:type="dxa"/>
          </w:tcPr>
          <w:p w14:paraId="3302F72F" w14:textId="0FD20B7F"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w:t>
            </w:r>
            <w:r w:rsidRPr="007A6B2E">
              <w:rPr>
                <w:i/>
                <w:iCs/>
              </w:rPr>
              <w:t>Reviews they will participate in</w:t>
            </w:r>
            <w:r>
              <w:t>]</w:t>
            </w:r>
          </w:p>
        </w:tc>
      </w:tr>
      <w:tr w:rsidR="007A6B2E" w:rsidRPr="00EF3092" w14:paraId="2C71A8C2" w14:textId="77777777" w:rsidTr="000F4C55">
        <w:tc>
          <w:tcPr>
            <w:tcW w:w="2552" w:type="dxa"/>
          </w:tcPr>
          <w:p w14:paraId="6A4458F2" w14:textId="10ADF7DC"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3614" w:type="dxa"/>
          </w:tcPr>
          <w:p w14:paraId="5B153BE4" w14:textId="35A18667"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3615" w:type="dxa"/>
          </w:tcPr>
          <w:p w14:paraId="58A77CF5" w14:textId="6FA8B12A"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r>
      <w:tr w:rsidR="007A6B2E" w:rsidRPr="00EF3092" w14:paraId="041606B7" w14:textId="77777777" w:rsidTr="000F4C55">
        <w:tc>
          <w:tcPr>
            <w:tcW w:w="2552" w:type="dxa"/>
          </w:tcPr>
          <w:p w14:paraId="1F63E795" w14:textId="10872197"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3614" w:type="dxa"/>
          </w:tcPr>
          <w:p w14:paraId="56B7EF15" w14:textId="1468B8D3"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3615" w:type="dxa"/>
          </w:tcPr>
          <w:p w14:paraId="695BDC0E" w14:textId="7D0A6F9C"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r>
    </w:tbl>
    <w:p w14:paraId="5C0C5719" w14:textId="77777777" w:rsidR="007A6B2E" w:rsidRDefault="007A6B2E" w:rsidP="007A6B2E">
      <w:pPr>
        <w:pStyle w:val="BodyText"/>
      </w:pPr>
    </w:p>
    <w:p w14:paraId="0E9F6220" w14:textId="38149E41" w:rsidR="007A6B2E" w:rsidRDefault="007A6B2E" w:rsidP="007A6B2E">
      <w:pPr>
        <w:pStyle w:val="BodyText"/>
      </w:pPr>
      <w:r>
        <w:t>The process for conduct of user reviews is summarized below:</w:t>
      </w:r>
    </w:p>
    <w:p w14:paraId="138429BD" w14:textId="77777777" w:rsidR="007A6B2E" w:rsidRDefault="007A6B2E" w:rsidP="007A6B2E">
      <w:pPr>
        <w:pStyle w:val="BodyText"/>
      </w:pPr>
    </w:p>
    <w:p w14:paraId="5041EF68" w14:textId="77777777" w:rsidR="007A6B2E" w:rsidRDefault="007A6B2E" w:rsidP="007A6B2E">
      <w:pPr>
        <w:pStyle w:val="BodyText"/>
        <w:numPr>
          <w:ilvl w:val="0"/>
          <w:numId w:val="37"/>
        </w:numPr>
      </w:pPr>
      <w:r>
        <w:t>As deliverable drafts, builds, versions, increments, or sprints are finalized, a user review will be held with the applicable user group.  The deliverable team will present the work in progress to the user group, using presentations, walkthroughs, demonstrations, prototypes, and mockups as appropriate.</w:t>
      </w:r>
    </w:p>
    <w:p w14:paraId="0C8A4805" w14:textId="77777777" w:rsidR="007A6B2E" w:rsidRDefault="007A6B2E" w:rsidP="007A6B2E">
      <w:pPr>
        <w:pStyle w:val="BodyText"/>
      </w:pPr>
    </w:p>
    <w:p w14:paraId="2FF99620" w14:textId="77777777" w:rsidR="007A6B2E" w:rsidRDefault="007A6B2E" w:rsidP="007A6B2E">
      <w:pPr>
        <w:pStyle w:val="BodyText"/>
        <w:numPr>
          <w:ilvl w:val="0"/>
          <w:numId w:val="37"/>
        </w:numPr>
      </w:pPr>
      <w:r>
        <w:t>User comments shall be collected by the user group lead in a review table, such as the template found in Appendix E.</w:t>
      </w:r>
    </w:p>
    <w:p w14:paraId="150106D8" w14:textId="77777777" w:rsidR="007A6B2E" w:rsidRDefault="007A6B2E" w:rsidP="007A6B2E">
      <w:pPr>
        <w:pStyle w:val="ListParagraph"/>
      </w:pPr>
    </w:p>
    <w:p w14:paraId="63704F4E" w14:textId="77777777" w:rsidR="007A6B2E" w:rsidRDefault="007A6B2E" w:rsidP="007A6B2E">
      <w:pPr>
        <w:pStyle w:val="BodyText"/>
        <w:numPr>
          <w:ilvl w:val="0"/>
          <w:numId w:val="37"/>
        </w:numPr>
      </w:pPr>
      <w:r>
        <w:t>Following collection of all of the comments, under the direction of the user group lead, the users shall fill in the column “User Priority” to prioritize their comments using the following categories:</w:t>
      </w:r>
    </w:p>
    <w:p w14:paraId="669F3E12" w14:textId="77777777" w:rsidR="007A6B2E" w:rsidRDefault="007A6B2E" w:rsidP="007A6B2E"/>
    <w:p w14:paraId="061D3779" w14:textId="77777777" w:rsidR="007A6B2E" w:rsidRDefault="007A6B2E" w:rsidP="007A6B2E">
      <w:pPr>
        <w:ind w:left="1080"/>
      </w:pPr>
      <w:r>
        <w:t>1 = Essential to the project objective.</w:t>
      </w:r>
    </w:p>
    <w:p w14:paraId="29E5C4E5" w14:textId="77777777" w:rsidR="007A6B2E" w:rsidRDefault="007A6B2E" w:rsidP="007A6B2E">
      <w:pPr>
        <w:ind w:left="1080"/>
      </w:pPr>
      <w:r>
        <w:t>2 = Valuable comment, however recommended for implementation in the next</w:t>
      </w:r>
      <w:r>
        <w:br/>
      </w:r>
      <w:r>
        <w:lastRenderedPageBreak/>
        <w:t xml:space="preserve">      </w:t>
      </w:r>
      <w:r w:rsidRPr="00E71CA6">
        <w:t>project or phase</w:t>
      </w:r>
      <w:r>
        <w:t>.</w:t>
      </w:r>
    </w:p>
    <w:p w14:paraId="6EBF57E9" w14:textId="77777777" w:rsidR="007A6B2E" w:rsidRPr="00E71CA6" w:rsidRDefault="007A6B2E" w:rsidP="007A6B2E">
      <w:pPr>
        <w:ind w:left="1080"/>
      </w:pPr>
      <w:r w:rsidRPr="00E71CA6">
        <w:t>3 = For later investigation</w:t>
      </w:r>
      <w:r>
        <w:t>, insufficient information currently available.</w:t>
      </w:r>
    </w:p>
    <w:p w14:paraId="3D9C73DD" w14:textId="77777777" w:rsidR="007A6B2E" w:rsidRPr="00E71CA6" w:rsidRDefault="007A6B2E" w:rsidP="007A6B2E">
      <w:pPr>
        <w:pStyle w:val="BodyText"/>
      </w:pPr>
    </w:p>
    <w:p w14:paraId="3615C69E" w14:textId="77777777" w:rsidR="007A6B2E" w:rsidRDefault="007A6B2E" w:rsidP="007A6B2E">
      <w:pPr>
        <w:pStyle w:val="BodyText"/>
        <w:numPr>
          <w:ilvl w:val="0"/>
          <w:numId w:val="37"/>
        </w:numPr>
      </w:pPr>
      <w:r>
        <w:t xml:space="preserve">In a separate meeting, under the direction of the deliverable owner with participation from the Project Team Lead and Project Manager as required, </w:t>
      </w:r>
      <w:r w:rsidRPr="00E71CA6">
        <w:t xml:space="preserve">the project team </w:t>
      </w:r>
      <w:r>
        <w:t>will review the user priorities and fill in the column “Project Priority” according to the same priority scale, in order to contribute their view on the best prioritization of the comments given their understanding of the likely scope, schedule, and budget impacts.</w:t>
      </w:r>
    </w:p>
    <w:p w14:paraId="7C71735C" w14:textId="77777777" w:rsidR="007A6B2E" w:rsidRDefault="007A6B2E" w:rsidP="007A6B2E">
      <w:pPr>
        <w:pStyle w:val="BodyText"/>
      </w:pPr>
    </w:p>
    <w:p w14:paraId="27639A11" w14:textId="77777777" w:rsidR="007A6B2E" w:rsidRDefault="007A6B2E" w:rsidP="007A6B2E">
      <w:pPr>
        <w:pStyle w:val="BodyText"/>
        <w:numPr>
          <w:ilvl w:val="0"/>
          <w:numId w:val="37"/>
        </w:numPr>
      </w:pPr>
      <w:r>
        <w:t>The project team shall provide the user review table back to the user group lead.  Additional communications required to baseline the user priorities and project priorities shall be held as required.  The table will then be provided to the Project Sponsor to finalize the Sponsor Decision column reflecting their decision on which items should assessed for potential inclusion in the project.</w:t>
      </w:r>
    </w:p>
    <w:p w14:paraId="331A4B94" w14:textId="77777777" w:rsidR="007A6B2E" w:rsidRDefault="007A6B2E" w:rsidP="007A6B2E">
      <w:pPr>
        <w:pStyle w:val="ListParagraph"/>
      </w:pPr>
    </w:p>
    <w:p w14:paraId="12D23899" w14:textId="77777777" w:rsidR="007A6B2E" w:rsidRDefault="007A6B2E" w:rsidP="007A6B2E">
      <w:pPr>
        <w:pStyle w:val="BodyText"/>
        <w:numPr>
          <w:ilvl w:val="0"/>
          <w:numId w:val="37"/>
        </w:numPr>
      </w:pPr>
      <w:r>
        <w:t>The Priority 1 items identified by the Sponsor shall then be entered into the change control process to determine a full impact analysis of the proposed change.  The change shall be included in the project and work commenced only if the change control process concludes with a Sponsor decision to implement the comment with full knowledge of the time and cost impacts, and communication to all affected parties has taken place as needed.</w:t>
      </w:r>
    </w:p>
    <w:p w14:paraId="25D1F22B" w14:textId="77777777" w:rsidR="007A6B2E" w:rsidRDefault="007A6B2E" w:rsidP="007A6B2E">
      <w:pPr>
        <w:pStyle w:val="ListParagraph"/>
      </w:pPr>
    </w:p>
    <w:p w14:paraId="02441206" w14:textId="77777777" w:rsidR="007A6B2E" w:rsidRDefault="007A6B2E" w:rsidP="007A6B2E">
      <w:pPr>
        <w:pStyle w:val="BodyText"/>
        <w:numPr>
          <w:ilvl w:val="0"/>
          <w:numId w:val="37"/>
        </w:numPr>
      </w:pPr>
      <w:r>
        <w:t>The project team and user groups shall implement each user review iteration as quickly as possible to minimize the impact of any required changes, with the goal of obtaining a finalized user review table for presentation to the Sponsor within four days of the conclusion of each review, and analysis of the change impact of any Sponsor indicated proposed changes being completed within eight days.</w:t>
      </w:r>
    </w:p>
    <w:p w14:paraId="6C95BAB8" w14:textId="5F475A94" w:rsidR="00737CC8" w:rsidRDefault="00737CC8">
      <w:pPr>
        <w:widowControl/>
        <w:suppressAutoHyphens w:val="0"/>
      </w:pPr>
      <w:r>
        <w:br w:type="page"/>
      </w:r>
    </w:p>
    <w:p w14:paraId="4F6AC60B" w14:textId="77777777" w:rsidR="004E76C4" w:rsidRDefault="004E76C4" w:rsidP="004E76C4">
      <w:pPr>
        <w:pStyle w:val="BodyText"/>
      </w:pPr>
    </w:p>
    <w:p w14:paraId="47290A99" w14:textId="77777777" w:rsidR="004E76C4" w:rsidRDefault="004E76C4" w:rsidP="004E76C4">
      <w:pPr>
        <w:pStyle w:val="Heading1"/>
        <w:ind w:left="0" w:firstLine="0"/>
      </w:pPr>
      <w:bookmarkStart w:id="134" w:name="_Toc22404168"/>
      <w:bookmarkStart w:id="135" w:name="_Toc22404311"/>
      <w:bookmarkStart w:id="136" w:name="_Toc25494897"/>
      <w:r>
        <w:t>Procurement</w:t>
      </w:r>
      <w:bookmarkEnd w:id="134"/>
      <w:bookmarkEnd w:id="135"/>
      <w:bookmarkEnd w:id="136"/>
    </w:p>
    <w:p w14:paraId="303E684F" w14:textId="14BBB8F3" w:rsidR="00885B12" w:rsidRDefault="00885B12" w:rsidP="00885B12">
      <w:pPr>
        <w:pStyle w:val="BodyText"/>
      </w:pPr>
    </w:p>
    <w:p w14:paraId="780215C9" w14:textId="04B010C2" w:rsidR="00617B0B" w:rsidRDefault="00617B0B" w:rsidP="00617B0B">
      <w:pPr>
        <w:pStyle w:val="BodyText"/>
      </w:pPr>
      <w:r>
        <w:t xml:space="preserve">This section describes the approach to procurement on the </w:t>
      </w:r>
      <w:r w:rsidR="00E94EE2">
        <w:t>[</w:t>
      </w:r>
      <w:r w:rsidR="00E94EE2" w:rsidRPr="00E94EE2">
        <w:rPr>
          <w:i/>
          <w:iCs/>
        </w:rPr>
        <w:t>ABC</w:t>
      </w:r>
      <w:r w:rsidR="00E94EE2">
        <w:t>]</w:t>
      </w:r>
      <w:r>
        <w:t xml:space="preserve"> project.  </w:t>
      </w:r>
    </w:p>
    <w:p w14:paraId="77DD7E9F" w14:textId="77777777" w:rsidR="00617B0B" w:rsidRDefault="00617B0B" w:rsidP="00617B0B">
      <w:pPr>
        <w:pStyle w:val="BodyText"/>
      </w:pPr>
    </w:p>
    <w:p w14:paraId="54D07BAE" w14:textId="18D32920" w:rsidR="00617B0B" w:rsidRDefault="00617B0B" w:rsidP="00617B0B">
      <w:pPr>
        <w:pStyle w:val="BodyText"/>
      </w:pPr>
      <w:r>
        <w:t>The project requires procurement of the following elements:</w:t>
      </w:r>
    </w:p>
    <w:p w14:paraId="00B30FD5" w14:textId="77777777" w:rsidR="00617B0B" w:rsidRDefault="00617B0B" w:rsidP="00885B12">
      <w:pPr>
        <w:pStyle w:val="BodyText"/>
      </w:pPr>
    </w:p>
    <w:p w14:paraId="750C8B1C" w14:textId="525E26E7" w:rsidR="00885B12" w:rsidRDefault="00885B12" w:rsidP="00885B12">
      <w:pPr>
        <w:pStyle w:val="BodyText"/>
        <w:ind w:left="720"/>
      </w:pPr>
      <w:r>
        <w:rPr>
          <w:i/>
          <w:iCs/>
        </w:rPr>
        <w:t>[List of procurements</w:t>
      </w:r>
      <w:r w:rsidR="00972048">
        <w:rPr>
          <w:i/>
          <w:iCs/>
        </w:rPr>
        <w:t xml:space="preserve"> and planned approach</w:t>
      </w:r>
      <w:r>
        <w:rPr>
          <w:i/>
          <w:iCs/>
        </w:rPr>
        <w:t xml:space="preserve">, </w:t>
      </w:r>
      <w:r w:rsidR="00972048">
        <w:rPr>
          <w:i/>
          <w:iCs/>
        </w:rPr>
        <w:t xml:space="preserve">including the planned </w:t>
      </w:r>
      <w:r>
        <w:rPr>
          <w:i/>
          <w:iCs/>
        </w:rPr>
        <w:t>contract type (cost plus, fixed price), award process (best value, least price), and info on the contractor if already selected during the planning process.]</w:t>
      </w:r>
    </w:p>
    <w:p w14:paraId="680F7DE0" w14:textId="77777777" w:rsidR="004E76C4" w:rsidRDefault="004E76C4" w:rsidP="004E76C4">
      <w:pPr>
        <w:pStyle w:val="BodyText"/>
      </w:pPr>
    </w:p>
    <w:p w14:paraId="355CF5C8" w14:textId="7B6D0327" w:rsidR="00737CC8" w:rsidRDefault="00737CC8">
      <w:pPr>
        <w:widowControl/>
        <w:suppressAutoHyphens w:val="0"/>
      </w:pPr>
      <w:r>
        <w:br w:type="page"/>
      </w:r>
    </w:p>
    <w:p w14:paraId="201EF25F" w14:textId="77777777" w:rsidR="004E76C4" w:rsidRDefault="004E76C4" w:rsidP="004E76C4">
      <w:pPr>
        <w:pStyle w:val="BodyText"/>
      </w:pPr>
    </w:p>
    <w:p w14:paraId="4A4DD9B7" w14:textId="77777777" w:rsidR="004E76C4" w:rsidRDefault="004E76C4" w:rsidP="004E76C4">
      <w:pPr>
        <w:pStyle w:val="Heading1"/>
        <w:ind w:left="0" w:firstLine="0"/>
      </w:pPr>
      <w:bookmarkStart w:id="137" w:name="_Toc22404169"/>
      <w:bookmarkStart w:id="138" w:name="_Toc22404312"/>
      <w:bookmarkStart w:id="139" w:name="_Toc25494898"/>
      <w:r>
        <w:t>Change Control Process</w:t>
      </w:r>
      <w:bookmarkEnd w:id="137"/>
      <w:bookmarkEnd w:id="138"/>
      <w:bookmarkEnd w:id="139"/>
    </w:p>
    <w:p w14:paraId="27A61614" w14:textId="42B5BC05" w:rsidR="004E76C4" w:rsidRDefault="004E76C4" w:rsidP="004E76C4">
      <w:pPr>
        <w:pStyle w:val="BodyText"/>
      </w:pPr>
    </w:p>
    <w:p w14:paraId="62BC8999" w14:textId="6630A2B0" w:rsidR="00617B0B" w:rsidRDefault="00617B0B" w:rsidP="00617B0B">
      <w:pPr>
        <w:pStyle w:val="BodyText"/>
      </w:pPr>
      <w:r>
        <w:t>This section describes the process to be used to ensure all proposed changes to the [</w:t>
      </w:r>
      <w:r w:rsidRPr="00617B0B">
        <w:rPr>
          <w:i/>
          <w:iCs/>
        </w:rPr>
        <w:t>ABC</w:t>
      </w:r>
      <w:r>
        <w:t xml:space="preserve">] project are managed in a controlled manner that take into account all the effects of any potential change.  </w:t>
      </w:r>
    </w:p>
    <w:p w14:paraId="75F7A658" w14:textId="77777777" w:rsidR="00617B0B" w:rsidRDefault="00617B0B" w:rsidP="00617B0B">
      <w:pPr>
        <w:pStyle w:val="BodyText"/>
      </w:pPr>
    </w:p>
    <w:p w14:paraId="38B57029" w14:textId="11D18C70" w:rsidR="00617B0B" w:rsidRDefault="00617B0B" w:rsidP="00617B0B">
      <w:pPr>
        <w:pStyle w:val="BodyText"/>
      </w:pPr>
      <w:r w:rsidRPr="00B568E5">
        <w:t xml:space="preserve">Once this </w:t>
      </w:r>
      <w:r>
        <w:t xml:space="preserve">project </w:t>
      </w:r>
      <w:r w:rsidRPr="00B568E5">
        <w:t>plan is approved</w:t>
      </w:r>
      <w:r>
        <w:t xml:space="preserve"> by the Sponsor</w:t>
      </w:r>
      <w:r w:rsidRPr="00B568E5">
        <w:t>, any changes</w:t>
      </w:r>
      <w:r>
        <w:t xml:space="preserve"> to scope, schedule, budget, or the risk budget </w:t>
      </w:r>
      <w:r w:rsidRPr="00B568E5">
        <w:t>must go through the formal change contr</w:t>
      </w:r>
      <w:r>
        <w:t>ol process, as summarized in this section.</w:t>
      </w:r>
    </w:p>
    <w:p w14:paraId="239CA7D8" w14:textId="77777777" w:rsidR="00617B0B" w:rsidRDefault="00617B0B" w:rsidP="00617B0B">
      <w:pPr>
        <w:pStyle w:val="BodyText"/>
      </w:pPr>
    </w:p>
    <w:p w14:paraId="4BDFBFDE" w14:textId="77777777" w:rsidR="00617B0B" w:rsidRDefault="00617B0B" w:rsidP="00617B0B">
      <w:pPr>
        <w:pStyle w:val="BodyText"/>
      </w:pPr>
      <w:r>
        <w:t>In addition, any change to any deliverable once it is baselined and approved during project execution, such as designs and documentation, must also go through the formal change control process to ensure that all impacts of the change are identified and all affected parties are included in the analysis and communications.</w:t>
      </w:r>
    </w:p>
    <w:p w14:paraId="61D07C8A" w14:textId="77777777" w:rsidR="00617B0B" w:rsidRDefault="00617B0B" w:rsidP="00617B0B">
      <w:pPr>
        <w:pStyle w:val="BodyText"/>
      </w:pPr>
    </w:p>
    <w:p w14:paraId="1646B29F" w14:textId="77777777" w:rsidR="00617B0B" w:rsidRDefault="00617B0B" w:rsidP="00617B0B">
      <w:pPr>
        <w:pStyle w:val="BodyText"/>
      </w:pPr>
      <w:r>
        <w:t>A summary of the change control process is provided below:</w:t>
      </w:r>
    </w:p>
    <w:p w14:paraId="313F343C" w14:textId="77777777" w:rsidR="00617B0B" w:rsidRDefault="00617B0B" w:rsidP="00617B0B">
      <w:pPr>
        <w:pStyle w:val="BodyText"/>
      </w:pPr>
    </w:p>
    <w:p w14:paraId="60C3BDA8" w14:textId="77777777" w:rsidR="00617B0B" w:rsidRDefault="00617B0B" w:rsidP="00617B0B">
      <w:pPr>
        <w:pStyle w:val="BodyText"/>
        <w:numPr>
          <w:ilvl w:val="0"/>
          <w:numId w:val="38"/>
        </w:numPr>
      </w:pPr>
      <w:r>
        <w:t>First the change must be formally documented on a Change Request Form, a copy of which is provided for convenience in Appendix F.</w:t>
      </w:r>
    </w:p>
    <w:p w14:paraId="504FCA65" w14:textId="77777777" w:rsidR="00617B0B" w:rsidRDefault="00617B0B" w:rsidP="00617B0B">
      <w:pPr>
        <w:pStyle w:val="BodyText"/>
      </w:pPr>
    </w:p>
    <w:p w14:paraId="201461E8" w14:textId="77777777" w:rsidR="00617B0B" w:rsidRDefault="00617B0B" w:rsidP="00617B0B">
      <w:pPr>
        <w:pStyle w:val="BodyText"/>
        <w:numPr>
          <w:ilvl w:val="0"/>
          <w:numId w:val="38"/>
        </w:numPr>
      </w:pPr>
      <w:r>
        <w:t>If the change is urgently required due to imminent impact on the project success or imminent affect on health, safety, security, or legal compliance, the Project Manager may authorize the change immediately and then follow up with a full impact analysis and communications with the Sponsor, Customer, and other relevant parties as soon as practically possible.</w:t>
      </w:r>
    </w:p>
    <w:p w14:paraId="48FCB342" w14:textId="77777777" w:rsidR="00617B0B" w:rsidRDefault="00617B0B" w:rsidP="00617B0B">
      <w:pPr>
        <w:pStyle w:val="BodyText"/>
      </w:pPr>
    </w:p>
    <w:p w14:paraId="2175CABD" w14:textId="77777777" w:rsidR="00617B0B" w:rsidRDefault="00617B0B" w:rsidP="00617B0B">
      <w:pPr>
        <w:pStyle w:val="BodyText"/>
        <w:numPr>
          <w:ilvl w:val="0"/>
          <w:numId w:val="38"/>
        </w:numPr>
      </w:pPr>
      <w:r>
        <w:t>Otherwise a Change Control Board (CCB) meeting shall then be convened to evaluate the change with wide membership of any possibly affected party, including a representative from all project core and support functions.  The primary purpose of this first meeting shall be solely to identify all the areas of potential impacts.  The Project Manager shall chair the meeting.</w:t>
      </w:r>
    </w:p>
    <w:p w14:paraId="3EEF6D62" w14:textId="77777777" w:rsidR="00617B0B" w:rsidRDefault="00617B0B" w:rsidP="00617B0B">
      <w:pPr>
        <w:pStyle w:val="BodyText"/>
      </w:pPr>
    </w:p>
    <w:p w14:paraId="02440F57" w14:textId="77777777" w:rsidR="00617B0B" w:rsidRDefault="00617B0B" w:rsidP="00617B0B">
      <w:pPr>
        <w:pStyle w:val="BodyText"/>
        <w:numPr>
          <w:ilvl w:val="0"/>
          <w:numId w:val="38"/>
        </w:numPr>
      </w:pPr>
      <w:r>
        <w:t>An individual that is closest to the change shall then be appointed to follow up after the first meeting to complete an analysis and determine the full impact of the change to scope, schedule, budget, risks, procurements, and any other affected project element.  Options and alternatives to address the change shall be considered.  An updated requirements baseline, work breakdown structure, precedence diagram, estimates, Gantt schedule, and risk register shall be prepared for the change and any options as needed.</w:t>
      </w:r>
    </w:p>
    <w:p w14:paraId="080D1BB4" w14:textId="77777777" w:rsidR="00617B0B" w:rsidRDefault="00617B0B" w:rsidP="00617B0B">
      <w:pPr>
        <w:pStyle w:val="BodyText"/>
      </w:pPr>
    </w:p>
    <w:p w14:paraId="79EC8A7A" w14:textId="77777777" w:rsidR="00617B0B" w:rsidRDefault="00617B0B" w:rsidP="00617B0B">
      <w:pPr>
        <w:pStyle w:val="BodyText"/>
        <w:numPr>
          <w:ilvl w:val="0"/>
          <w:numId w:val="38"/>
        </w:numPr>
      </w:pPr>
      <w:r>
        <w:t>The Change Control Board shall then be reconvened to consider the impacts of the change and select the best option if more than one resolution is possible.</w:t>
      </w:r>
    </w:p>
    <w:p w14:paraId="02896319" w14:textId="77777777" w:rsidR="00617B0B" w:rsidRDefault="00617B0B" w:rsidP="00617B0B">
      <w:pPr>
        <w:pStyle w:val="BodyText"/>
      </w:pPr>
    </w:p>
    <w:p w14:paraId="6BAB794A" w14:textId="77777777" w:rsidR="00617B0B" w:rsidRDefault="00617B0B" w:rsidP="00617B0B">
      <w:pPr>
        <w:pStyle w:val="BodyText"/>
        <w:numPr>
          <w:ilvl w:val="0"/>
          <w:numId w:val="38"/>
        </w:numPr>
      </w:pPr>
      <w:r>
        <w:t>If the Change Control Board considers the change to be necessary or otherwise beneficial, and it does not affect the baselined project scope, schedule, budget, or risk budget approved by the Sponsor, the Project Manager may authorize the change.</w:t>
      </w:r>
    </w:p>
    <w:p w14:paraId="2C590977" w14:textId="77777777" w:rsidR="00617B0B" w:rsidRDefault="00617B0B" w:rsidP="00617B0B">
      <w:pPr>
        <w:pStyle w:val="BodyText"/>
      </w:pPr>
    </w:p>
    <w:p w14:paraId="6ECCF544" w14:textId="77777777" w:rsidR="00617B0B" w:rsidRDefault="00617B0B" w:rsidP="00617B0B">
      <w:pPr>
        <w:pStyle w:val="BodyText"/>
        <w:numPr>
          <w:ilvl w:val="0"/>
          <w:numId w:val="38"/>
        </w:numPr>
      </w:pPr>
      <w:r>
        <w:t>Otherwise if the change affects the baselined scope, schedule, budget, or risk budget approved by the Sponsor, a recommendation on the change shall then be made by the Change Control Board, as approved by the Project Manager, and submitted to the Sponsor for their consideration.  The change shall not be initiated unless and until formal approval by the Sponsor is provided in writing.</w:t>
      </w:r>
    </w:p>
    <w:p w14:paraId="47EA2624" w14:textId="77777777" w:rsidR="00617B0B" w:rsidRDefault="00617B0B" w:rsidP="00617B0B">
      <w:pPr>
        <w:pStyle w:val="ListParagraph"/>
      </w:pPr>
    </w:p>
    <w:p w14:paraId="7CC61767" w14:textId="77777777" w:rsidR="00617B0B" w:rsidRDefault="00617B0B" w:rsidP="00617B0B">
      <w:pPr>
        <w:pStyle w:val="BodyText"/>
        <w:numPr>
          <w:ilvl w:val="0"/>
          <w:numId w:val="38"/>
        </w:numPr>
      </w:pPr>
      <w:r>
        <w:t xml:space="preserve">When a scope change results in an increase to the baselined project schedule and budget, </w:t>
      </w:r>
      <w:r>
        <w:lastRenderedPageBreak/>
        <w:t>options shall always be considered for removal of offsetting scope to minimize the impacts, and these options presented to the Sponsor and Customer wherever appropriate.</w:t>
      </w:r>
    </w:p>
    <w:p w14:paraId="567CD2F0" w14:textId="77777777" w:rsidR="00617B0B" w:rsidRDefault="00617B0B" w:rsidP="00617B0B">
      <w:pPr>
        <w:pStyle w:val="ListParagraph"/>
      </w:pPr>
    </w:p>
    <w:p w14:paraId="0DB5193B" w14:textId="77777777" w:rsidR="00617B0B" w:rsidRDefault="00617B0B" w:rsidP="00617B0B">
      <w:pPr>
        <w:pStyle w:val="BodyText"/>
        <w:numPr>
          <w:ilvl w:val="0"/>
          <w:numId w:val="38"/>
        </w:numPr>
      </w:pPr>
      <w:r>
        <w:t>Once a decision on the change is made, the rationale for the decision and all relevant documentation will be stored in the Change Control Log files.  If the change is approved, all required project documentation shall be updated, and all relevant parties shall be informed in a timely manner.</w:t>
      </w:r>
    </w:p>
    <w:p w14:paraId="577BE602" w14:textId="3869C4E1" w:rsidR="004E76C4" w:rsidRDefault="004E76C4" w:rsidP="00617B0B">
      <w:pPr>
        <w:pStyle w:val="BodyText"/>
      </w:pPr>
      <w:r>
        <w:br w:type="page"/>
      </w:r>
    </w:p>
    <w:p w14:paraId="4733B6F7" w14:textId="77777777" w:rsidR="004E76C4" w:rsidRDefault="004E76C4" w:rsidP="004E76C4">
      <w:pPr>
        <w:pStyle w:val="BodyText"/>
      </w:pPr>
    </w:p>
    <w:p w14:paraId="74B5AB73" w14:textId="77777777" w:rsidR="00521B85" w:rsidRDefault="00521B85" w:rsidP="00521B85">
      <w:pPr>
        <w:pStyle w:val="BodyText"/>
        <w:ind w:left="720"/>
        <w:rPr>
          <w:i/>
          <w:iCs/>
        </w:rPr>
      </w:pPr>
      <w:r>
        <w:rPr>
          <w:i/>
          <w:iCs/>
        </w:rPr>
        <w:t>[Note that these Appendices headers use style Heading 9.]</w:t>
      </w:r>
    </w:p>
    <w:p w14:paraId="25FEEC36" w14:textId="77777777" w:rsidR="004E76C4" w:rsidRDefault="004E76C4" w:rsidP="004E76C4">
      <w:pPr>
        <w:pStyle w:val="BodyText"/>
      </w:pPr>
    </w:p>
    <w:p w14:paraId="3FB89C39" w14:textId="729105D6" w:rsidR="004E76C4" w:rsidRDefault="004E76C4" w:rsidP="004E76C4">
      <w:pPr>
        <w:pStyle w:val="Heading9"/>
        <w:ind w:left="1584" w:hanging="1584"/>
      </w:pPr>
      <w:bookmarkStart w:id="140" w:name="_Toc22404170"/>
      <w:bookmarkStart w:id="141" w:name="_Toc22404313"/>
      <w:bookmarkStart w:id="142" w:name="_Toc25494899"/>
      <w:r>
        <w:t>Requirements</w:t>
      </w:r>
      <w:bookmarkEnd w:id="140"/>
      <w:bookmarkEnd w:id="141"/>
      <w:bookmarkEnd w:id="142"/>
    </w:p>
    <w:p w14:paraId="284E10EC" w14:textId="3AE01489" w:rsidR="004E76C4" w:rsidRDefault="004E76C4" w:rsidP="004E76C4">
      <w:pPr>
        <w:pStyle w:val="BodyText"/>
      </w:pPr>
    </w:p>
    <w:p w14:paraId="4B879A3B" w14:textId="6355910F" w:rsidR="00205435" w:rsidRDefault="00205435" w:rsidP="00205435">
      <w:pPr>
        <w:pStyle w:val="BodyText"/>
      </w:pPr>
      <w:r>
        <w:t xml:space="preserve">This </w:t>
      </w:r>
      <w:r w:rsidR="00A5105C">
        <w:t>a</w:t>
      </w:r>
      <w:r>
        <w:t xml:space="preserve">ppendix provides a listing of the </w:t>
      </w:r>
      <w:r w:rsidR="00521B85">
        <w:t>[</w:t>
      </w:r>
      <w:r w:rsidR="00521B85" w:rsidRPr="00521B85">
        <w:rPr>
          <w:i/>
          <w:iCs/>
        </w:rPr>
        <w:t>ABC</w:t>
      </w:r>
      <w:r w:rsidR="00521B85">
        <w:t>]</w:t>
      </w:r>
      <w:r>
        <w:t xml:space="preserve"> project requirements, including the unique identifier, type, owner of each requirement, and preliminary traceability to the deliverables and test cases that will satisfy them.</w:t>
      </w:r>
    </w:p>
    <w:p w14:paraId="2C3497BC" w14:textId="77777777" w:rsidR="00205435" w:rsidRDefault="00205435" w:rsidP="00205435">
      <w:pPr>
        <w:pStyle w:val="BodyText"/>
      </w:pPr>
    </w:p>
    <w:p w14:paraId="78ADDA04" w14:textId="4BED7A49" w:rsidR="00205435" w:rsidRDefault="00205435" w:rsidP="00205435">
      <w:pPr>
        <w:pStyle w:val="BodyText"/>
      </w:pPr>
      <w:r>
        <w:t xml:space="preserve">The deliverable traceability will be refined to a more detailed level as the designs are developed during execution.  The test case allocations are currently at the procedure level, and will be refined to individual test cases as the test documentation is developed.  </w:t>
      </w:r>
    </w:p>
    <w:p w14:paraId="70791F0E" w14:textId="77777777" w:rsidR="00521B85" w:rsidRDefault="00521B85" w:rsidP="00205435">
      <w:pPr>
        <w:pStyle w:val="BodyText"/>
      </w:pPr>
    </w:p>
    <w:tbl>
      <w:tblPr>
        <w:tblW w:w="10065" w:type="dxa"/>
        <w:tblInd w:w="108" w:type="dxa"/>
        <w:tblLayout w:type="fixed"/>
        <w:tblLook w:val="04A0" w:firstRow="1" w:lastRow="0" w:firstColumn="1" w:lastColumn="0" w:noHBand="0" w:noVBand="1"/>
      </w:tblPr>
      <w:tblGrid>
        <w:gridCol w:w="725"/>
        <w:gridCol w:w="1700"/>
        <w:gridCol w:w="3529"/>
        <w:gridCol w:w="1417"/>
        <w:gridCol w:w="1560"/>
        <w:gridCol w:w="1134"/>
      </w:tblGrid>
      <w:tr w:rsidR="00521B85" w:rsidRPr="009022FB" w14:paraId="43B60CD1" w14:textId="77777777" w:rsidTr="00521B85">
        <w:trPr>
          <w:trHeight w:val="300"/>
          <w:tblHeader/>
        </w:trPr>
        <w:tc>
          <w:tcPr>
            <w:tcW w:w="725" w:type="dxa"/>
            <w:tcBorders>
              <w:top w:val="nil"/>
              <w:left w:val="nil"/>
              <w:bottom w:val="nil"/>
              <w:right w:val="nil"/>
            </w:tcBorders>
            <w:shd w:val="clear" w:color="000000" w:fill="EAEAEA"/>
            <w:hideMark/>
          </w:tcPr>
          <w:p w14:paraId="203CC16F"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ID</w:t>
            </w:r>
          </w:p>
        </w:tc>
        <w:tc>
          <w:tcPr>
            <w:tcW w:w="1700" w:type="dxa"/>
            <w:tcBorders>
              <w:top w:val="nil"/>
              <w:left w:val="nil"/>
              <w:bottom w:val="nil"/>
              <w:right w:val="nil"/>
            </w:tcBorders>
            <w:shd w:val="clear" w:color="000000" w:fill="EAEAEA"/>
            <w:hideMark/>
          </w:tcPr>
          <w:p w14:paraId="55D5950B"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Type</w:t>
            </w:r>
          </w:p>
        </w:tc>
        <w:tc>
          <w:tcPr>
            <w:tcW w:w="3529" w:type="dxa"/>
            <w:tcBorders>
              <w:top w:val="nil"/>
              <w:left w:val="nil"/>
              <w:bottom w:val="nil"/>
              <w:right w:val="nil"/>
            </w:tcBorders>
            <w:shd w:val="clear" w:color="000000" w:fill="EAEAEA"/>
            <w:hideMark/>
          </w:tcPr>
          <w:p w14:paraId="7DC3990A"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Requirement</w:t>
            </w:r>
          </w:p>
        </w:tc>
        <w:tc>
          <w:tcPr>
            <w:tcW w:w="1417" w:type="dxa"/>
            <w:tcBorders>
              <w:top w:val="nil"/>
              <w:left w:val="nil"/>
              <w:bottom w:val="nil"/>
              <w:right w:val="nil"/>
            </w:tcBorders>
            <w:shd w:val="clear" w:color="000000" w:fill="EAEAEA"/>
            <w:hideMark/>
          </w:tcPr>
          <w:p w14:paraId="53D310DD"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Owner</w:t>
            </w:r>
          </w:p>
        </w:tc>
        <w:tc>
          <w:tcPr>
            <w:tcW w:w="1560" w:type="dxa"/>
            <w:tcBorders>
              <w:top w:val="nil"/>
              <w:left w:val="nil"/>
              <w:bottom w:val="nil"/>
              <w:right w:val="nil"/>
            </w:tcBorders>
            <w:shd w:val="clear" w:color="000000" w:fill="EAEAEA"/>
            <w:hideMark/>
          </w:tcPr>
          <w:p w14:paraId="633ACE6B"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Deliverable</w:t>
            </w:r>
          </w:p>
        </w:tc>
        <w:tc>
          <w:tcPr>
            <w:tcW w:w="1134" w:type="dxa"/>
            <w:tcBorders>
              <w:top w:val="nil"/>
              <w:left w:val="nil"/>
              <w:bottom w:val="nil"/>
              <w:right w:val="nil"/>
            </w:tcBorders>
            <w:shd w:val="clear" w:color="000000" w:fill="EAEAEA"/>
            <w:hideMark/>
          </w:tcPr>
          <w:p w14:paraId="620DBA6F"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Test Case</w:t>
            </w:r>
          </w:p>
        </w:tc>
      </w:tr>
      <w:tr w:rsidR="00521B85" w:rsidRPr="009022FB" w14:paraId="1E242450" w14:textId="77777777" w:rsidTr="00521B85">
        <w:trPr>
          <w:trHeight w:val="1020"/>
        </w:trPr>
        <w:tc>
          <w:tcPr>
            <w:tcW w:w="725" w:type="dxa"/>
            <w:tcBorders>
              <w:top w:val="nil"/>
              <w:left w:val="nil"/>
              <w:bottom w:val="nil"/>
              <w:right w:val="nil"/>
            </w:tcBorders>
            <w:shd w:val="clear" w:color="auto" w:fill="auto"/>
          </w:tcPr>
          <w:p w14:paraId="3A167542" w14:textId="5B2CBADD" w:rsidR="00521B85" w:rsidRPr="009022FB" w:rsidRDefault="00521B85" w:rsidP="000F4C55">
            <w:pPr>
              <w:widowControl/>
              <w:suppressAutoHyphens w:val="0"/>
              <w:rPr>
                <w:rFonts w:eastAsia="Times New Roman" w:cs="Calibri"/>
                <w:color w:val="000000"/>
                <w:lang w:eastAsia="en-CA" w:bidi="ar-SA"/>
              </w:rPr>
            </w:pPr>
          </w:p>
        </w:tc>
        <w:tc>
          <w:tcPr>
            <w:tcW w:w="1700" w:type="dxa"/>
            <w:tcBorders>
              <w:top w:val="nil"/>
              <w:left w:val="nil"/>
              <w:bottom w:val="nil"/>
              <w:right w:val="nil"/>
            </w:tcBorders>
            <w:shd w:val="clear" w:color="auto" w:fill="auto"/>
          </w:tcPr>
          <w:p w14:paraId="0A9D3BD2" w14:textId="58554B0B" w:rsidR="00521B85" w:rsidRPr="009022FB" w:rsidRDefault="00521B85" w:rsidP="000F4C55">
            <w:pPr>
              <w:widowControl/>
              <w:suppressAutoHyphens w:val="0"/>
              <w:rPr>
                <w:rFonts w:eastAsia="Times New Roman" w:cs="Calibri"/>
                <w:color w:val="000000"/>
                <w:lang w:eastAsia="en-CA" w:bidi="ar-SA"/>
              </w:rPr>
            </w:pPr>
          </w:p>
        </w:tc>
        <w:tc>
          <w:tcPr>
            <w:tcW w:w="3529" w:type="dxa"/>
            <w:tcBorders>
              <w:top w:val="nil"/>
              <w:left w:val="nil"/>
              <w:bottom w:val="nil"/>
              <w:right w:val="nil"/>
            </w:tcBorders>
            <w:shd w:val="clear" w:color="auto" w:fill="auto"/>
          </w:tcPr>
          <w:p w14:paraId="4D0CAEC5" w14:textId="3BEEEF0B" w:rsidR="00521B85" w:rsidRPr="009022FB" w:rsidRDefault="00521B85" w:rsidP="000F4C55">
            <w:pPr>
              <w:widowControl/>
              <w:suppressAutoHyphens w:val="0"/>
              <w:rPr>
                <w:rFonts w:eastAsia="Times New Roman" w:cs="Calibri"/>
                <w:color w:val="000000"/>
                <w:lang w:eastAsia="en-CA" w:bidi="ar-SA"/>
              </w:rPr>
            </w:pPr>
          </w:p>
        </w:tc>
        <w:tc>
          <w:tcPr>
            <w:tcW w:w="1417" w:type="dxa"/>
            <w:tcBorders>
              <w:top w:val="nil"/>
              <w:left w:val="nil"/>
              <w:bottom w:val="nil"/>
              <w:right w:val="nil"/>
            </w:tcBorders>
            <w:shd w:val="clear" w:color="auto" w:fill="auto"/>
            <w:noWrap/>
          </w:tcPr>
          <w:p w14:paraId="7A99A057" w14:textId="5331E36F" w:rsidR="00521B85" w:rsidRPr="009022FB" w:rsidRDefault="00521B85" w:rsidP="000F4C55">
            <w:pPr>
              <w:widowControl/>
              <w:suppressAutoHyphens w:val="0"/>
              <w:rPr>
                <w:rFonts w:eastAsia="Times New Roman" w:cs="Calibri"/>
                <w:color w:val="000000"/>
                <w:lang w:eastAsia="en-CA" w:bidi="ar-SA"/>
              </w:rPr>
            </w:pPr>
          </w:p>
        </w:tc>
        <w:tc>
          <w:tcPr>
            <w:tcW w:w="1560" w:type="dxa"/>
            <w:tcBorders>
              <w:top w:val="nil"/>
              <w:left w:val="nil"/>
              <w:bottom w:val="nil"/>
              <w:right w:val="nil"/>
            </w:tcBorders>
            <w:shd w:val="clear" w:color="auto" w:fill="auto"/>
          </w:tcPr>
          <w:p w14:paraId="72A93592" w14:textId="562B38E1" w:rsidR="00521B85" w:rsidRPr="009022FB" w:rsidRDefault="00521B85" w:rsidP="000F4C55">
            <w:pPr>
              <w:widowControl/>
              <w:suppressAutoHyphens w:val="0"/>
              <w:rPr>
                <w:rFonts w:eastAsia="Times New Roman" w:cs="Calibri"/>
                <w:color w:val="000000"/>
                <w:lang w:eastAsia="en-CA" w:bidi="ar-SA"/>
              </w:rPr>
            </w:pPr>
          </w:p>
        </w:tc>
        <w:tc>
          <w:tcPr>
            <w:tcW w:w="1134" w:type="dxa"/>
            <w:tcBorders>
              <w:top w:val="nil"/>
              <w:left w:val="nil"/>
              <w:bottom w:val="nil"/>
              <w:right w:val="nil"/>
            </w:tcBorders>
            <w:shd w:val="clear" w:color="auto" w:fill="auto"/>
          </w:tcPr>
          <w:p w14:paraId="60790791" w14:textId="4752FFC6" w:rsidR="00521B85" w:rsidRPr="009022FB" w:rsidRDefault="00521B85" w:rsidP="000F4C55">
            <w:pPr>
              <w:widowControl/>
              <w:suppressAutoHyphens w:val="0"/>
              <w:rPr>
                <w:rFonts w:eastAsia="Times New Roman" w:cs="Calibri"/>
                <w:color w:val="000000"/>
                <w:lang w:eastAsia="en-CA" w:bidi="ar-SA"/>
              </w:rPr>
            </w:pPr>
          </w:p>
        </w:tc>
      </w:tr>
      <w:tr w:rsidR="00521B85" w:rsidRPr="009022FB" w14:paraId="292F718E" w14:textId="77777777" w:rsidTr="00521B85">
        <w:trPr>
          <w:trHeight w:val="510"/>
        </w:trPr>
        <w:tc>
          <w:tcPr>
            <w:tcW w:w="725" w:type="dxa"/>
            <w:tcBorders>
              <w:top w:val="nil"/>
              <w:left w:val="nil"/>
              <w:bottom w:val="nil"/>
              <w:right w:val="nil"/>
            </w:tcBorders>
            <w:shd w:val="clear" w:color="auto" w:fill="auto"/>
          </w:tcPr>
          <w:p w14:paraId="6B91D459" w14:textId="2021C2F6" w:rsidR="00521B85" w:rsidRPr="009022FB" w:rsidRDefault="00521B85" w:rsidP="000F4C55">
            <w:pPr>
              <w:widowControl/>
              <w:suppressAutoHyphens w:val="0"/>
              <w:rPr>
                <w:rFonts w:eastAsia="Times New Roman" w:cs="Calibri"/>
                <w:color w:val="000000"/>
                <w:lang w:eastAsia="en-CA" w:bidi="ar-SA"/>
              </w:rPr>
            </w:pPr>
          </w:p>
        </w:tc>
        <w:tc>
          <w:tcPr>
            <w:tcW w:w="1700" w:type="dxa"/>
            <w:tcBorders>
              <w:top w:val="nil"/>
              <w:left w:val="nil"/>
              <w:bottom w:val="nil"/>
              <w:right w:val="nil"/>
            </w:tcBorders>
            <w:shd w:val="clear" w:color="auto" w:fill="auto"/>
          </w:tcPr>
          <w:p w14:paraId="548C3884" w14:textId="3035EF15" w:rsidR="00521B85" w:rsidRPr="009022FB" w:rsidRDefault="00521B85" w:rsidP="000F4C55">
            <w:pPr>
              <w:widowControl/>
              <w:suppressAutoHyphens w:val="0"/>
              <w:rPr>
                <w:rFonts w:eastAsia="Times New Roman" w:cs="Calibri"/>
                <w:color w:val="000000"/>
                <w:lang w:eastAsia="en-CA" w:bidi="ar-SA"/>
              </w:rPr>
            </w:pPr>
          </w:p>
        </w:tc>
        <w:tc>
          <w:tcPr>
            <w:tcW w:w="3529" w:type="dxa"/>
            <w:tcBorders>
              <w:top w:val="nil"/>
              <w:left w:val="nil"/>
              <w:bottom w:val="nil"/>
              <w:right w:val="nil"/>
            </w:tcBorders>
            <w:shd w:val="clear" w:color="auto" w:fill="auto"/>
          </w:tcPr>
          <w:p w14:paraId="2261063B" w14:textId="07179EDB" w:rsidR="00521B85" w:rsidRPr="009022FB" w:rsidRDefault="00521B85" w:rsidP="000F4C55">
            <w:pPr>
              <w:widowControl/>
              <w:suppressAutoHyphens w:val="0"/>
              <w:rPr>
                <w:rFonts w:eastAsia="Times New Roman" w:cs="Calibri"/>
                <w:color w:val="000000"/>
                <w:lang w:eastAsia="en-CA" w:bidi="ar-SA"/>
              </w:rPr>
            </w:pPr>
          </w:p>
        </w:tc>
        <w:tc>
          <w:tcPr>
            <w:tcW w:w="1417" w:type="dxa"/>
            <w:tcBorders>
              <w:top w:val="nil"/>
              <w:left w:val="nil"/>
              <w:bottom w:val="nil"/>
              <w:right w:val="nil"/>
            </w:tcBorders>
            <w:shd w:val="clear" w:color="auto" w:fill="auto"/>
            <w:noWrap/>
          </w:tcPr>
          <w:p w14:paraId="7F38DCF2" w14:textId="36B98B09" w:rsidR="00521B85" w:rsidRPr="009022FB" w:rsidRDefault="00521B85" w:rsidP="000F4C55">
            <w:pPr>
              <w:widowControl/>
              <w:suppressAutoHyphens w:val="0"/>
              <w:rPr>
                <w:rFonts w:eastAsia="Times New Roman" w:cs="Calibri"/>
                <w:color w:val="000000"/>
                <w:lang w:eastAsia="en-CA" w:bidi="ar-SA"/>
              </w:rPr>
            </w:pPr>
          </w:p>
        </w:tc>
        <w:tc>
          <w:tcPr>
            <w:tcW w:w="1560" w:type="dxa"/>
            <w:tcBorders>
              <w:top w:val="nil"/>
              <w:left w:val="nil"/>
              <w:bottom w:val="nil"/>
              <w:right w:val="nil"/>
            </w:tcBorders>
            <w:shd w:val="clear" w:color="auto" w:fill="auto"/>
          </w:tcPr>
          <w:p w14:paraId="4381361C" w14:textId="2FF074B2" w:rsidR="00521B85" w:rsidRPr="009022FB" w:rsidRDefault="00521B85" w:rsidP="000F4C55">
            <w:pPr>
              <w:widowControl/>
              <w:suppressAutoHyphens w:val="0"/>
              <w:rPr>
                <w:rFonts w:eastAsia="Times New Roman" w:cs="Calibri"/>
                <w:color w:val="000000"/>
                <w:lang w:eastAsia="en-CA" w:bidi="ar-SA"/>
              </w:rPr>
            </w:pPr>
          </w:p>
        </w:tc>
        <w:tc>
          <w:tcPr>
            <w:tcW w:w="1134" w:type="dxa"/>
            <w:tcBorders>
              <w:top w:val="nil"/>
              <w:left w:val="nil"/>
              <w:bottom w:val="nil"/>
              <w:right w:val="nil"/>
            </w:tcBorders>
            <w:shd w:val="clear" w:color="auto" w:fill="auto"/>
          </w:tcPr>
          <w:p w14:paraId="4F05B64C" w14:textId="5E099044" w:rsidR="00521B85" w:rsidRPr="009022FB" w:rsidRDefault="00521B85" w:rsidP="000F4C55">
            <w:pPr>
              <w:widowControl/>
              <w:suppressAutoHyphens w:val="0"/>
              <w:rPr>
                <w:rFonts w:eastAsia="Times New Roman" w:cs="Calibri"/>
                <w:color w:val="000000"/>
                <w:lang w:eastAsia="en-CA" w:bidi="ar-SA"/>
              </w:rPr>
            </w:pPr>
          </w:p>
        </w:tc>
      </w:tr>
      <w:tr w:rsidR="00521B85" w:rsidRPr="009022FB" w14:paraId="7B9B6F27" w14:textId="77777777" w:rsidTr="00521B85">
        <w:trPr>
          <w:trHeight w:val="765"/>
        </w:trPr>
        <w:tc>
          <w:tcPr>
            <w:tcW w:w="725" w:type="dxa"/>
            <w:tcBorders>
              <w:top w:val="nil"/>
              <w:left w:val="nil"/>
              <w:bottom w:val="nil"/>
              <w:right w:val="nil"/>
            </w:tcBorders>
            <w:shd w:val="clear" w:color="auto" w:fill="auto"/>
          </w:tcPr>
          <w:p w14:paraId="1C24164D" w14:textId="3CB2B5FE" w:rsidR="00521B85" w:rsidRPr="009022FB" w:rsidRDefault="00521B85" w:rsidP="000F4C55">
            <w:pPr>
              <w:widowControl/>
              <w:suppressAutoHyphens w:val="0"/>
              <w:rPr>
                <w:rFonts w:eastAsia="Times New Roman" w:cs="Calibri"/>
                <w:color w:val="000000"/>
                <w:lang w:eastAsia="en-CA" w:bidi="ar-SA"/>
              </w:rPr>
            </w:pPr>
          </w:p>
        </w:tc>
        <w:tc>
          <w:tcPr>
            <w:tcW w:w="1700" w:type="dxa"/>
            <w:tcBorders>
              <w:top w:val="nil"/>
              <w:left w:val="nil"/>
              <w:bottom w:val="nil"/>
              <w:right w:val="nil"/>
            </w:tcBorders>
            <w:shd w:val="clear" w:color="auto" w:fill="auto"/>
          </w:tcPr>
          <w:p w14:paraId="2F7846EA" w14:textId="6E1BD476" w:rsidR="00521B85" w:rsidRPr="009022FB" w:rsidRDefault="00521B85" w:rsidP="000F4C55">
            <w:pPr>
              <w:widowControl/>
              <w:suppressAutoHyphens w:val="0"/>
              <w:rPr>
                <w:rFonts w:eastAsia="Times New Roman" w:cs="Calibri"/>
                <w:color w:val="000000"/>
                <w:lang w:eastAsia="en-CA" w:bidi="ar-SA"/>
              </w:rPr>
            </w:pPr>
          </w:p>
        </w:tc>
        <w:tc>
          <w:tcPr>
            <w:tcW w:w="3529" w:type="dxa"/>
            <w:tcBorders>
              <w:top w:val="nil"/>
              <w:left w:val="nil"/>
              <w:bottom w:val="nil"/>
              <w:right w:val="nil"/>
            </w:tcBorders>
            <w:shd w:val="clear" w:color="auto" w:fill="auto"/>
          </w:tcPr>
          <w:p w14:paraId="344548AA" w14:textId="66914548" w:rsidR="00521B85" w:rsidRPr="009022FB" w:rsidRDefault="00521B85" w:rsidP="000F4C55">
            <w:pPr>
              <w:widowControl/>
              <w:suppressAutoHyphens w:val="0"/>
              <w:rPr>
                <w:rFonts w:eastAsia="Times New Roman" w:cs="Calibri"/>
                <w:color w:val="000000"/>
                <w:lang w:eastAsia="en-CA" w:bidi="ar-SA"/>
              </w:rPr>
            </w:pPr>
          </w:p>
        </w:tc>
        <w:tc>
          <w:tcPr>
            <w:tcW w:w="1417" w:type="dxa"/>
            <w:tcBorders>
              <w:top w:val="nil"/>
              <w:left w:val="nil"/>
              <w:bottom w:val="nil"/>
              <w:right w:val="nil"/>
            </w:tcBorders>
            <w:shd w:val="clear" w:color="auto" w:fill="auto"/>
            <w:noWrap/>
          </w:tcPr>
          <w:p w14:paraId="61016A70" w14:textId="51773DF8" w:rsidR="00521B85" w:rsidRPr="009022FB" w:rsidRDefault="00521B85" w:rsidP="000F4C55">
            <w:pPr>
              <w:widowControl/>
              <w:suppressAutoHyphens w:val="0"/>
              <w:rPr>
                <w:rFonts w:eastAsia="Times New Roman" w:cs="Calibri"/>
                <w:color w:val="000000"/>
                <w:lang w:eastAsia="en-CA" w:bidi="ar-SA"/>
              </w:rPr>
            </w:pPr>
          </w:p>
        </w:tc>
        <w:tc>
          <w:tcPr>
            <w:tcW w:w="1560" w:type="dxa"/>
            <w:tcBorders>
              <w:top w:val="nil"/>
              <w:left w:val="nil"/>
              <w:bottom w:val="nil"/>
              <w:right w:val="nil"/>
            </w:tcBorders>
            <w:shd w:val="clear" w:color="auto" w:fill="auto"/>
          </w:tcPr>
          <w:p w14:paraId="0E5D2BDF" w14:textId="3D5DC5BA" w:rsidR="00521B85" w:rsidRPr="009022FB" w:rsidRDefault="00521B85" w:rsidP="000F4C55">
            <w:pPr>
              <w:widowControl/>
              <w:suppressAutoHyphens w:val="0"/>
              <w:rPr>
                <w:rFonts w:eastAsia="Times New Roman" w:cs="Calibri"/>
                <w:color w:val="000000"/>
                <w:lang w:eastAsia="en-CA" w:bidi="ar-SA"/>
              </w:rPr>
            </w:pPr>
          </w:p>
        </w:tc>
        <w:tc>
          <w:tcPr>
            <w:tcW w:w="1134" w:type="dxa"/>
            <w:tcBorders>
              <w:top w:val="nil"/>
              <w:left w:val="nil"/>
              <w:bottom w:val="nil"/>
              <w:right w:val="nil"/>
            </w:tcBorders>
            <w:shd w:val="clear" w:color="auto" w:fill="auto"/>
          </w:tcPr>
          <w:p w14:paraId="2768D40B" w14:textId="4A411209" w:rsidR="00521B85" w:rsidRPr="009022FB" w:rsidRDefault="00521B85" w:rsidP="000F4C55">
            <w:pPr>
              <w:widowControl/>
              <w:suppressAutoHyphens w:val="0"/>
              <w:rPr>
                <w:rFonts w:eastAsia="Times New Roman" w:cs="Calibri"/>
                <w:color w:val="000000"/>
                <w:lang w:eastAsia="en-CA" w:bidi="ar-SA"/>
              </w:rPr>
            </w:pPr>
          </w:p>
        </w:tc>
      </w:tr>
      <w:tr w:rsidR="00521B85" w:rsidRPr="009022FB" w14:paraId="50471F12" w14:textId="77777777" w:rsidTr="00521B85">
        <w:trPr>
          <w:trHeight w:val="765"/>
        </w:trPr>
        <w:tc>
          <w:tcPr>
            <w:tcW w:w="725" w:type="dxa"/>
            <w:tcBorders>
              <w:top w:val="nil"/>
              <w:left w:val="nil"/>
              <w:bottom w:val="nil"/>
              <w:right w:val="nil"/>
            </w:tcBorders>
            <w:shd w:val="clear" w:color="auto" w:fill="auto"/>
          </w:tcPr>
          <w:p w14:paraId="15041E1C" w14:textId="7C14F0D6" w:rsidR="00521B85" w:rsidRPr="009022FB" w:rsidRDefault="00521B85" w:rsidP="000F4C55">
            <w:pPr>
              <w:widowControl/>
              <w:suppressAutoHyphens w:val="0"/>
              <w:rPr>
                <w:rFonts w:eastAsia="Times New Roman" w:cs="Calibri"/>
                <w:color w:val="000000"/>
                <w:lang w:eastAsia="en-CA" w:bidi="ar-SA"/>
              </w:rPr>
            </w:pPr>
          </w:p>
        </w:tc>
        <w:tc>
          <w:tcPr>
            <w:tcW w:w="1700" w:type="dxa"/>
            <w:tcBorders>
              <w:top w:val="nil"/>
              <w:left w:val="nil"/>
              <w:bottom w:val="nil"/>
              <w:right w:val="nil"/>
            </w:tcBorders>
            <w:shd w:val="clear" w:color="auto" w:fill="auto"/>
          </w:tcPr>
          <w:p w14:paraId="5A03E439" w14:textId="275ED4C2" w:rsidR="00521B85" w:rsidRPr="009022FB" w:rsidRDefault="00521B85" w:rsidP="000F4C55">
            <w:pPr>
              <w:widowControl/>
              <w:suppressAutoHyphens w:val="0"/>
              <w:rPr>
                <w:rFonts w:eastAsia="Times New Roman" w:cs="Calibri"/>
                <w:color w:val="000000"/>
                <w:lang w:eastAsia="en-CA" w:bidi="ar-SA"/>
              </w:rPr>
            </w:pPr>
          </w:p>
        </w:tc>
        <w:tc>
          <w:tcPr>
            <w:tcW w:w="3529" w:type="dxa"/>
            <w:tcBorders>
              <w:top w:val="nil"/>
              <w:left w:val="nil"/>
              <w:bottom w:val="nil"/>
              <w:right w:val="nil"/>
            </w:tcBorders>
            <w:shd w:val="clear" w:color="auto" w:fill="auto"/>
          </w:tcPr>
          <w:p w14:paraId="6257468E" w14:textId="389E2E31" w:rsidR="00521B85" w:rsidRPr="009022FB" w:rsidRDefault="00521B85" w:rsidP="000F4C55">
            <w:pPr>
              <w:widowControl/>
              <w:suppressAutoHyphens w:val="0"/>
              <w:rPr>
                <w:rFonts w:eastAsia="Times New Roman" w:cs="Calibri"/>
                <w:color w:val="000000"/>
                <w:lang w:eastAsia="en-CA" w:bidi="ar-SA"/>
              </w:rPr>
            </w:pPr>
          </w:p>
        </w:tc>
        <w:tc>
          <w:tcPr>
            <w:tcW w:w="1417" w:type="dxa"/>
            <w:tcBorders>
              <w:top w:val="nil"/>
              <w:left w:val="nil"/>
              <w:bottom w:val="nil"/>
              <w:right w:val="nil"/>
            </w:tcBorders>
            <w:shd w:val="clear" w:color="auto" w:fill="auto"/>
            <w:noWrap/>
          </w:tcPr>
          <w:p w14:paraId="493AAC59" w14:textId="6E93D6A3" w:rsidR="00521B85" w:rsidRPr="009022FB" w:rsidRDefault="00521B85" w:rsidP="000F4C55">
            <w:pPr>
              <w:widowControl/>
              <w:suppressAutoHyphens w:val="0"/>
              <w:rPr>
                <w:rFonts w:eastAsia="Times New Roman" w:cs="Calibri"/>
                <w:color w:val="000000"/>
                <w:lang w:eastAsia="en-CA" w:bidi="ar-SA"/>
              </w:rPr>
            </w:pPr>
          </w:p>
        </w:tc>
        <w:tc>
          <w:tcPr>
            <w:tcW w:w="1560" w:type="dxa"/>
            <w:tcBorders>
              <w:top w:val="nil"/>
              <w:left w:val="nil"/>
              <w:bottom w:val="nil"/>
              <w:right w:val="nil"/>
            </w:tcBorders>
            <w:shd w:val="clear" w:color="auto" w:fill="auto"/>
          </w:tcPr>
          <w:p w14:paraId="6AF2A859" w14:textId="2D85517C" w:rsidR="00521B85" w:rsidRPr="009022FB" w:rsidRDefault="00521B85" w:rsidP="000F4C55">
            <w:pPr>
              <w:widowControl/>
              <w:suppressAutoHyphens w:val="0"/>
              <w:rPr>
                <w:rFonts w:eastAsia="Times New Roman" w:cs="Calibri"/>
                <w:color w:val="000000"/>
                <w:lang w:eastAsia="en-CA" w:bidi="ar-SA"/>
              </w:rPr>
            </w:pPr>
          </w:p>
        </w:tc>
        <w:tc>
          <w:tcPr>
            <w:tcW w:w="1134" w:type="dxa"/>
            <w:tcBorders>
              <w:top w:val="nil"/>
              <w:left w:val="nil"/>
              <w:bottom w:val="nil"/>
              <w:right w:val="nil"/>
            </w:tcBorders>
            <w:shd w:val="clear" w:color="auto" w:fill="auto"/>
          </w:tcPr>
          <w:p w14:paraId="7A314C40" w14:textId="2EFCA652" w:rsidR="00521B85" w:rsidRPr="009022FB" w:rsidRDefault="00521B85" w:rsidP="000F4C55">
            <w:pPr>
              <w:widowControl/>
              <w:suppressAutoHyphens w:val="0"/>
              <w:rPr>
                <w:rFonts w:eastAsia="Times New Roman" w:cs="Calibri"/>
                <w:color w:val="000000"/>
                <w:lang w:eastAsia="en-CA" w:bidi="ar-SA"/>
              </w:rPr>
            </w:pPr>
          </w:p>
        </w:tc>
      </w:tr>
      <w:tr w:rsidR="00521B85" w:rsidRPr="009022FB" w14:paraId="74618744" w14:textId="77777777" w:rsidTr="00521B85">
        <w:trPr>
          <w:trHeight w:val="1020"/>
        </w:trPr>
        <w:tc>
          <w:tcPr>
            <w:tcW w:w="725" w:type="dxa"/>
            <w:tcBorders>
              <w:top w:val="nil"/>
              <w:left w:val="nil"/>
              <w:bottom w:val="nil"/>
              <w:right w:val="nil"/>
            </w:tcBorders>
            <w:shd w:val="clear" w:color="auto" w:fill="auto"/>
          </w:tcPr>
          <w:p w14:paraId="537FDE10" w14:textId="1767689C" w:rsidR="00521B85" w:rsidRPr="009022FB" w:rsidRDefault="00521B85" w:rsidP="000F4C55">
            <w:pPr>
              <w:widowControl/>
              <w:suppressAutoHyphens w:val="0"/>
              <w:rPr>
                <w:rFonts w:eastAsia="Times New Roman" w:cs="Calibri"/>
                <w:color w:val="000000"/>
                <w:lang w:eastAsia="en-CA" w:bidi="ar-SA"/>
              </w:rPr>
            </w:pPr>
          </w:p>
        </w:tc>
        <w:tc>
          <w:tcPr>
            <w:tcW w:w="1700" w:type="dxa"/>
            <w:tcBorders>
              <w:top w:val="nil"/>
              <w:left w:val="nil"/>
              <w:bottom w:val="nil"/>
              <w:right w:val="nil"/>
            </w:tcBorders>
            <w:shd w:val="clear" w:color="auto" w:fill="auto"/>
          </w:tcPr>
          <w:p w14:paraId="6B76F48F" w14:textId="0360108B" w:rsidR="00521B85" w:rsidRPr="009022FB" w:rsidRDefault="00521B85" w:rsidP="000F4C55">
            <w:pPr>
              <w:widowControl/>
              <w:suppressAutoHyphens w:val="0"/>
              <w:rPr>
                <w:rFonts w:eastAsia="Times New Roman" w:cs="Calibri"/>
                <w:color w:val="000000"/>
                <w:lang w:eastAsia="en-CA" w:bidi="ar-SA"/>
              </w:rPr>
            </w:pPr>
          </w:p>
        </w:tc>
        <w:tc>
          <w:tcPr>
            <w:tcW w:w="3529" w:type="dxa"/>
            <w:tcBorders>
              <w:top w:val="nil"/>
              <w:left w:val="nil"/>
              <w:bottom w:val="nil"/>
              <w:right w:val="nil"/>
            </w:tcBorders>
            <w:shd w:val="clear" w:color="auto" w:fill="auto"/>
          </w:tcPr>
          <w:p w14:paraId="4D910F9A" w14:textId="4169654D" w:rsidR="00521B85" w:rsidRPr="009022FB" w:rsidRDefault="00521B85" w:rsidP="000F4C55">
            <w:pPr>
              <w:widowControl/>
              <w:suppressAutoHyphens w:val="0"/>
              <w:rPr>
                <w:rFonts w:eastAsia="Times New Roman" w:cs="Calibri"/>
                <w:color w:val="000000"/>
                <w:lang w:eastAsia="en-CA" w:bidi="ar-SA"/>
              </w:rPr>
            </w:pPr>
          </w:p>
        </w:tc>
        <w:tc>
          <w:tcPr>
            <w:tcW w:w="1417" w:type="dxa"/>
            <w:tcBorders>
              <w:top w:val="nil"/>
              <w:left w:val="nil"/>
              <w:bottom w:val="nil"/>
              <w:right w:val="nil"/>
            </w:tcBorders>
            <w:shd w:val="clear" w:color="auto" w:fill="auto"/>
            <w:noWrap/>
          </w:tcPr>
          <w:p w14:paraId="51107850" w14:textId="1431467A" w:rsidR="00521B85" w:rsidRPr="009022FB" w:rsidRDefault="00521B85" w:rsidP="000F4C55">
            <w:pPr>
              <w:widowControl/>
              <w:suppressAutoHyphens w:val="0"/>
              <w:rPr>
                <w:rFonts w:eastAsia="Times New Roman" w:cs="Calibri"/>
                <w:color w:val="000000"/>
                <w:lang w:eastAsia="en-CA" w:bidi="ar-SA"/>
              </w:rPr>
            </w:pPr>
          </w:p>
        </w:tc>
        <w:tc>
          <w:tcPr>
            <w:tcW w:w="1560" w:type="dxa"/>
            <w:tcBorders>
              <w:top w:val="nil"/>
              <w:left w:val="nil"/>
              <w:bottom w:val="nil"/>
              <w:right w:val="nil"/>
            </w:tcBorders>
            <w:shd w:val="clear" w:color="auto" w:fill="auto"/>
          </w:tcPr>
          <w:p w14:paraId="7FE46814" w14:textId="1D0CEEC9" w:rsidR="00521B85" w:rsidRPr="009022FB" w:rsidRDefault="00521B85" w:rsidP="000F4C55">
            <w:pPr>
              <w:widowControl/>
              <w:suppressAutoHyphens w:val="0"/>
              <w:rPr>
                <w:rFonts w:eastAsia="Times New Roman" w:cs="Calibri"/>
                <w:color w:val="000000"/>
                <w:lang w:eastAsia="en-CA" w:bidi="ar-SA"/>
              </w:rPr>
            </w:pPr>
          </w:p>
        </w:tc>
        <w:tc>
          <w:tcPr>
            <w:tcW w:w="1134" w:type="dxa"/>
            <w:tcBorders>
              <w:top w:val="nil"/>
              <w:left w:val="nil"/>
              <w:bottom w:val="nil"/>
              <w:right w:val="nil"/>
            </w:tcBorders>
            <w:shd w:val="clear" w:color="auto" w:fill="auto"/>
          </w:tcPr>
          <w:p w14:paraId="7879D15B" w14:textId="4A684431" w:rsidR="00521B85" w:rsidRPr="009022FB" w:rsidRDefault="00521B85" w:rsidP="000F4C55">
            <w:pPr>
              <w:widowControl/>
              <w:suppressAutoHyphens w:val="0"/>
              <w:rPr>
                <w:rFonts w:eastAsia="Times New Roman" w:cs="Calibri"/>
                <w:color w:val="000000"/>
                <w:lang w:eastAsia="en-CA" w:bidi="ar-SA"/>
              </w:rPr>
            </w:pPr>
          </w:p>
        </w:tc>
      </w:tr>
    </w:tbl>
    <w:p w14:paraId="190826B1" w14:textId="0897CE9F" w:rsidR="004E76C4" w:rsidRDefault="004E76C4" w:rsidP="004E76C4">
      <w:pPr>
        <w:pStyle w:val="BodyText"/>
      </w:pPr>
    </w:p>
    <w:p w14:paraId="6F52F7CD" w14:textId="688A7E6B" w:rsidR="00D93A8C" w:rsidRDefault="00D93A8C">
      <w:pPr>
        <w:widowControl/>
        <w:suppressAutoHyphens w:val="0"/>
      </w:pPr>
      <w:r>
        <w:br w:type="page"/>
      </w:r>
    </w:p>
    <w:p w14:paraId="4AD486BC" w14:textId="77777777" w:rsidR="00D93A8C" w:rsidRDefault="00D93A8C" w:rsidP="00D93A8C">
      <w:pPr>
        <w:pStyle w:val="BodyText"/>
      </w:pPr>
    </w:p>
    <w:p w14:paraId="5641A573" w14:textId="4AA78917" w:rsidR="00D93A8C" w:rsidRDefault="00D93A8C" w:rsidP="00D93A8C">
      <w:pPr>
        <w:pStyle w:val="Heading9"/>
        <w:ind w:left="1584" w:hanging="1584"/>
      </w:pPr>
      <w:bookmarkStart w:id="143" w:name="_Toc25494900"/>
      <w:r>
        <w:t>WBS Dictionary</w:t>
      </w:r>
      <w:bookmarkEnd w:id="143"/>
    </w:p>
    <w:p w14:paraId="2F750DBC" w14:textId="77777777" w:rsidR="00D93A8C" w:rsidRDefault="00D93A8C" w:rsidP="00D93A8C">
      <w:pPr>
        <w:pStyle w:val="BodyText"/>
      </w:pPr>
    </w:p>
    <w:p w14:paraId="1CFF53F3" w14:textId="77777777" w:rsidR="000F4C55" w:rsidRDefault="000F4C55" w:rsidP="000F4C55">
      <w:pPr>
        <w:pStyle w:val="BodyText"/>
      </w:pPr>
      <w:r>
        <w:t xml:space="preserve">This appendix provides a work breakdown structure dictionary with more information on the deliverables documented in </w:t>
      </w:r>
      <w:r w:rsidRPr="007A351A">
        <w:rPr>
          <w:i/>
          <w:iCs/>
        </w:rPr>
        <w:t xml:space="preserve">Section 2.4 </w:t>
      </w:r>
      <w:r>
        <w:rPr>
          <w:i/>
          <w:iCs/>
        </w:rPr>
        <w:t>-</w:t>
      </w:r>
      <w:r w:rsidRPr="007A351A">
        <w:rPr>
          <w:i/>
          <w:iCs/>
        </w:rPr>
        <w:t xml:space="preserve"> Work Breakdown Structure</w:t>
      </w:r>
      <w:r>
        <w:t xml:space="preserve">, including </w:t>
      </w:r>
      <w:r w:rsidRPr="00F74FE4">
        <w:t xml:space="preserve">a </w:t>
      </w:r>
      <w:r>
        <w:t xml:space="preserve">unique identifier, </w:t>
      </w:r>
      <w:r w:rsidRPr="00F74FE4">
        <w:t>description, owner, and cost account.</w:t>
      </w:r>
    </w:p>
    <w:p w14:paraId="2420B5E6" w14:textId="46C362EB" w:rsidR="003D5BC4" w:rsidRDefault="003D5BC4" w:rsidP="004E76C4"/>
    <w:tbl>
      <w:tblPr>
        <w:tblW w:w="10092" w:type="dxa"/>
        <w:tblInd w:w="108" w:type="dxa"/>
        <w:tblLook w:val="04A0" w:firstRow="1" w:lastRow="0" w:firstColumn="1" w:lastColumn="0" w:noHBand="0" w:noVBand="1"/>
      </w:tblPr>
      <w:tblGrid>
        <w:gridCol w:w="1241"/>
        <w:gridCol w:w="1878"/>
        <w:gridCol w:w="4111"/>
        <w:gridCol w:w="1412"/>
        <w:gridCol w:w="1450"/>
      </w:tblGrid>
      <w:tr w:rsidR="004C1B9B" w:rsidRPr="00BE255F" w14:paraId="3AEBE92E" w14:textId="77777777" w:rsidTr="004C1B9B">
        <w:trPr>
          <w:cantSplit/>
          <w:tblHeader/>
        </w:trPr>
        <w:tc>
          <w:tcPr>
            <w:tcW w:w="1241" w:type="dxa"/>
            <w:tcBorders>
              <w:top w:val="nil"/>
              <w:left w:val="nil"/>
              <w:bottom w:val="nil"/>
              <w:right w:val="nil"/>
            </w:tcBorders>
            <w:shd w:val="clear" w:color="000000" w:fill="F2F2F2"/>
            <w:hideMark/>
          </w:tcPr>
          <w:p w14:paraId="087B1331" w14:textId="77777777" w:rsidR="004C1B9B" w:rsidRPr="00BE255F" w:rsidRDefault="004C1B9B" w:rsidP="00F96D29">
            <w:pPr>
              <w:widowControl/>
              <w:suppressAutoHyphens w:val="0"/>
              <w:rPr>
                <w:rFonts w:eastAsia="Times New Roman" w:cs="Calibri"/>
                <w:b/>
                <w:bCs/>
                <w:color w:val="000000"/>
                <w:lang w:eastAsia="en-CA" w:bidi="ar-SA"/>
              </w:rPr>
            </w:pPr>
            <w:r w:rsidRPr="00BE255F">
              <w:rPr>
                <w:rFonts w:eastAsia="Times New Roman" w:cs="Calibri"/>
                <w:b/>
                <w:bCs/>
                <w:color w:val="000000"/>
                <w:lang w:eastAsia="en-CA" w:bidi="ar-SA"/>
              </w:rPr>
              <w:t>WBS ID</w:t>
            </w:r>
          </w:p>
        </w:tc>
        <w:tc>
          <w:tcPr>
            <w:tcW w:w="1878" w:type="dxa"/>
            <w:tcBorders>
              <w:top w:val="nil"/>
              <w:left w:val="nil"/>
              <w:bottom w:val="nil"/>
              <w:right w:val="nil"/>
            </w:tcBorders>
            <w:shd w:val="clear" w:color="000000" w:fill="F2F2F2"/>
            <w:hideMark/>
          </w:tcPr>
          <w:p w14:paraId="749BF87E" w14:textId="0688F25C" w:rsidR="004C1B9B" w:rsidRPr="00BE255F" w:rsidRDefault="004C1B9B" w:rsidP="00F96D29">
            <w:pPr>
              <w:widowControl/>
              <w:suppressAutoHyphens w:val="0"/>
              <w:rPr>
                <w:rFonts w:eastAsia="Times New Roman" w:cs="Calibri"/>
                <w:b/>
                <w:bCs/>
                <w:color w:val="000000"/>
                <w:lang w:eastAsia="en-CA" w:bidi="ar-SA"/>
              </w:rPr>
            </w:pPr>
            <w:r w:rsidRPr="00BE255F">
              <w:rPr>
                <w:rFonts w:eastAsia="Times New Roman" w:cs="Calibri"/>
                <w:b/>
                <w:bCs/>
                <w:color w:val="000000"/>
                <w:lang w:eastAsia="en-CA" w:bidi="ar-SA"/>
              </w:rPr>
              <w:t>Deliverable</w:t>
            </w:r>
          </w:p>
        </w:tc>
        <w:tc>
          <w:tcPr>
            <w:tcW w:w="4111" w:type="dxa"/>
            <w:tcBorders>
              <w:top w:val="nil"/>
              <w:left w:val="nil"/>
              <w:bottom w:val="nil"/>
              <w:right w:val="nil"/>
            </w:tcBorders>
            <w:shd w:val="clear" w:color="000000" w:fill="F2F2F2"/>
            <w:hideMark/>
          </w:tcPr>
          <w:p w14:paraId="1E98F4BC" w14:textId="77777777" w:rsidR="004C1B9B" w:rsidRPr="00BE255F" w:rsidRDefault="004C1B9B" w:rsidP="00F96D29">
            <w:pPr>
              <w:widowControl/>
              <w:suppressAutoHyphens w:val="0"/>
              <w:rPr>
                <w:rFonts w:eastAsia="Times New Roman" w:cs="Calibri"/>
                <w:b/>
                <w:bCs/>
                <w:color w:val="000000"/>
                <w:lang w:eastAsia="en-CA" w:bidi="ar-SA"/>
              </w:rPr>
            </w:pPr>
            <w:r w:rsidRPr="00BE255F">
              <w:rPr>
                <w:rFonts w:eastAsia="Times New Roman" w:cs="Calibri"/>
                <w:b/>
                <w:bCs/>
                <w:color w:val="000000"/>
                <w:lang w:eastAsia="en-CA" w:bidi="ar-SA"/>
              </w:rPr>
              <w:t>Description</w:t>
            </w:r>
          </w:p>
        </w:tc>
        <w:tc>
          <w:tcPr>
            <w:tcW w:w="1412" w:type="dxa"/>
            <w:tcBorders>
              <w:top w:val="nil"/>
              <w:left w:val="nil"/>
              <w:bottom w:val="nil"/>
              <w:right w:val="nil"/>
            </w:tcBorders>
            <w:shd w:val="clear" w:color="000000" w:fill="F2F2F2"/>
            <w:hideMark/>
          </w:tcPr>
          <w:p w14:paraId="6CF1869E" w14:textId="77777777" w:rsidR="004C1B9B" w:rsidRPr="00BE255F" w:rsidRDefault="004C1B9B" w:rsidP="00F96D29">
            <w:pPr>
              <w:widowControl/>
              <w:suppressAutoHyphens w:val="0"/>
              <w:rPr>
                <w:rFonts w:eastAsia="Times New Roman" w:cs="Calibri"/>
                <w:b/>
                <w:bCs/>
                <w:color w:val="000000"/>
                <w:lang w:eastAsia="en-CA" w:bidi="ar-SA"/>
              </w:rPr>
            </w:pPr>
            <w:r w:rsidRPr="00BE255F">
              <w:rPr>
                <w:rFonts w:eastAsia="Times New Roman" w:cs="Calibri"/>
                <w:b/>
                <w:bCs/>
                <w:color w:val="000000"/>
                <w:lang w:eastAsia="en-CA" w:bidi="ar-SA"/>
              </w:rPr>
              <w:t>Owner</w:t>
            </w:r>
          </w:p>
        </w:tc>
        <w:tc>
          <w:tcPr>
            <w:tcW w:w="1450" w:type="dxa"/>
            <w:tcBorders>
              <w:top w:val="nil"/>
              <w:left w:val="nil"/>
              <w:bottom w:val="nil"/>
              <w:right w:val="nil"/>
            </w:tcBorders>
            <w:shd w:val="clear" w:color="000000" w:fill="F2F2F2"/>
            <w:hideMark/>
          </w:tcPr>
          <w:p w14:paraId="08C64FB1" w14:textId="77777777" w:rsidR="004C1B9B" w:rsidRPr="00BE255F" w:rsidRDefault="004C1B9B" w:rsidP="00F96D29">
            <w:pPr>
              <w:widowControl/>
              <w:suppressAutoHyphens w:val="0"/>
              <w:rPr>
                <w:rFonts w:eastAsia="Times New Roman" w:cs="Calibri"/>
                <w:b/>
                <w:bCs/>
                <w:color w:val="000000"/>
                <w:lang w:eastAsia="en-CA" w:bidi="ar-SA"/>
              </w:rPr>
            </w:pPr>
            <w:r w:rsidRPr="00BE255F">
              <w:rPr>
                <w:rFonts w:eastAsia="Times New Roman" w:cs="Calibri"/>
                <w:b/>
                <w:bCs/>
                <w:color w:val="000000"/>
                <w:lang w:eastAsia="en-CA" w:bidi="ar-SA"/>
              </w:rPr>
              <w:t>Cost Account</w:t>
            </w:r>
          </w:p>
        </w:tc>
      </w:tr>
      <w:tr w:rsidR="004C1B9B" w:rsidRPr="00BE255F" w14:paraId="20BDD044" w14:textId="77777777" w:rsidTr="004C1B9B">
        <w:trPr>
          <w:cantSplit/>
        </w:trPr>
        <w:tc>
          <w:tcPr>
            <w:tcW w:w="1241" w:type="dxa"/>
            <w:tcBorders>
              <w:top w:val="single" w:sz="4" w:space="0" w:color="B1BBCC"/>
              <w:left w:val="single" w:sz="4" w:space="0" w:color="B1BBCC"/>
              <w:bottom w:val="single" w:sz="4" w:space="0" w:color="B1BBCC"/>
              <w:right w:val="single" w:sz="4" w:space="0" w:color="B1BBCC"/>
            </w:tcBorders>
            <w:shd w:val="clear" w:color="000000" w:fill="FFFFFF"/>
          </w:tcPr>
          <w:p w14:paraId="075D662D" w14:textId="0DA987C2" w:rsidR="004C1B9B" w:rsidRPr="00BE255F" w:rsidRDefault="004C1B9B" w:rsidP="00F96D29">
            <w:pPr>
              <w:widowControl/>
              <w:suppressAutoHyphens w:val="0"/>
              <w:rPr>
                <w:rFonts w:eastAsia="Times New Roman" w:cs="Calibri"/>
                <w:color w:val="000000"/>
                <w:lang w:eastAsia="en-CA" w:bidi="ar-SA"/>
              </w:rPr>
            </w:pPr>
          </w:p>
        </w:tc>
        <w:tc>
          <w:tcPr>
            <w:tcW w:w="1878" w:type="dxa"/>
            <w:tcBorders>
              <w:top w:val="nil"/>
              <w:left w:val="nil"/>
              <w:bottom w:val="nil"/>
              <w:right w:val="nil"/>
            </w:tcBorders>
            <w:shd w:val="clear" w:color="auto" w:fill="auto"/>
          </w:tcPr>
          <w:p w14:paraId="2525855F" w14:textId="4C5FAE2B" w:rsidR="004C1B9B" w:rsidRPr="00BE255F" w:rsidRDefault="004C1B9B" w:rsidP="00F96D29">
            <w:pPr>
              <w:widowControl/>
              <w:suppressAutoHyphens w:val="0"/>
              <w:rPr>
                <w:rFonts w:eastAsia="Times New Roman" w:cs="Calibri"/>
                <w:color w:val="000000"/>
                <w:lang w:eastAsia="en-CA" w:bidi="ar-SA"/>
              </w:rPr>
            </w:pPr>
          </w:p>
        </w:tc>
        <w:tc>
          <w:tcPr>
            <w:tcW w:w="4111" w:type="dxa"/>
            <w:tcBorders>
              <w:top w:val="nil"/>
              <w:left w:val="nil"/>
              <w:bottom w:val="nil"/>
              <w:right w:val="nil"/>
            </w:tcBorders>
            <w:shd w:val="clear" w:color="auto" w:fill="auto"/>
          </w:tcPr>
          <w:p w14:paraId="2B7A49C1" w14:textId="6EDA6B9F" w:rsidR="004C1B9B" w:rsidRPr="00BE255F" w:rsidRDefault="004C1B9B" w:rsidP="00F96D29">
            <w:pPr>
              <w:widowControl/>
              <w:suppressAutoHyphens w:val="0"/>
              <w:rPr>
                <w:rFonts w:eastAsia="Times New Roman" w:cs="Calibri"/>
                <w:color w:val="000000"/>
                <w:lang w:eastAsia="en-CA" w:bidi="ar-SA"/>
              </w:rPr>
            </w:pPr>
          </w:p>
        </w:tc>
        <w:tc>
          <w:tcPr>
            <w:tcW w:w="1412" w:type="dxa"/>
            <w:tcBorders>
              <w:top w:val="nil"/>
              <w:left w:val="nil"/>
              <w:bottom w:val="nil"/>
              <w:right w:val="nil"/>
            </w:tcBorders>
            <w:shd w:val="clear" w:color="auto" w:fill="auto"/>
          </w:tcPr>
          <w:p w14:paraId="0D6C4C74" w14:textId="259F6460" w:rsidR="004C1B9B" w:rsidRPr="00BE255F" w:rsidRDefault="004C1B9B" w:rsidP="00F96D29">
            <w:pPr>
              <w:widowControl/>
              <w:suppressAutoHyphens w:val="0"/>
              <w:rPr>
                <w:rFonts w:eastAsia="Times New Roman" w:cs="Calibri"/>
                <w:color w:val="000000"/>
                <w:lang w:eastAsia="en-CA" w:bidi="ar-SA"/>
              </w:rPr>
            </w:pPr>
          </w:p>
        </w:tc>
        <w:tc>
          <w:tcPr>
            <w:tcW w:w="1450" w:type="dxa"/>
            <w:tcBorders>
              <w:top w:val="nil"/>
              <w:left w:val="nil"/>
              <w:bottom w:val="nil"/>
              <w:right w:val="nil"/>
            </w:tcBorders>
            <w:shd w:val="clear" w:color="auto" w:fill="auto"/>
          </w:tcPr>
          <w:p w14:paraId="0EBDC1BB" w14:textId="480291C7" w:rsidR="004C1B9B" w:rsidRPr="00BE255F" w:rsidRDefault="004C1B9B" w:rsidP="00F96D29">
            <w:pPr>
              <w:widowControl/>
              <w:suppressAutoHyphens w:val="0"/>
              <w:rPr>
                <w:rFonts w:eastAsia="Times New Roman" w:cs="Calibri"/>
                <w:color w:val="000000"/>
                <w:lang w:eastAsia="en-CA" w:bidi="ar-SA"/>
              </w:rPr>
            </w:pPr>
          </w:p>
        </w:tc>
      </w:tr>
      <w:tr w:rsidR="004C1B9B" w:rsidRPr="00BE255F" w14:paraId="4079BBD6" w14:textId="77777777" w:rsidTr="004C1B9B">
        <w:trPr>
          <w:cantSplit/>
        </w:trPr>
        <w:tc>
          <w:tcPr>
            <w:tcW w:w="1241" w:type="dxa"/>
            <w:tcBorders>
              <w:top w:val="nil"/>
              <w:left w:val="single" w:sz="4" w:space="0" w:color="B1BBCC"/>
              <w:bottom w:val="single" w:sz="4" w:space="0" w:color="B1BBCC"/>
              <w:right w:val="single" w:sz="4" w:space="0" w:color="B1BBCC"/>
            </w:tcBorders>
            <w:shd w:val="clear" w:color="000000" w:fill="FFFFFF"/>
          </w:tcPr>
          <w:p w14:paraId="2CEB966C" w14:textId="341D6B64" w:rsidR="004C1B9B" w:rsidRPr="00BE255F" w:rsidRDefault="004C1B9B" w:rsidP="00F96D29">
            <w:pPr>
              <w:widowControl/>
              <w:suppressAutoHyphens w:val="0"/>
              <w:rPr>
                <w:rFonts w:eastAsia="Times New Roman" w:cs="Calibri"/>
                <w:color w:val="000000"/>
                <w:lang w:eastAsia="en-CA" w:bidi="ar-SA"/>
              </w:rPr>
            </w:pPr>
          </w:p>
        </w:tc>
        <w:tc>
          <w:tcPr>
            <w:tcW w:w="1878" w:type="dxa"/>
            <w:tcBorders>
              <w:top w:val="nil"/>
              <w:left w:val="nil"/>
              <w:bottom w:val="nil"/>
              <w:right w:val="nil"/>
            </w:tcBorders>
            <w:shd w:val="clear" w:color="auto" w:fill="auto"/>
          </w:tcPr>
          <w:p w14:paraId="64F67F47" w14:textId="21542508" w:rsidR="004C1B9B" w:rsidRPr="00BE255F" w:rsidRDefault="004C1B9B" w:rsidP="00F96D29">
            <w:pPr>
              <w:widowControl/>
              <w:suppressAutoHyphens w:val="0"/>
              <w:rPr>
                <w:rFonts w:eastAsia="Times New Roman" w:cs="Calibri"/>
                <w:color w:val="000000"/>
                <w:lang w:eastAsia="en-CA" w:bidi="ar-SA"/>
              </w:rPr>
            </w:pPr>
          </w:p>
        </w:tc>
        <w:tc>
          <w:tcPr>
            <w:tcW w:w="4111" w:type="dxa"/>
            <w:tcBorders>
              <w:top w:val="nil"/>
              <w:left w:val="nil"/>
              <w:bottom w:val="nil"/>
              <w:right w:val="nil"/>
            </w:tcBorders>
            <w:shd w:val="clear" w:color="auto" w:fill="auto"/>
          </w:tcPr>
          <w:p w14:paraId="5F7DC306" w14:textId="58ED43F0" w:rsidR="004C1B9B" w:rsidRPr="00BE255F" w:rsidRDefault="004C1B9B" w:rsidP="00F96D29">
            <w:pPr>
              <w:widowControl/>
              <w:suppressAutoHyphens w:val="0"/>
              <w:rPr>
                <w:rFonts w:eastAsia="Times New Roman" w:cs="Calibri"/>
                <w:color w:val="000000"/>
                <w:lang w:eastAsia="en-CA" w:bidi="ar-SA"/>
              </w:rPr>
            </w:pPr>
          </w:p>
        </w:tc>
        <w:tc>
          <w:tcPr>
            <w:tcW w:w="1412" w:type="dxa"/>
            <w:tcBorders>
              <w:top w:val="nil"/>
              <w:left w:val="nil"/>
              <w:bottom w:val="nil"/>
              <w:right w:val="nil"/>
            </w:tcBorders>
            <w:shd w:val="clear" w:color="auto" w:fill="auto"/>
          </w:tcPr>
          <w:p w14:paraId="76AF9D29" w14:textId="48A40F56" w:rsidR="004C1B9B" w:rsidRPr="00BE255F" w:rsidRDefault="004C1B9B" w:rsidP="00F96D29">
            <w:pPr>
              <w:widowControl/>
              <w:suppressAutoHyphens w:val="0"/>
              <w:rPr>
                <w:rFonts w:eastAsia="Times New Roman" w:cs="Calibri"/>
                <w:color w:val="000000"/>
                <w:lang w:eastAsia="en-CA" w:bidi="ar-SA"/>
              </w:rPr>
            </w:pPr>
          </w:p>
        </w:tc>
        <w:tc>
          <w:tcPr>
            <w:tcW w:w="1450" w:type="dxa"/>
            <w:tcBorders>
              <w:top w:val="nil"/>
              <w:left w:val="nil"/>
              <w:bottom w:val="nil"/>
              <w:right w:val="nil"/>
            </w:tcBorders>
            <w:shd w:val="clear" w:color="auto" w:fill="auto"/>
          </w:tcPr>
          <w:p w14:paraId="4A2D21E2" w14:textId="3BC9D2AD" w:rsidR="004C1B9B" w:rsidRPr="00BE255F" w:rsidRDefault="004C1B9B" w:rsidP="00F96D29">
            <w:pPr>
              <w:widowControl/>
              <w:suppressAutoHyphens w:val="0"/>
              <w:rPr>
                <w:rFonts w:eastAsia="Times New Roman" w:cs="Calibri"/>
                <w:color w:val="000000"/>
                <w:lang w:eastAsia="en-CA" w:bidi="ar-SA"/>
              </w:rPr>
            </w:pPr>
          </w:p>
        </w:tc>
      </w:tr>
      <w:tr w:rsidR="004C1B9B" w:rsidRPr="00BE255F" w14:paraId="236391FE" w14:textId="77777777" w:rsidTr="004C1B9B">
        <w:trPr>
          <w:cantSplit/>
        </w:trPr>
        <w:tc>
          <w:tcPr>
            <w:tcW w:w="1241" w:type="dxa"/>
            <w:tcBorders>
              <w:top w:val="nil"/>
              <w:left w:val="single" w:sz="4" w:space="0" w:color="B1BBCC"/>
              <w:bottom w:val="single" w:sz="4" w:space="0" w:color="B1BBCC"/>
              <w:right w:val="single" w:sz="4" w:space="0" w:color="B1BBCC"/>
            </w:tcBorders>
            <w:shd w:val="clear" w:color="000000" w:fill="FFFFFF"/>
          </w:tcPr>
          <w:p w14:paraId="1927C754" w14:textId="71F59AC0" w:rsidR="004C1B9B" w:rsidRPr="00BE255F" w:rsidRDefault="004C1B9B" w:rsidP="00F96D29">
            <w:pPr>
              <w:widowControl/>
              <w:suppressAutoHyphens w:val="0"/>
              <w:rPr>
                <w:rFonts w:eastAsia="Times New Roman" w:cs="Calibri"/>
                <w:color w:val="000000"/>
                <w:lang w:eastAsia="en-CA" w:bidi="ar-SA"/>
              </w:rPr>
            </w:pPr>
          </w:p>
        </w:tc>
        <w:tc>
          <w:tcPr>
            <w:tcW w:w="1878" w:type="dxa"/>
            <w:tcBorders>
              <w:top w:val="nil"/>
              <w:left w:val="nil"/>
              <w:bottom w:val="nil"/>
              <w:right w:val="nil"/>
            </w:tcBorders>
            <w:shd w:val="clear" w:color="auto" w:fill="auto"/>
          </w:tcPr>
          <w:p w14:paraId="2616990A" w14:textId="3171B33B" w:rsidR="004C1B9B" w:rsidRPr="00BE255F" w:rsidRDefault="004C1B9B" w:rsidP="00F96D29">
            <w:pPr>
              <w:widowControl/>
              <w:suppressAutoHyphens w:val="0"/>
              <w:rPr>
                <w:rFonts w:eastAsia="Times New Roman" w:cs="Calibri"/>
                <w:color w:val="000000"/>
                <w:lang w:eastAsia="en-CA" w:bidi="ar-SA"/>
              </w:rPr>
            </w:pPr>
          </w:p>
        </w:tc>
        <w:tc>
          <w:tcPr>
            <w:tcW w:w="4111" w:type="dxa"/>
            <w:tcBorders>
              <w:top w:val="nil"/>
              <w:left w:val="nil"/>
              <w:bottom w:val="nil"/>
              <w:right w:val="nil"/>
            </w:tcBorders>
            <w:shd w:val="clear" w:color="auto" w:fill="auto"/>
          </w:tcPr>
          <w:p w14:paraId="4BF9DEF6" w14:textId="556226A7" w:rsidR="004C1B9B" w:rsidRPr="00BE255F" w:rsidRDefault="004C1B9B" w:rsidP="00F96D29">
            <w:pPr>
              <w:widowControl/>
              <w:suppressAutoHyphens w:val="0"/>
              <w:rPr>
                <w:rFonts w:eastAsia="Times New Roman" w:cs="Calibri"/>
                <w:color w:val="000000"/>
                <w:lang w:eastAsia="en-CA" w:bidi="ar-SA"/>
              </w:rPr>
            </w:pPr>
          </w:p>
        </w:tc>
        <w:tc>
          <w:tcPr>
            <w:tcW w:w="1412" w:type="dxa"/>
            <w:tcBorders>
              <w:top w:val="nil"/>
              <w:left w:val="nil"/>
              <w:bottom w:val="nil"/>
              <w:right w:val="nil"/>
            </w:tcBorders>
            <w:shd w:val="clear" w:color="auto" w:fill="auto"/>
          </w:tcPr>
          <w:p w14:paraId="4BEB6466" w14:textId="09EFF3A1" w:rsidR="004C1B9B" w:rsidRPr="00BE255F" w:rsidRDefault="004C1B9B" w:rsidP="00F96D29">
            <w:pPr>
              <w:widowControl/>
              <w:suppressAutoHyphens w:val="0"/>
              <w:rPr>
                <w:rFonts w:eastAsia="Times New Roman" w:cs="Calibri"/>
                <w:color w:val="000000"/>
                <w:lang w:eastAsia="en-CA" w:bidi="ar-SA"/>
              </w:rPr>
            </w:pPr>
          </w:p>
        </w:tc>
        <w:tc>
          <w:tcPr>
            <w:tcW w:w="1450" w:type="dxa"/>
            <w:tcBorders>
              <w:top w:val="nil"/>
              <w:left w:val="nil"/>
              <w:bottom w:val="nil"/>
              <w:right w:val="nil"/>
            </w:tcBorders>
            <w:shd w:val="clear" w:color="auto" w:fill="auto"/>
          </w:tcPr>
          <w:p w14:paraId="20777F83" w14:textId="67AD99BE" w:rsidR="004C1B9B" w:rsidRPr="00BE255F" w:rsidRDefault="004C1B9B" w:rsidP="00F96D29">
            <w:pPr>
              <w:widowControl/>
              <w:suppressAutoHyphens w:val="0"/>
              <w:rPr>
                <w:rFonts w:eastAsia="Times New Roman" w:cs="Calibri"/>
                <w:color w:val="000000"/>
                <w:lang w:eastAsia="en-CA" w:bidi="ar-SA"/>
              </w:rPr>
            </w:pPr>
          </w:p>
        </w:tc>
      </w:tr>
      <w:tr w:rsidR="004C1B9B" w:rsidRPr="00BE255F" w14:paraId="38FB2738" w14:textId="77777777" w:rsidTr="004C1B9B">
        <w:trPr>
          <w:cantSplit/>
        </w:trPr>
        <w:tc>
          <w:tcPr>
            <w:tcW w:w="1241" w:type="dxa"/>
            <w:tcBorders>
              <w:top w:val="nil"/>
              <w:left w:val="single" w:sz="4" w:space="0" w:color="B1BBCC"/>
              <w:bottom w:val="single" w:sz="4" w:space="0" w:color="B1BBCC"/>
              <w:right w:val="single" w:sz="4" w:space="0" w:color="B1BBCC"/>
            </w:tcBorders>
            <w:shd w:val="clear" w:color="000000" w:fill="FFFFFF"/>
          </w:tcPr>
          <w:p w14:paraId="3DE4891A" w14:textId="57A26690" w:rsidR="004C1B9B" w:rsidRPr="00BE255F" w:rsidRDefault="004C1B9B" w:rsidP="00F96D29">
            <w:pPr>
              <w:widowControl/>
              <w:suppressAutoHyphens w:val="0"/>
              <w:rPr>
                <w:rFonts w:eastAsia="Times New Roman" w:cs="Calibri"/>
                <w:color w:val="000000"/>
                <w:lang w:eastAsia="en-CA" w:bidi="ar-SA"/>
              </w:rPr>
            </w:pPr>
          </w:p>
        </w:tc>
        <w:tc>
          <w:tcPr>
            <w:tcW w:w="1878" w:type="dxa"/>
            <w:tcBorders>
              <w:top w:val="nil"/>
              <w:left w:val="nil"/>
              <w:bottom w:val="nil"/>
              <w:right w:val="nil"/>
            </w:tcBorders>
            <w:shd w:val="clear" w:color="auto" w:fill="auto"/>
          </w:tcPr>
          <w:p w14:paraId="036C7D65" w14:textId="0F4B5256" w:rsidR="004C1B9B" w:rsidRPr="00BE255F" w:rsidRDefault="004C1B9B" w:rsidP="00F96D29">
            <w:pPr>
              <w:widowControl/>
              <w:suppressAutoHyphens w:val="0"/>
              <w:rPr>
                <w:rFonts w:eastAsia="Times New Roman" w:cs="Calibri"/>
                <w:color w:val="000000"/>
                <w:lang w:eastAsia="en-CA" w:bidi="ar-SA"/>
              </w:rPr>
            </w:pPr>
          </w:p>
        </w:tc>
        <w:tc>
          <w:tcPr>
            <w:tcW w:w="4111" w:type="dxa"/>
            <w:tcBorders>
              <w:top w:val="nil"/>
              <w:left w:val="nil"/>
              <w:bottom w:val="nil"/>
              <w:right w:val="nil"/>
            </w:tcBorders>
            <w:shd w:val="clear" w:color="auto" w:fill="auto"/>
          </w:tcPr>
          <w:p w14:paraId="74134216" w14:textId="1E2F1528" w:rsidR="004C1B9B" w:rsidRPr="00BE255F" w:rsidRDefault="004C1B9B" w:rsidP="00F96D29">
            <w:pPr>
              <w:widowControl/>
              <w:suppressAutoHyphens w:val="0"/>
              <w:rPr>
                <w:rFonts w:eastAsia="Times New Roman" w:cs="Calibri"/>
                <w:color w:val="000000"/>
                <w:lang w:eastAsia="en-CA" w:bidi="ar-SA"/>
              </w:rPr>
            </w:pPr>
          </w:p>
        </w:tc>
        <w:tc>
          <w:tcPr>
            <w:tcW w:w="1412" w:type="dxa"/>
            <w:tcBorders>
              <w:top w:val="nil"/>
              <w:left w:val="nil"/>
              <w:bottom w:val="nil"/>
              <w:right w:val="nil"/>
            </w:tcBorders>
            <w:shd w:val="clear" w:color="auto" w:fill="auto"/>
          </w:tcPr>
          <w:p w14:paraId="21DB4140" w14:textId="5AA8F0EA" w:rsidR="004C1B9B" w:rsidRPr="00BE255F" w:rsidRDefault="004C1B9B" w:rsidP="00F96D29">
            <w:pPr>
              <w:widowControl/>
              <w:suppressAutoHyphens w:val="0"/>
              <w:rPr>
                <w:rFonts w:eastAsia="Times New Roman" w:cs="Calibri"/>
                <w:color w:val="000000"/>
                <w:lang w:eastAsia="en-CA" w:bidi="ar-SA"/>
              </w:rPr>
            </w:pPr>
          </w:p>
        </w:tc>
        <w:tc>
          <w:tcPr>
            <w:tcW w:w="1450" w:type="dxa"/>
            <w:tcBorders>
              <w:top w:val="nil"/>
              <w:left w:val="nil"/>
              <w:bottom w:val="nil"/>
              <w:right w:val="nil"/>
            </w:tcBorders>
            <w:shd w:val="clear" w:color="auto" w:fill="auto"/>
          </w:tcPr>
          <w:p w14:paraId="73630672" w14:textId="763E9A0E" w:rsidR="004C1B9B" w:rsidRPr="00BE255F" w:rsidRDefault="004C1B9B" w:rsidP="00F96D29">
            <w:pPr>
              <w:widowControl/>
              <w:suppressAutoHyphens w:val="0"/>
              <w:rPr>
                <w:rFonts w:eastAsia="Times New Roman" w:cs="Calibri"/>
                <w:color w:val="000000"/>
                <w:lang w:eastAsia="en-CA" w:bidi="ar-SA"/>
              </w:rPr>
            </w:pPr>
          </w:p>
        </w:tc>
      </w:tr>
      <w:tr w:rsidR="004C1B9B" w:rsidRPr="00BE255F" w14:paraId="34AA93A3" w14:textId="77777777" w:rsidTr="004C1B9B">
        <w:trPr>
          <w:cantSplit/>
        </w:trPr>
        <w:tc>
          <w:tcPr>
            <w:tcW w:w="1241" w:type="dxa"/>
            <w:tcBorders>
              <w:top w:val="nil"/>
              <w:left w:val="single" w:sz="4" w:space="0" w:color="B1BBCC"/>
              <w:bottom w:val="single" w:sz="4" w:space="0" w:color="B1BBCC"/>
              <w:right w:val="single" w:sz="4" w:space="0" w:color="B1BBCC"/>
            </w:tcBorders>
            <w:shd w:val="clear" w:color="000000" w:fill="FFFFFF"/>
          </w:tcPr>
          <w:p w14:paraId="161C6716" w14:textId="41EF020D" w:rsidR="004C1B9B" w:rsidRPr="00BE255F" w:rsidRDefault="004C1B9B" w:rsidP="00F96D29">
            <w:pPr>
              <w:widowControl/>
              <w:suppressAutoHyphens w:val="0"/>
              <w:rPr>
                <w:rFonts w:eastAsia="Times New Roman" w:cs="Calibri"/>
                <w:color w:val="000000"/>
                <w:lang w:eastAsia="en-CA" w:bidi="ar-SA"/>
              </w:rPr>
            </w:pPr>
          </w:p>
        </w:tc>
        <w:tc>
          <w:tcPr>
            <w:tcW w:w="1878" w:type="dxa"/>
            <w:tcBorders>
              <w:top w:val="nil"/>
              <w:left w:val="nil"/>
              <w:bottom w:val="nil"/>
              <w:right w:val="nil"/>
            </w:tcBorders>
            <w:shd w:val="clear" w:color="auto" w:fill="auto"/>
          </w:tcPr>
          <w:p w14:paraId="5AAB855E" w14:textId="38D0EBB3" w:rsidR="004C1B9B" w:rsidRPr="00BE255F" w:rsidRDefault="004C1B9B" w:rsidP="00F96D29">
            <w:pPr>
              <w:widowControl/>
              <w:suppressAutoHyphens w:val="0"/>
              <w:rPr>
                <w:rFonts w:eastAsia="Times New Roman" w:cs="Calibri"/>
                <w:color w:val="000000"/>
                <w:lang w:eastAsia="en-CA" w:bidi="ar-SA"/>
              </w:rPr>
            </w:pPr>
          </w:p>
        </w:tc>
        <w:tc>
          <w:tcPr>
            <w:tcW w:w="4111" w:type="dxa"/>
            <w:tcBorders>
              <w:top w:val="nil"/>
              <w:left w:val="nil"/>
              <w:bottom w:val="nil"/>
              <w:right w:val="nil"/>
            </w:tcBorders>
            <w:shd w:val="clear" w:color="auto" w:fill="auto"/>
          </w:tcPr>
          <w:p w14:paraId="012840D7" w14:textId="40D14F03" w:rsidR="004C1B9B" w:rsidRPr="00BE255F" w:rsidRDefault="004C1B9B" w:rsidP="00F96D29">
            <w:pPr>
              <w:widowControl/>
              <w:suppressAutoHyphens w:val="0"/>
              <w:rPr>
                <w:rFonts w:eastAsia="Times New Roman" w:cs="Calibri"/>
                <w:color w:val="000000"/>
                <w:lang w:eastAsia="en-CA" w:bidi="ar-SA"/>
              </w:rPr>
            </w:pPr>
          </w:p>
        </w:tc>
        <w:tc>
          <w:tcPr>
            <w:tcW w:w="1412" w:type="dxa"/>
            <w:tcBorders>
              <w:top w:val="nil"/>
              <w:left w:val="nil"/>
              <w:bottom w:val="nil"/>
              <w:right w:val="nil"/>
            </w:tcBorders>
            <w:shd w:val="clear" w:color="auto" w:fill="auto"/>
          </w:tcPr>
          <w:p w14:paraId="004C3BD8" w14:textId="607698D0" w:rsidR="004C1B9B" w:rsidRPr="00BE255F" w:rsidRDefault="004C1B9B" w:rsidP="00F96D29">
            <w:pPr>
              <w:widowControl/>
              <w:suppressAutoHyphens w:val="0"/>
              <w:rPr>
                <w:rFonts w:eastAsia="Times New Roman" w:cs="Calibri"/>
                <w:color w:val="000000"/>
                <w:lang w:eastAsia="en-CA" w:bidi="ar-SA"/>
              </w:rPr>
            </w:pPr>
          </w:p>
        </w:tc>
        <w:tc>
          <w:tcPr>
            <w:tcW w:w="1450" w:type="dxa"/>
            <w:tcBorders>
              <w:top w:val="nil"/>
              <w:left w:val="nil"/>
              <w:bottom w:val="nil"/>
              <w:right w:val="nil"/>
            </w:tcBorders>
            <w:shd w:val="clear" w:color="auto" w:fill="auto"/>
          </w:tcPr>
          <w:p w14:paraId="07A088BE" w14:textId="0C457A6F" w:rsidR="004C1B9B" w:rsidRPr="00BE255F" w:rsidRDefault="004C1B9B" w:rsidP="00F96D29">
            <w:pPr>
              <w:widowControl/>
              <w:suppressAutoHyphens w:val="0"/>
              <w:rPr>
                <w:rFonts w:eastAsia="Times New Roman" w:cs="Calibri"/>
                <w:color w:val="000000"/>
                <w:lang w:eastAsia="en-CA" w:bidi="ar-SA"/>
              </w:rPr>
            </w:pPr>
          </w:p>
        </w:tc>
      </w:tr>
    </w:tbl>
    <w:p w14:paraId="50B6A6B7" w14:textId="367FA494" w:rsidR="004C1B9B" w:rsidRDefault="004C1B9B" w:rsidP="004E76C4"/>
    <w:p w14:paraId="59D996A8" w14:textId="11EC887E" w:rsidR="00D819F6" w:rsidRDefault="00D819F6">
      <w:pPr>
        <w:widowControl/>
        <w:suppressAutoHyphens w:val="0"/>
      </w:pPr>
      <w:r>
        <w:br w:type="page"/>
      </w:r>
    </w:p>
    <w:p w14:paraId="71C4169F" w14:textId="77777777" w:rsidR="00D819F6" w:rsidRDefault="00D819F6" w:rsidP="00D819F6">
      <w:pPr>
        <w:pStyle w:val="BodyText"/>
      </w:pPr>
    </w:p>
    <w:p w14:paraId="0AA4CF6C" w14:textId="77777777" w:rsidR="00D819F6" w:rsidRDefault="00D819F6" w:rsidP="00D819F6">
      <w:pPr>
        <w:pStyle w:val="Heading9"/>
      </w:pPr>
      <w:bookmarkStart w:id="144" w:name="_Toc24306857"/>
      <w:bookmarkStart w:id="145" w:name="_Toc25494901"/>
      <w:r>
        <w:t>Project Issues List Format</w:t>
      </w:r>
      <w:bookmarkEnd w:id="144"/>
      <w:bookmarkEnd w:id="145"/>
    </w:p>
    <w:p w14:paraId="1811AF60" w14:textId="77777777" w:rsidR="00D819F6" w:rsidRDefault="00D819F6" w:rsidP="00D819F6"/>
    <w:p w14:paraId="7981B6C2" w14:textId="77777777" w:rsidR="00D819F6" w:rsidRDefault="00D819F6" w:rsidP="00D819F6">
      <w:r>
        <w:t xml:space="preserve">For convenient reference, this appendix provides a copy of the Project Issues List format used for the coordination of the Weekly Issues Status Meeting described in </w:t>
      </w:r>
      <w:r w:rsidRPr="007A351A">
        <w:rPr>
          <w:i/>
          <w:iCs/>
        </w:rPr>
        <w:t xml:space="preserve">Section </w:t>
      </w:r>
      <w:r>
        <w:rPr>
          <w:i/>
          <w:iCs/>
        </w:rPr>
        <w:t>9.1</w:t>
      </w:r>
      <w:r w:rsidRPr="007A351A">
        <w:rPr>
          <w:i/>
          <w:iCs/>
        </w:rPr>
        <w:t xml:space="preserve"> </w:t>
      </w:r>
      <w:r>
        <w:rPr>
          <w:i/>
          <w:iCs/>
        </w:rPr>
        <w:t>–</w:t>
      </w:r>
      <w:r w:rsidRPr="007A351A">
        <w:rPr>
          <w:i/>
          <w:iCs/>
        </w:rPr>
        <w:t xml:space="preserve"> </w:t>
      </w:r>
      <w:r>
        <w:rPr>
          <w:i/>
          <w:iCs/>
        </w:rPr>
        <w:t>Weekly Issues Status Meeting</w:t>
      </w:r>
      <w:r w:rsidRPr="007A351A">
        <w:rPr>
          <w:i/>
          <w:iCs/>
        </w:rPr>
        <w:t>s</w:t>
      </w:r>
      <w:r>
        <w:t>.  The Project Issues list shall track the issue name, status, lead, and expected resolution due date for each issue.  This Microsoft Word table format is easily sortable with the Layout / Sort command after any additions or updates to put the issues in order by Lead / Due Date or Due Date / Lead as desired.</w:t>
      </w:r>
    </w:p>
    <w:p w14:paraId="004D3C39" w14:textId="77777777" w:rsidR="00D819F6" w:rsidRDefault="00D819F6" w:rsidP="00D819F6"/>
    <w:p w14:paraId="2E0C010B" w14:textId="77777777" w:rsidR="00D819F6" w:rsidRDefault="00D819F6" w:rsidP="00D819F6">
      <w:pPr>
        <w:pStyle w:val="BodyText"/>
        <w:jc w:val="center"/>
      </w:pPr>
      <w:r>
        <w:t>-----</w:t>
      </w:r>
    </w:p>
    <w:p w14:paraId="1D90CE87" w14:textId="77777777" w:rsidR="00D819F6" w:rsidRDefault="00D819F6" w:rsidP="00D819F6"/>
    <w:p w14:paraId="574FD680" w14:textId="77777777" w:rsidR="00D819F6" w:rsidRDefault="00D819F6" w:rsidP="00D819F6">
      <w:pPr>
        <w:jc w:val="center"/>
        <w:rPr>
          <w:b/>
          <w:bCs/>
          <w:u w:val="single"/>
        </w:rPr>
      </w:pPr>
      <w:r>
        <w:rPr>
          <w:b/>
          <w:bCs/>
          <w:u w:val="single"/>
        </w:rPr>
        <w:t>Project ABC - Issues List</w:t>
      </w:r>
    </w:p>
    <w:p w14:paraId="2CE4D4F4" w14:textId="77777777" w:rsidR="00D819F6" w:rsidRDefault="00D819F6" w:rsidP="00D819F6"/>
    <w:tbl>
      <w:tblPr>
        <w:tblW w:w="9740" w:type="dxa"/>
        <w:tblInd w:w="1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790"/>
        <w:gridCol w:w="4913"/>
        <w:gridCol w:w="1650"/>
        <w:gridCol w:w="1387"/>
      </w:tblGrid>
      <w:tr w:rsidR="00D819F6" w14:paraId="7AD66E4D" w14:textId="77777777" w:rsidTr="00F96D29">
        <w:trPr>
          <w:tblHeader/>
        </w:trPr>
        <w:tc>
          <w:tcPr>
            <w:tcW w:w="1790" w:type="dxa"/>
            <w:tcBorders>
              <w:top w:val="single" w:sz="2" w:space="0" w:color="000000"/>
              <w:left w:val="single" w:sz="2" w:space="0" w:color="000000"/>
              <w:bottom w:val="single" w:sz="2" w:space="0" w:color="000000"/>
            </w:tcBorders>
            <w:shd w:val="clear" w:color="auto" w:fill="EAEAEA"/>
            <w:tcMar>
              <w:left w:w="54" w:type="dxa"/>
            </w:tcMar>
          </w:tcPr>
          <w:p w14:paraId="61CA500F" w14:textId="77777777" w:rsidR="00D819F6" w:rsidRDefault="00D819F6" w:rsidP="00F96D29">
            <w:pPr>
              <w:rPr>
                <w:b/>
                <w:bCs/>
                <w:sz w:val="18"/>
                <w:szCs w:val="18"/>
              </w:rPr>
            </w:pPr>
            <w:r>
              <w:rPr>
                <w:b/>
                <w:bCs/>
                <w:sz w:val="18"/>
                <w:szCs w:val="18"/>
              </w:rPr>
              <w:t>Issue</w:t>
            </w:r>
          </w:p>
        </w:tc>
        <w:tc>
          <w:tcPr>
            <w:tcW w:w="4913" w:type="dxa"/>
            <w:tcBorders>
              <w:top w:val="single" w:sz="2" w:space="0" w:color="000000"/>
              <w:left w:val="single" w:sz="2" w:space="0" w:color="000000"/>
              <w:bottom w:val="single" w:sz="2" w:space="0" w:color="000000"/>
            </w:tcBorders>
            <w:shd w:val="clear" w:color="auto" w:fill="EAEAEA"/>
            <w:tcMar>
              <w:left w:w="54" w:type="dxa"/>
            </w:tcMar>
          </w:tcPr>
          <w:p w14:paraId="296E2ADD" w14:textId="77777777" w:rsidR="00D819F6" w:rsidRDefault="00D819F6" w:rsidP="00F96D29">
            <w:pPr>
              <w:rPr>
                <w:b/>
                <w:bCs/>
                <w:sz w:val="18"/>
                <w:szCs w:val="18"/>
              </w:rPr>
            </w:pPr>
            <w:r>
              <w:rPr>
                <w:b/>
                <w:bCs/>
                <w:sz w:val="18"/>
                <w:szCs w:val="18"/>
              </w:rPr>
              <w:t>Status</w:t>
            </w:r>
          </w:p>
        </w:tc>
        <w:tc>
          <w:tcPr>
            <w:tcW w:w="1650" w:type="dxa"/>
            <w:tcBorders>
              <w:top w:val="single" w:sz="2" w:space="0" w:color="000000"/>
              <w:left w:val="single" w:sz="2" w:space="0" w:color="000000"/>
              <w:bottom w:val="single" w:sz="2" w:space="0" w:color="000000"/>
            </w:tcBorders>
            <w:shd w:val="clear" w:color="auto" w:fill="EAEAEA"/>
            <w:tcMar>
              <w:left w:w="54" w:type="dxa"/>
            </w:tcMar>
          </w:tcPr>
          <w:p w14:paraId="026F2AD8" w14:textId="77777777" w:rsidR="00D819F6" w:rsidRDefault="00D819F6" w:rsidP="00F96D29">
            <w:pPr>
              <w:rPr>
                <w:b/>
                <w:bCs/>
                <w:sz w:val="18"/>
                <w:szCs w:val="18"/>
              </w:rPr>
            </w:pPr>
            <w:r>
              <w:rPr>
                <w:b/>
                <w:bCs/>
                <w:sz w:val="18"/>
                <w:szCs w:val="18"/>
              </w:rPr>
              <w:t>Lead</w:t>
            </w:r>
          </w:p>
        </w:tc>
        <w:tc>
          <w:tcPr>
            <w:tcW w:w="1387" w:type="dxa"/>
            <w:tcBorders>
              <w:top w:val="single" w:sz="2" w:space="0" w:color="000000"/>
              <w:left w:val="single" w:sz="2" w:space="0" w:color="000000"/>
              <w:bottom w:val="single" w:sz="2" w:space="0" w:color="000000"/>
              <w:right w:val="single" w:sz="2" w:space="0" w:color="000000"/>
            </w:tcBorders>
            <w:shd w:val="clear" w:color="auto" w:fill="EAEAEA"/>
            <w:tcMar>
              <w:left w:w="54" w:type="dxa"/>
            </w:tcMar>
          </w:tcPr>
          <w:p w14:paraId="7DCB49AD" w14:textId="77777777" w:rsidR="00D819F6" w:rsidRDefault="00D819F6" w:rsidP="00F96D29">
            <w:pPr>
              <w:rPr>
                <w:b/>
                <w:bCs/>
                <w:sz w:val="18"/>
                <w:szCs w:val="18"/>
              </w:rPr>
            </w:pPr>
            <w:r>
              <w:rPr>
                <w:b/>
                <w:bCs/>
                <w:sz w:val="18"/>
                <w:szCs w:val="18"/>
              </w:rPr>
              <w:t>Due</w:t>
            </w:r>
          </w:p>
        </w:tc>
      </w:tr>
      <w:tr w:rsidR="00D819F6" w14:paraId="35B65C05" w14:textId="77777777" w:rsidTr="00F96D29">
        <w:tc>
          <w:tcPr>
            <w:tcW w:w="1790" w:type="dxa"/>
            <w:tcBorders>
              <w:left w:val="single" w:sz="2" w:space="0" w:color="000000"/>
              <w:bottom w:val="single" w:sz="2" w:space="0" w:color="000000"/>
            </w:tcBorders>
            <w:shd w:val="clear" w:color="auto" w:fill="auto"/>
            <w:tcMar>
              <w:left w:w="54" w:type="dxa"/>
            </w:tcMar>
          </w:tcPr>
          <w:p w14:paraId="0F528BDE" w14:textId="77777777" w:rsidR="00D819F6" w:rsidRDefault="00D819F6" w:rsidP="00F96D29">
            <w:r>
              <w:t>Space Shortage</w:t>
            </w:r>
          </w:p>
        </w:tc>
        <w:tc>
          <w:tcPr>
            <w:tcW w:w="4913" w:type="dxa"/>
            <w:tcBorders>
              <w:left w:val="single" w:sz="2" w:space="0" w:color="000000"/>
              <w:bottom w:val="single" w:sz="2" w:space="0" w:color="000000"/>
            </w:tcBorders>
            <w:shd w:val="clear" w:color="auto" w:fill="auto"/>
            <w:tcMar>
              <w:left w:w="54" w:type="dxa"/>
            </w:tcMar>
          </w:tcPr>
          <w:p w14:paraId="6CCC7BEB" w14:textId="77777777" w:rsidR="00D819F6" w:rsidRDefault="00D819F6" w:rsidP="00F96D29">
            <w:r>
              <w:t>Converting meeting room 5 to working area with desks.</w:t>
            </w:r>
          </w:p>
        </w:tc>
        <w:tc>
          <w:tcPr>
            <w:tcW w:w="1650" w:type="dxa"/>
            <w:tcBorders>
              <w:left w:val="single" w:sz="2" w:space="0" w:color="000000"/>
              <w:bottom w:val="single" w:sz="2" w:space="0" w:color="000000"/>
            </w:tcBorders>
            <w:shd w:val="clear" w:color="auto" w:fill="auto"/>
            <w:tcMar>
              <w:left w:w="54" w:type="dxa"/>
            </w:tcMar>
          </w:tcPr>
          <w:p w14:paraId="7BBAD004" w14:textId="77777777" w:rsidR="00D819F6" w:rsidRDefault="00D819F6" w:rsidP="00F96D29">
            <w:r>
              <w:t>Anderson</w:t>
            </w:r>
          </w:p>
        </w:tc>
        <w:tc>
          <w:tcPr>
            <w:tcW w:w="1387" w:type="dxa"/>
            <w:tcBorders>
              <w:left w:val="single" w:sz="2" w:space="0" w:color="000000"/>
              <w:bottom w:val="single" w:sz="2" w:space="0" w:color="000000"/>
              <w:right w:val="single" w:sz="2" w:space="0" w:color="000000"/>
            </w:tcBorders>
            <w:shd w:val="clear" w:color="auto" w:fill="auto"/>
            <w:tcMar>
              <w:left w:w="54" w:type="dxa"/>
            </w:tcMar>
          </w:tcPr>
          <w:p w14:paraId="48CB2E27" w14:textId="77777777" w:rsidR="00D819F6" w:rsidRDefault="00D819F6" w:rsidP="00F96D29">
            <w:r>
              <w:t>2050-01-15</w:t>
            </w:r>
          </w:p>
        </w:tc>
      </w:tr>
      <w:tr w:rsidR="00D819F6" w14:paraId="7F0DE5D2" w14:textId="77777777" w:rsidTr="00F96D29">
        <w:tc>
          <w:tcPr>
            <w:tcW w:w="1790" w:type="dxa"/>
            <w:tcBorders>
              <w:left w:val="single" w:sz="2" w:space="0" w:color="000000"/>
              <w:bottom w:val="single" w:sz="2" w:space="0" w:color="000000"/>
            </w:tcBorders>
            <w:shd w:val="clear" w:color="auto" w:fill="auto"/>
            <w:tcMar>
              <w:left w:w="54" w:type="dxa"/>
            </w:tcMar>
          </w:tcPr>
          <w:p w14:paraId="2FF4FB18"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645181F0"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25F2B333"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6AD16B4A" w14:textId="77777777" w:rsidR="00D819F6" w:rsidRDefault="00D819F6" w:rsidP="00F96D29"/>
        </w:tc>
      </w:tr>
      <w:tr w:rsidR="00D819F6" w14:paraId="48D9F75B" w14:textId="77777777" w:rsidTr="00F96D29">
        <w:tc>
          <w:tcPr>
            <w:tcW w:w="1790" w:type="dxa"/>
            <w:tcBorders>
              <w:left w:val="single" w:sz="2" w:space="0" w:color="000000"/>
              <w:bottom w:val="single" w:sz="2" w:space="0" w:color="000000"/>
            </w:tcBorders>
            <w:shd w:val="clear" w:color="auto" w:fill="auto"/>
            <w:tcMar>
              <w:left w:w="54" w:type="dxa"/>
            </w:tcMar>
          </w:tcPr>
          <w:p w14:paraId="5336B7E0"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7538FFB0"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26B5F1AF"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2D058C09" w14:textId="77777777" w:rsidR="00D819F6" w:rsidRDefault="00D819F6" w:rsidP="00F96D29"/>
        </w:tc>
      </w:tr>
      <w:tr w:rsidR="00D819F6" w14:paraId="2CBBA896" w14:textId="77777777" w:rsidTr="00F96D29">
        <w:tc>
          <w:tcPr>
            <w:tcW w:w="1790" w:type="dxa"/>
            <w:tcBorders>
              <w:left w:val="single" w:sz="2" w:space="0" w:color="000000"/>
              <w:bottom w:val="single" w:sz="2" w:space="0" w:color="000000"/>
            </w:tcBorders>
            <w:shd w:val="clear" w:color="auto" w:fill="auto"/>
            <w:tcMar>
              <w:left w:w="54" w:type="dxa"/>
            </w:tcMar>
          </w:tcPr>
          <w:p w14:paraId="6CF33FD6"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4AE4F685"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4CD216DF"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32C43896" w14:textId="77777777" w:rsidR="00D819F6" w:rsidRDefault="00D819F6" w:rsidP="00F96D29"/>
        </w:tc>
      </w:tr>
      <w:tr w:rsidR="00D819F6" w14:paraId="2C75DA60" w14:textId="77777777" w:rsidTr="00F96D29">
        <w:tc>
          <w:tcPr>
            <w:tcW w:w="1790" w:type="dxa"/>
            <w:tcBorders>
              <w:left w:val="single" w:sz="2" w:space="0" w:color="000000"/>
              <w:bottom w:val="single" w:sz="2" w:space="0" w:color="000000"/>
            </w:tcBorders>
            <w:shd w:val="clear" w:color="auto" w:fill="auto"/>
            <w:tcMar>
              <w:left w:w="54" w:type="dxa"/>
            </w:tcMar>
          </w:tcPr>
          <w:p w14:paraId="363F5105"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3613EE14"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35A1571F"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099822A5" w14:textId="77777777" w:rsidR="00D819F6" w:rsidRDefault="00D819F6" w:rsidP="00F96D29"/>
        </w:tc>
      </w:tr>
      <w:tr w:rsidR="00D819F6" w14:paraId="47A24665" w14:textId="77777777" w:rsidTr="00F96D29">
        <w:tc>
          <w:tcPr>
            <w:tcW w:w="1790" w:type="dxa"/>
            <w:tcBorders>
              <w:left w:val="single" w:sz="2" w:space="0" w:color="000000"/>
              <w:bottom w:val="single" w:sz="2" w:space="0" w:color="000000"/>
            </w:tcBorders>
            <w:shd w:val="clear" w:color="auto" w:fill="auto"/>
            <w:tcMar>
              <w:left w:w="54" w:type="dxa"/>
            </w:tcMar>
          </w:tcPr>
          <w:p w14:paraId="404764D3"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0DF3C53A"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5BE1FBFD"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078D026A" w14:textId="77777777" w:rsidR="00D819F6" w:rsidRDefault="00D819F6" w:rsidP="00F96D29"/>
        </w:tc>
      </w:tr>
      <w:tr w:rsidR="00D819F6" w14:paraId="07839D48" w14:textId="77777777" w:rsidTr="00F96D29">
        <w:tc>
          <w:tcPr>
            <w:tcW w:w="1790" w:type="dxa"/>
            <w:tcBorders>
              <w:left w:val="single" w:sz="2" w:space="0" w:color="000000"/>
              <w:bottom w:val="single" w:sz="2" w:space="0" w:color="000000"/>
            </w:tcBorders>
            <w:shd w:val="clear" w:color="auto" w:fill="auto"/>
            <w:tcMar>
              <w:left w:w="54" w:type="dxa"/>
            </w:tcMar>
          </w:tcPr>
          <w:p w14:paraId="377358C6"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5F2173BA"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21619192"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371A5034" w14:textId="77777777" w:rsidR="00D819F6" w:rsidRDefault="00D819F6" w:rsidP="00F96D29"/>
        </w:tc>
      </w:tr>
      <w:tr w:rsidR="00D819F6" w14:paraId="5815CC69" w14:textId="77777777" w:rsidTr="00F96D29">
        <w:tc>
          <w:tcPr>
            <w:tcW w:w="1790" w:type="dxa"/>
            <w:tcBorders>
              <w:left w:val="single" w:sz="2" w:space="0" w:color="000000"/>
              <w:bottom w:val="single" w:sz="2" w:space="0" w:color="000000"/>
            </w:tcBorders>
            <w:shd w:val="clear" w:color="auto" w:fill="auto"/>
            <w:tcMar>
              <w:left w:w="54" w:type="dxa"/>
            </w:tcMar>
          </w:tcPr>
          <w:p w14:paraId="5F358415"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23190AEC"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12C4CBCA"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22CAC5DF" w14:textId="77777777" w:rsidR="00D819F6" w:rsidRDefault="00D819F6" w:rsidP="00F96D29"/>
        </w:tc>
      </w:tr>
      <w:tr w:rsidR="00D819F6" w14:paraId="047619B1" w14:textId="77777777" w:rsidTr="00F96D29">
        <w:tc>
          <w:tcPr>
            <w:tcW w:w="1790" w:type="dxa"/>
            <w:tcBorders>
              <w:left w:val="single" w:sz="2" w:space="0" w:color="000000"/>
              <w:bottom w:val="single" w:sz="2" w:space="0" w:color="000000"/>
            </w:tcBorders>
            <w:shd w:val="clear" w:color="auto" w:fill="auto"/>
            <w:tcMar>
              <w:left w:w="54" w:type="dxa"/>
            </w:tcMar>
          </w:tcPr>
          <w:p w14:paraId="574FAE29"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26D948D1"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78CB3F4E"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28489B2F" w14:textId="77777777" w:rsidR="00D819F6" w:rsidRDefault="00D819F6" w:rsidP="00F96D29"/>
        </w:tc>
      </w:tr>
      <w:tr w:rsidR="00D819F6" w14:paraId="04266363" w14:textId="77777777" w:rsidTr="00F96D29">
        <w:tc>
          <w:tcPr>
            <w:tcW w:w="1790" w:type="dxa"/>
            <w:tcBorders>
              <w:left w:val="single" w:sz="2" w:space="0" w:color="000000"/>
              <w:bottom w:val="single" w:sz="2" w:space="0" w:color="000000"/>
            </w:tcBorders>
            <w:shd w:val="clear" w:color="auto" w:fill="auto"/>
            <w:tcMar>
              <w:left w:w="54" w:type="dxa"/>
            </w:tcMar>
          </w:tcPr>
          <w:p w14:paraId="41C456F2"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24484BDF"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04936835"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26116397" w14:textId="77777777" w:rsidR="00D819F6" w:rsidRDefault="00D819F6" w:rsidP="00F96D29"/>
        </w:tc>
      </w:tr>
      <w:tr w:rsidR="00D819F6" w14:paraId="65220F2A" w14:textId="77777777" w:rsidTr="00F96D29">
        <w:tc>
          <w:tcPr>
            <w:tcW w:w="1790" w:type="dxa"/>
            <w:tcBorders>
              <w:left w:val="single" w:sz="2" w:space="0" w:color="000000"/>
              <w:bottom w:val="single" w:sz="2" w:space="0" w:color="000000"/>
            </w:tcBorders>
            <w:shd w:val="clear" w:color="auto" w:fill="auto"/>
            <w:tcMar>
              <w:left w:w="54" w:type="dxa"/>
            </w:tcMar>
          </w:tcPr>
          <w:p w14:paraId="4FBF8409"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01393A85"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0B86AD5A"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48B50F8A" w14:textId="77777777" w:rsidR="00D819F6" w:rsidRDefault="00D819F6" w:rsidP="00F96D29"/>
        </w:tc>
      </w:tr>
      <w:tr w:rsidR="00D819F6" w14:paraId="7B56047E" w14:textId="77777777" w:rsidTr="00F96D29">
        <w:tc>
          <w:tcPr>
            <w:tcW w:w="1790" w:type="dxa"/>
            <w:tcBorders>
              <w:left w:val="single" w:sz="2" w:space="0" w:color="000000"/>
              <w:bottom w:val="single" w:sz="2" w:space="0" w:color="000000"/>
            </w:tcBorders>
            <w:shd w:val="clear" w:color="auto" w:fill="auto"/>
            <w:tcMar>
              <w:left w:w="54" w:type="dxa"/>
            </w:tcMar>
          </w:tcPr>
          <w:p w14:paraId="66ACA150"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07B558DA"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531E4E0E"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4CA54507" w14:textId="77777777" w:rsidR="00D819F6" w:rsidRDefault="00D819F6" w:rsidP="00F96D29"/>
        </w:tc>
      </w:tr>
    </w:tbl>
    <w:p w14:paraId="2DF745A5" w14:textId="77777777" w:rsidR="00D819F6" w:rsidRDefault="00D819F6" w:rsidP="00D819F6"/>
    <w:p w14:paraId="023785C4" w14:textId="77777777" w:rsidR="00D819F6" w:rsidRDefault="00D819F6" w:rsidP="00D819F6"/>
    <w:p w14:paraId="271353DF" w14:textId="77777777" w:rsidR="00D819F6" w:rsidRDefault="00D819F6" w:rsidP="00D819F6">
      <w:pPr>
        <w:rPr>
          <w:b/>
          <w:bCs/>
          <w:i/>
          <w:iCs/>
          <w:sz w:val="18"/>
          <w:szCs w:val="18"/>
        </w:rPr>
      </w:pPr>
      <w:r>
        <w:rPr>
          <w:b/>
          <w:bCs/>
          <w:i/>
          <w:iCs/>
          <w:sz w:val="18"/>
          <w:szCs w:val="18"/>
        </w:rPr>
        <w:t>Use:</w:t>
      </w:r>
    </w:p>
    <w:p w14:paraId="2B85572D" w14:textId="77777777" w:rsidR="00D819F6" w:rsidRDefault="00D819F6" w:rsidP="00D819F6">
      <w:pPr>
        <w:rPr>
          <w:i/>
          <w:iCs/>
        </w:rPr>
      </w:pPr>
    </w:p>
    <w:p w14:paraId="356E1691" w14:textId="77777777" w:rsidR="00D819F6" w:rsidRDefault="00D819F6" w:rsidP="00D819F6">
      <w:pPr>
        <w:rPr>
          <w:i/>
          <w:iCs/>
        </w:rPr>
      </w:pPr>
      <w:r>
        <w:rPr>
          <w:i/>
          <w:iCs/>
        </w:rPr>
        <w:t>* Add rows for new items as needed, and then collect together by Lead or Due Date with the menu item Table / Sort.</w:t>
      </w:r>
    </w:p>
    <w:p w14:paraId="5B647B83" w14:textId="77777777" w:rsidR="00D819F6" w:rsidRDefault="00D819F6" w:rsidP="00D819F6">
      <w:pPr>
        <w:rPr>
          <w:i/>
          <w:iCs/>
        </w:rPr>
      </w:pPr>
    </w:p>
    <w:p w14:paraId="38E32B54" w14:textId="77777777" w:rsidR="00D819F6" w:rsidRDefault="00D819F6" w:rsidP="00D819F6">
      <w:pPr>
        <w:rPr>
          <w:i/>
          <w:iCs/>
        </w:rPr>
      </w:pPr>
      <w:r>
        <w:rPr>
          <w:i/>
          <w:iCs/>
        </w:rPr>
        <w:t>* Enter dates in format YYYY-MM-DD so the Layout / Sort command works consistently.</w:t>
      </w:r>
    </w:p>
    <w:p w14:paraId="7E020E14" w14:textId="77777777" w:rsidR="00D819F6" w:rsidRDefault="00D819F6" w:rsidP="00D819F6">
      <w:pPr>
        <w:pStyle w:val="BodyText"/>
      </w:pPr>
    </w:p>
    <w:p w14:paraId="2FE309EE" w14:textId="77777777" w:rsidR="00D819F6" w:rsidRDefault="00D819F6" w:rsidP="00D819F6">
      <w:pPr>
        <w:pStyle w:val="BodyText"/>
      </w:pPr>
    </w:p>
    <w:p w14:paraId="3400C242" w14:textId="77777777" w:rsidR="00D819F6" w:rsidRDefault="00D819F6" w:rsidP="00D819F6">
      <w:pPr>
        <w:widowControl/>
        <w:suppressAutoHyphens w:val="0"/>
      </w:pPr>
      <w:r>
        <w:br w:type="page"/>
      </w:r>
    </w:p>
    <w:p w14:paraId="1C292CCE" w14:textId="77777777" w:rsidR="00D819F6" w:rsidRDefault="00D819F6" w:rsidP="00D819F6">
      <w:pPr>
        <w:pStyle w:val="BodyText"/>
      </w:pPr>
    </w:p>
    <w:p w14:paraId="72A8919B" w14:textId="77777777" w:rsidR="00D819F6" w:rsidRDefault="00D819F6" w:rsidP="00D819F6">
      <w:pPr>
        <w:pStyle w:val="Heading9"/>
        <w:ind w:left="1584" w:hanging="1584"/>
      </w:pPr>
      <w:bookmarkStart w:id="146" w:name="_Toc23056689"/>
      <w:bookmarkStart w:id="147" w:name="_Toc24306858"/>
      <w:bookmarkStart w:id="148" w:name="_Toc25494902"/>
      <w:r>
        <w:t>Monthly Project Report Format</w:t>
      </w:r>
      <w:bookmarkEnd w:id="146"/>
      <w:bookmarkEnd w:id="147"/>
      <w:bookmarkEnd w:id="148"/>
    </w:p>
    <w:p w14:paraId="09C14CE2" w14:textId="77777777" w:rsidR="00D819F6" w:rsidRDefault="00D819F6" w:rsidP="00D819F6">
      <w:pPr>
        <w:pStyle w:val="BodyText"/>
      </w:pPr>
    </w:p>
    <w:p w14:paraId="12D97787" w14:textId="36DE5074" w:rsidR="00D819F6" w:rsidRDefault="00D819F6" w:rsidP="00D819F6">
      <w:pPr>
        <w:pStyle w:val="BodyText"/>
      </w:pPr>
      <w:r>
        <w:t xml:space="preserve">This appendix provides the format of the one page report to be used for the monthly project review meetings in </w:t>
      </w:r>
      <w:r w:rsidRPr="007A351A">
        <w:rPr>
          <w:i/>
          <w:iCs/>
        </w:rPr>
        <w:t xml:space="preserve">Section </w:t>
      </w:r>
      <w:r>
        <w:rPr>
          <w:i/>
          <w:iCs/>
        </w:rPr>
        <w:t>9.2</w:t>
      </w:r>
      <w:r w:rsidRPr="007A351A">
        <w:rPr>
          <w:i/>
          <w:iCs/>
        </w:rPr>
        <w:t xml:space="preserve"> </w:t>
      </w:r>
      <w:r>
        <w:rPr>
          <w:i/>
          <w:iCs/>
        </w:rPr>
        <w:t>–</w:t>
      </w:r>
      <w:r w:rsidRPr="007A351A">
        <w:rPr>
          <w:i/>
          <w:iCs/>
        </w:rPr>
        <w:t xml:space="preserve"> </w:t>
      </w:r>
      <w:r>
        <w:rPr>
          <w:i/>
          <w:iCs/>
        </w:rPr>
        <w:t>Monthly Project Review Meeting</w:t>
      </w:r>
      <w:r w:rsidRPr="007A351A">
        <w:rPr>
          <w:i/>
          <w:iCs/>
        </w:rPr>
        <w:t>s</w:t>
      </w:r>
      <w:r>
        <w:t xml:space="preserve">.  </w:t>
      </w:r>
    </w:p>
    <w:p w14:paraId="3BCB288C" w14:textId="77777777" w:rsidR="00D819F6" w:rsidRDefault="00D819F6" w:rsidP="00D819F6">
      <w:pPr>
        <w:pStyle w:val="BodyText"/>
      </w:pPr>
    </w:p>
    <w:p w14:paraId="7BDF46AB" w14:textId="7C14C487" w:rsidR="00D819F6" w:rsidRDefault="00D819F6" w:rsidP="00D819F6">
      <w:pPr>
        <w:pStyle w:val="BodyText"/>
      </w:pPr>
      <w:r>
        <w:t>An example of the one page report can be found below.  The top left quadrant provides a Gantt schedule snapshot showing the current status of scope on schedule.  The top right quadrant provides status on the current cost performance.  The bottom left quadrant provides the current status of the top three issues and risks.  And the bottom right quadrant provides any relevant information on the current status of the customer groups.</w:t>
      </w:r>
    </w:p>
    <w:p w14:paraId="3FA6F6B9" w14:textId="77777777" w:rsidR="00D819F6" w:rsidRDefault="00D819F6" w:rsidP="00D819F6">
      <w:pPr>
        <w:pStyle w:val="BodyText"/>
      </w:pPr>
    </w:p>
    <w:p w14:paraId="0353E091" w14:textId="77777777" w:rsidR="00D819F6" w:rsidRDefault="00D819F6" w:rsidP="00D819F6">
      <w:pPr>
        <w:pStyle w:val="BodyText"/>
      </w:pPr>
      <w:r>
        <w:t>Additional information on project performance shall also be provided to the monthly review board as required and on request.  A copy of the current risk register will usually also be available for review.</w:t>
      </w:r>
    </w:p>
    <w:p w14:paraId="43DAC77C" w14:textId="77777777" w:rsidR="00D819F6" w:rsidRPr="00303779" w:rsidRDefault="00D819F6" w:rsidP="00D819F6">
      <w:pPr>
        <w:pStyle w:val="BodyText"/>
      </w:pPr>
    </w:p>
    <w:p w14:paraId="3B23AB5A" w14:textId="77777777" w:rsidR="00D819F6" w:rsidRDefault="00D819F6" w:rsidP="00D819F6">
      <w:pPr>
        <w:pStyle w:val="BodyText"/>
        <w:rPr>
          <w:rFonts w:cs="Verdana"/>
          <w:sz w:val="21"/>
          <w:szCs w:val="21"/>
        </w:rPr>
      </w:pPr>
      <w:r w:rsidRPr="00B11A7F">
        <w:rPr>
          <w:noProof/>
        </w:rPr>
        <w:drawing>
          <wp:inline distT="0" distB="0" distL="0" distR="0" wp14:anchorId="50086C38" wp14:editId="6E2C9335">
            <wp:extent cx="6309360" cy="4675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4675505"/>
                    </a:xfrm>
                    <a:prstGeom prst="rect">
                      <a:avLst/>
                    </a:prstGeom>
                    <a:noFill/>
                    <a:ln>
                      <a:noFill/>
                    </a:ln>
                  </pic:spPr>
                </pic:pic>
              </a:graphicData>
            </a:graphic>
          </wp:inline>
        </w:drawing>
      </w:r>
    </w:p>
    <w:p w14:paraId="62717B3A" w14:textId="77777777" w:rsidR="00D819F6" w:rsidRDefault="00D819F6" w:rsidP="00D819F6">
      <w:pPr>
        <w:widowControl/>
        <w:suppressAutoHyphens w:val="0"/>
        <w:rPr>
          <w:rFonts w:cs="Verdana"/>
          <w:sz w:val="21"/>
          <w:szCs w:val="21"/>
        </w:rPr>
      </w:pPr>
      <w:r>
        <w:rPr>
          <w:rFonts w:cs="Verdana"/>
          <w:sz w:val="21"/>
          <w:szCs w:val="21"/>
        </w:rPr>
        <w:br w:type="page"/>
      </w:r>
    </w:p>
    <w:p w14:paraId="3691509D" w14:textId="77777777" w:rsidR="00D819F6" w:rsidRDefault="00D819F6" w:rsidP="00D819F6"/>
    <w:p w14:paraId="7FCE6A21" w14:textId="77777777" w:rsidR="00D819F6" w:rsidRDefault="00D819F6" w:rsidP="00D819F6">
      <w:pPr>
        <w:pStyle w:val="Heading9"/>
      </w:pPr>
      <w:bookmarkStart w:id="149" w:name="_Toc24306859"/>
      <w:bookmarkStart w:id="150" w:name="_Toc25494903"/>
      <w:r>
        <w:t>User Review Template</w:t>
      </w:r>
      <w:bookmarkEnd w:id="149"/>
      <w:bookmarkEnd w:id="150"/>
    </w:p>
    <w:p w14:paraId="2CCA5EB0" w14:textId="77777777" w:rsidR="00D819F6" w:rsidRDefault="00D819F6" w:rsidP="00D819F6">
      <w:pPr>
        <w:widowControl/>
        <w:suppressAutoHyphens w:val="0"/>
      </w:pPr>
    </w:p>
    <w:p w14:paraId="41C96017" w14:textId="77777777" w:rsidR="00D819F6" w:rsidRDefault="00D819F6" w:rsidP="00D819F6">
      <w:r>
        <w:t xml:space="preserve">For convenient reference, this appendix provides a copy of the review template used for the user review process summarized in </w:t>
      </w:r>
      <w:r w:rsidRPr="007A351A">
        <w:rPr>
          <w:i/>
          <w:iCs/>
        </w:rPr>
        <w:t>Section 1</w:t>
      </w:r>
      <w:r>
        <w:rPr>
          <w:i/>
          <w:iCs/>
        </w:rPr>
        <w:t>0.1.</w:t>
      </w:r>
      <w:r w:rsidRPr="007A351A">
        <w:rPr>
          <w:i/>
          <w:iCs/>
        </w:rPr>
        <w:t xml:space="preserve">2 </w:t>
      </w:r>
      <w:r>
        <w:rPr>
          <w:i/>
          <w:iCs/>
        </w:rPr>
        <w:t>–</w:t>
      </w:r>
      <w:r w:rsidRPr="007A351A">
        <w:rPr>
          <w:i/>
          <w:iCs/>
        </w:rPr>
        <w:t xml:space="preserve"> </w:t>
      </w:r>
      <w:r>
        <w:rPr>
          <w:i/>
          <w:iCs/>
        </w:rPr>
        <w:t>Formal Peer Reviews</w:t>
      </w:r>
      <w:r>
        <w:t>.</w:t>
      </w:r>
    </w:p>
    <w:p w14:paraId="65782E97" w14:textId="77777777" w:rsidR="00D819F6" w:rsidRDefault="00D819F6" w:rsidP="00D819F6"/>
    <w:p w14:paraId="4EA047B2" w14:textId="77777777" w:rsidR="00D819F6" w:rsidRDefault="00D819F6" w:rsidP="00D819F6">
      <w:pPr>
        <w:jc w:val="center"/>
      </w:pPr>
      <w:r>
        <w:t>-----</w:t>
      </w:r>
    </w:p>
    <w:p w14:paraId="75EB66A1" w14:textId="77777777" w:rsidR="00D819F6" w:rsidRDefault="00D819F6" w:rsidP="00D819F6"/>
    <w:p w14:paraId="62CD2F10" w14:textId="77777777" w:rsidR="00D819F6" w:rsidRDefault="00D819F6" w:rsidP="00D819F6">
      <w:pPr>
        <w:jc w:val="center"/>
        <w:rPr>
          <w:b/>
          <w:bCs/>
          <w:u w:val="single"/>
        </w:rPr>
      </w:pPr>
      <w:r>
        <w:rPr>
          <w:b/>
          <w:bCs/>
          <w:u w:val="single"/>
        </w:rPr>
        <w:t>User Review: [Deliverable ABC Draft 1]</w:t>
      </w:r>
    </w:p>
    <w:p w14:paraId="74936D53" w14:textId="77777777" w:rsidR="00D819F6" w:rsidRDefault="00D819F6" w:rsidP="00D819F6"/>
    <w:tbl>
      <w:tblPr>
        <w:tblStyle w:val="TableGrid"/>
        <w:tblW w:w="0" w:type="auto"/>
        <w:tblInd w:w="108" w:type="dxa"/>
        <w:tblCellMar>
          <w:top w:w="57" w:type="dxa"/>
          <w:bottom w:w="57" w:type="dxa"/>
        </w:tblCellMar>
        <w:tblLook w:val="04A0" w:firstRow="1" w:lastRow="0" w:firstColumn="1" w:lastColumn="0" w:noHBand="0" w:noVBand="1"/>
      </w:tblPr>
      <w:tblGrid>
        <w:gridCol w:w="6237"/>
        <w:gridCol w:w="1228"/>
        <w:gridCol w:w="1229"/>
        <w:gridCol w:w="1229"/>
      </w:tblGrid>
      <w:tr w:rsidR="00D819F6" w14:paraId="43C1C8B5" w14:textId="77777777" w:rsidTr="00F96D29">
        <w:tc>
          <w:tcPr>
            <w:tcW w:w="6237" w:type="dxa"/>
            <w:shd w:val="clear" w:color="auto" w:fill="EAEAEA"/>
          </w:tcPr>
          <w:p w14:paraId="56D5F44C" w14:textId="77777777" w:rsidR="00D819F6" w:rsidRDefault="00D819F6" w:rsidP="00F96D29">
            <w:r>
              <w:rPr>
                <w:b/>
                <w:bCs/>
                <w:sz w:val="18"/>
                <w:szCs w:val="18"/>
              </w:rPr>
              <w:t>Issue</w:t>
            </w:r>
          </w:p>
        </w:tc>
        <w:tc>
          <w:tcPr>
            <w:tcW w:w="1228" w:type="dxa"/>
            <w:shd w:val="clear" w:color="auto" w:fill="EAEAEA"/>
          </w:tcPr>
          <w:p w14:paraId="6909FE38" w14:textId="77777777" w:rsidR="00D819F6" w:rsidRDefault="00D819F6" w:rsidP="00F96D29">
            <w:pPr>
              <w:jc w:val="center"/>
            </w:pPr>
            <w:r>
              <w:rPr>
                <w:b/>
                <w:bCs/>
                <w:sz w:val="18"/>
                <w:szCs w:val="18"/>
              </w:rPr>
              <w:t>User Priority</w:t>
            </w:r>
          </w:p>
        </w:tc>
        <w:tc>
          <w:tcPr>
            <w:tcW w:w="1229" w:type="dxa"/>
            <w:shd w:val="clear" w:color="auto" w:fill="EAEAEA"/>
          </w:tcPr>
          <w:p w14:paraId="3F6A98CA" w14:textId="77777777" w:rsidR="00D819F6" w:rsidRDefault="00D819F6" w:rsidP="00F96D29">
            <w:pPr>
              <w:jc w:val="center"/>
            </w:pPr>
            <w:r>
              <w:rPr>
                <w:b/>
                <w:bCs/>
                <w:sz w:val="18"/>
                <w:szCs w:val="18"/>
              </w:rPr>
              <w:t>Project Team Priority</w:t>
            </w:r>
          </w:p>
        </w:tc>
        <w:tc>
          <w:tcPr>
            <w:tcW w:w="1229" w:type="dxa"/>
            <w:shd w:val="clear" w:color="auto" w:fill="EAEAEA"/>
          </w:tcPr>
          <w:p w14:paraId="77744D2E" w14:textId="77777777" w:rsidR="00D819F6" w:rsidRDefault="00D819F6" w:rsidP="00F96D29">
            <w:pPr>
              <w:jc w:val="center"/>
            </w:pPr>
            <w:r>
              <w:rPr>
                <w:b/>
                <w:bCs/>
                <w:sz w:val="18"/>
                <w:szCs w:val="18"/>
              </w:rPr>
              <w:t>Sponsor Decision</w:t>
            </w:r>
          </w:p>
        </w:tc>
      </w:tr>
      <w:tr w:rsidR="00D819F6" w14:paraId="095B1BE6" w14:textId="77777777" w:rsidTr="00F96D29">
        <w:tc>
          <w:tcPr>
            <w:tcW w:w="6237" w:type="dxa"/>
          </w:tcPr>
          <w:p w14:paraId="7C3DB047" w14:textId="77777777" w:rsidR="00D819F6" w:rsidRDefault="00D819F6" w:rsidP="00F96D29">
            <w:r>
              <w:t>Add this...</w:t>
            </w:r>
          </w:p>
        </w:tc>
        <w:tc>
          <w:tcPr>
            <w:tcW w:w="1228" w:type="dxa"/>
          </w:tcPr>
          <w:p w14:paraId="65A07C8A" w14:textId="77777777" w:rsidR="00D819F6" w:rsidRDefault="00D819F6" w:rsidP="00F96D29">
            <w:pPr>
              <w:jc w:val="center"/>
            </w:pPr>
            <w:r>
              <w:rPr>
                <w:highlight w:val="green"/>
              </w:rPr>
              <w:t>1</w:t>
            </w:r>
          </w:p>
        </w:tc>
        <w:tc>
          <w:tcPr>
            <w:tcW w:w="1229" w:type="dxa"/>
          </w:tcPr>
          <w:p w14:paraId="58D6B7F0" w14:textId="77777777" w:rsidR="00D819F6" w:rsidRDefault="00D819F6" w:rsidP="00F96D29">
            <w:pPr>
              <w:jc w:val="center"/>
            </w:pPr>
            <w:r>
              <w:rPr>
                <w:highlight w:val="green"/>
              </w:rPr>
              <w:t>1</w:t>
            </w:r>
          </w:p>
        </w:tc>
        <w:tc>
          <w:tcPr>
            <w:tcW w:w="1229" w:type="dxa"/>
          </w:tcPr>
          <w:p w14:paraId="405B4B0E" w14:textId="77777777" w:rsidR="00D819F6" w:rsidRDefault="00D819F6" w:rsidP="00F96D29">
            <w:pPr>
              <w:jc w:val="center"/>
            </w:pPr>
            <w:r>
              <w:rPr>
                <w:highlight w:val="green"/>
              </w:rPr>
              <w:t>1</w:t>
            </w:r>
          </w:p>
        </w:tc>
      </w:tr>
      <w:tr w:rsidR="00D819F6" w14:paraId="761862EB" w14:textId="77777777" w:rsidTr="00F96D29">
        <w:tc>
          <w:tcPr>
            <w:tcW w:w="6237" w:type="dxa"/>
          </w:tcPr>
          <w:p w14:paraId="074A08CC" w14:textId="77777777" w:rsidR="00D819F6" w:rsidRDefault="00D819F6" w:rsidP="00F96D29">
            <w:r>
              <w:t>Change this...</w:t>
            </w:r>
          </w:p>
        </w:tc>
        <w:tc>
          <w:tcPr>
            <w:tcW w:w="1228" w:type="dxa"/>
          </w:tcPr>
          <w:p w14:paraId="3E401D1A" w14:textId="77777777" w:rsidR="00D819F6" w:rsidRDefault="00D819F6" w:rsidP="00F96D29">
            <w:pPr>
              <w:jc w:val="center"/>
            </w:pPr>
            <w:r>
              <w:rPr>
                <w:highlight w:val="green"/>
              </w:rPr>
              <w:t>1</w:t>
            </w:r>
          </w:p>
        </w:tc>
        <w:tc>
          <w:tcPr>
            <w:tcW w:w="1229" w:type="dxa"/>
          </w:tcPr>
          <w:p w14:paraId="3CA9419E" w14:textId="77777777" w:rsidR="00D819F6" w:rsidRDefault="00D819F6" w:rsidP="00F96D29">
            <w:pPr>
              <w:jc w:val="center"/>
            </w:pPr>
            <w:r>
              <w:t>2</w:t>
            </w:r>
          </w:p>
        </w:tc>
        <w:tc>
          <w:tcPr>
            <w:tcW w:w="1229" w:type="dxa"/>
          </w:tcPr>
          <w:p w14:paraId="444715B4" w14:textId="77777777" w:rsidR="00D819F6" w:rsidRDefault="00D819F6" w:rsidP="00F96D29">
            <w:pPr>
              <w:jc w:val="center"/>
            </w:pPr>
            <w:r>
              <w:rPr>
                <w:highlight w:val="green"/>
              </w:rPr>
              <w:t>1</w:t>
            </w:r>
          </w:p>
        </w:tc>
      </w:tr>
      <w:tr w:rsidR="00D819F6" w14:paraId="5180942E" w14:textId="77777777" w:rsidTr="00F96D29">
        <w:tc>
          <w:tcPr>
            <w:tcW w:w="6237" w:type="dxa"/>
          </w:tcPr>
          <w:p w14:paraId="2097CAFB" w14:textId="77777777" w:rsidR="00D819F6" w:rsidRDefault="00D819F6" w:rsidP="00F96D29">
            <w:r>
              <w:t>Remove that...</w:t>
            </w:r>
          </w:p>
        </w:tc>
        <w:tc>
          <w:tcPr>
            <w:tcW w:w="1228" w:type="dxa"/>
          </w:tcPr>
          <w:p w14:paraId="7A52D187" w14:textId="77777777" w:rsidR="00D819F6" w:rsidRDefault="00D819F6" w:rsidP="00F96D29">
            <w:pPr>
              <w:jc w:val="center"/>
            </w:pPr>
            <w:r>
              <w:rPr>
                <w:highlight w:val="green"/>
              </w:rPr>
              <w:t>1</w:t>
            </w:r>
          </w:p>
        </w:tc>
        <w:tc>
          <w:tcPr>
            <w:tcW w:w="1229" w:type="dxa"/>
          </w:tcPr>
          <w:p w14:paraId="563D19C8" w14:textId="77777777" w:rsidR="00D819F6" w:rsidRDefault="00D819F6" w:rsidP="00F96D29">
            <w:pPr>
              <w:jc w:val="center"/>
            </w:pPr>
            <w:r>
              <w:rPr>
                <w:highlight w:val="green"/>
              </w:rPr>
              <w:t>1</w:t>
            </w:r>
          </w:p>
        </w:tc>
        <w:tc>
          <w:tcPr>
            <w:tcW w:w="1229" w:type="dxa"/>
          </w:tcPr>
          <w:p w14:paraId="011303AC" w14:textId="77777777" w:rsidR="00D819F6" w:rsidRDefault="00D819F6" w:rsidP="00F96D29">
            <w:pPr>
              <w:jc w:val="center"/>
            </w:pPr>
            <w:r>
              <w:t>2</w:t>
            </w:r>
          </w:p>
        </w:tc>
      </w:tr>
      <w:tr w:rsidR="00D819F6" w14:paraId="5AD3FCD2" w14:textId="77777777" w:rsidTr="00F96D29">
        <w:tc>
          <w:tcPr>
            <w:tcW w:w="6237" w:type="dxa"/>
          </w:tcPr>
          <w:p w14:paraId="4CC1997B" w14:textId="77777777" w:rsidR="00D819F6" w:rsidRDefault="00D819F6" w:rsidP="00F96D29">
            <w:r>
              <w:t>Enhance that...</w:t>
            </w:r>
          </w:p>
        </w:tc>
        <w:tc>
          <w:tcPr>
            <w:tcW w:w="1228" w:type="dxa"/>
          </w:tcPr>
          <w:p w14:paraId="3A29D0C9" w14:textId="77777777" w:rsidR="00D819F6" w:rsidRDefault="00D819F6" w:rsidP="00F96D29">
            <w:pPr>
              <w:jc w:val="center"/>
            </w:pPr>
            <w:r>
              <w:rPr>
                <w:highlight w:val="green"/>
              </w:rPr>
              <w:t>1</w:t>
            </w:r>
          </w:p>
        </w:tc>
        <w:tc>
          <w:tcPr>
            <w:tcW w:w="1229" w:type="dxa"/>
          </w:tcPr>
          <w:p w14:paraId="713B8556" w14:textId="77777777" w:rsidR="00D819F6" w:rsidRDefault="00D819F6" w:rsidP="00F96D29">
            <w:pPr>
              <w:jc w:val="center"/>
            </w:pPr>
            <w:r>
              <w:rPr>
                <w:highlight w:val="green"/>
              </w:rPr>
              <w:t>1</w:t>
            </w:r>
          </w:p>
        </w:tc>
        <w:tc>
          <w:tcPr>
            <w:tcW w:w="1229" w:type="dxa"/>
          </w:tcPr>
          <w:p w14:paraId="137717AD" w14:textId="77777777" w:rsidR="00D819F6" w:rsidRDefault="00D819F6" w:rsidP="00F96D29">
            <w:pPr>
              <w:jc w:val="center"/>
            </w:pPr>
            <w:r>
              <w:rPr>
                <w:highlight w:val="green"/>
              </w:rPr>
              <w:t>1</w:t>
            </w:r>
          </w:p>
        </w:tc>
      </w:tr>
      <w:tr w:rsidR="00D819F6" w14:paraId="2D93CEFA" w14:textId="77777777" w:rsidTr="00F96D29">
        <w:tc>
          <w:tcPr>
            <w:tcW w:w="6237" w:type="dxa"/>
          </w:tcPr>
          <w:p w14:paraId="1196EE3E" w14:textId="77777777" w:rsidR="00D819F6" w:rsidRDefault="00D819F6" w:rsidP="00F96D29">
            <w:r>
              <w:t>Add this...</w:t>
            </w:r>
          </w:p>
        </w:tc>
        <w:tc>
          <w:tcPr>
            <w:tcW w:w="1228" w:type="dxa"/>
          </w:tcPr>
          <w:p w14:paraId="663E6DDA" w14:textId="77777777" w:rsidR="00D819F6" w:rsidRDefault="00D819F6" w:rsidP="00F96D29">
            <w:pPr>
              <w:jc w:val="center"/>
            </w:pPr>
            <w:r>
              <w:t>2</w:t>
            </w:r>
          </w:p>
        </w:tc>
        <w:tc>
          <w:tcPr>
            <w:tcW w:w="1229" w:type="dxa"/>
          </w:tcPr>
          <w:p w14:paraId="04094048" w14:textId="77777777" w:rsidR="00D819F6" w:rsidRDefault="00D819F6" w:rsidP="00F96D29">
            <w:pPr>
              <w:jc w:val="center"/>
            </w:pPr>
            <w:r>
              <w:t>2</w:t>
            </w:r>
          </w:p>
        </w:tc>
        <w:tc>
          <w:tcPr>
            <w:tcW w:w="1229" w:type="dxa"/>
          </w:tcPr>
          <w:p w14:paraId="71F3B5D6" w14:textId="77777777" w:rsidR="00D819F6" w:rsidRDefault="00D819F6" w:rsidP="00F96D29">
            <w:pPr>
              <w:jc w:val="center"/>
            </w:pPr>
            <w:r>
              <w:t>2</w:t>
            </w:r>
          </w:p>
        </w:tc>
      </w:tr>
      <w:tr w:rsidR="00D819F6" w14:paraId="00B1CBBF" w14:textId="77777777" w:rsidTr="00F96D29">
        <w:tc>
          <w:tcPr>
            <w:tcW w:w="6237" w:type="dxa"/>
          </w:tcPr>
          <w:p w14:paraId="1A780698" w14:textId="77777777" w:rsidR="00D819F6" w:rsidRDefault="00D819F6" w:rsidP="00F96D29">
            <w:r>
              <w:t>Remove that...</w:t>
            </w:r>
          </w:p>
        </w:tc>
        <w:tc>
          <w:tcPr>
            <w:tcW w:w="1228" w:type="dxa"/>
          </w:tcPr>
          <w:p w14:paraId="09A1AA6C" w14:textId="77777777" w:rsidR="00D819F6" w:rsidRDefault="00D819F6" w:rsidP="00F96D29">
            <w:pPr>
              <w:jc w:val="center"/>
            </w:pPr>
            <w:r>
              <w:t>2</w:t>
            </w:r>
          </w:p>
        </w:tc>
        <w:tc>
          <w:tcPr>
            <w:tcW w:w="1229" w:type="dxa"/>
          </w:tcPr>
          <w:p w14:paraId="1A13A35D" w14:textId="77777777" w:rsidR="00D819F6" w:rsidRDefault="00D819F6" w:rsidP="00F96D29">
            <w:pPr>
              <w:jc w:val="center"/>
            </w:pPr>
            <w:r>
              <w:t>2</w:t>
            </w:r>
          </w:p>
        </w:tc>
        <w:tc>
          <w:tcPr>
            <w:tcW w:w="1229" w:type="dxa"/>
          </w:tcPr>
          <w:p w14:paraId="7E6EEE1D" w14:textId="77777777" w:rsidR="00D819F6" w:rsidRDefault="00D819F6" w:rsidP="00F96D29">
            <w:pPr>
              <w:jc w:val="center"/>
            </w:pPr>
            <w:r>
              <w:t>2</w:t>
            </w:r>
          </w:p>
        </w:tc>
      </w:tr>
      <w:tr w:rsidR="00D819F6" w14:paraId="35FCD270" w14:textId="77777777" w:rsidTr="00F96D29">
        <w:tc>
          <w:tcPr>
            <w:tcW w:w="6237" w:type="dxa"/>
          </w:tcPr>
          <w:p w14:paraId="3FE1FF95" w14:textId="77777777" w:rsidR="00D819F6" w:rsidRDefault="00D819F6" w:rsidP="00F96D29">
            <w:r>
              <w:t>Add that...</w:t>
            </w:r>
          </w:p>
        </w:tc>
        <w:tc>
          <w:tcPr>
            <w:tcW w:w="1228" w:type="dxa"/>
          </w:tcPr>
          <w:p w14:paraId="5C16BC83" w14:textId="77777777" w:rsidR="00D819F6" w:rsidRDefault="00D819F6" w:rsidP="00F96D29">
            <w:pPr>
              <w:jc w:val="center"/>
            </w:pPr>
            <w:r>
              <w:t>2</w:t>
            </w:r>
          </w:p>
        </w:tc>
        <w:tc>
          <w:tcPr>
            <w:tcW w:w="1229" w:type="dxa"/>
          </w:tcPr>
          <w:p w14:paraId="6F4ADA88" w14:textId="77777777" w:rsidR="00D819F6" w:rsidRDefault="00D819F6" w:rsidP="00F96D29">
            <w:pPr>
              <w:jc w:val="center"/>
            </w:pPr>
            <w:r>
              <w:t>2</w:t>
            </w:r>
          </w:p>
        </w:tc>
        <w:tc>
          <w:tcPr>
            <w:tcW w:w="1229" w:type="dxa"/>
          </w:tcPr>
          <w:p w14:paraId="25AE97A8" w14:textId="77777777" w:rsidR="00D819F6" w:rsidRDefault="00D819F6" w:rsidP="00F96D29">
            <w:pPr>
              <w:jc w:val="center"/>
            </w:pPr>
            <w:r>
              <w:t>3</w:t>
            </w:r>
          </w:p>
        </w:tc>
      </w:tr>
      <w:tr w:rsidR="00D819F6" w14:paraId="70A0FDCD" w14:textId="77777777" w:rsidTr="00F96D29">
        <w:tc>
          <w:tcPr>
            <w:tcW w:w="6237" w:type="dxa"/>
          </w:tcPr>
          <w:p w14:paraId="3F21D453" w14:textId="77777777" w:rsidR="00D819F6" w:rsidRDefault="00D819F6" w:rsidP="00F96D29">
            <w:r>
              <w:t>Change this...</w:t>
            </w:r>
          </w:p>
        </w:tc>
        <w:tc>
          <w:tcPr>
            <w:tcW w:w="1228" w:type="dxa"/>
          </w:tcPr>
          <w:p w14:paraId="0FDB527E" w14:textId="77777777" w:rsidR="00D819F6" w:rsidRDefault="00D819F6" w:rsidP="00F96D29">
            <w:pPr>
              <w:jc w:val="center"/>
            </w:pPr>
            <w:r>
              <w:t>3</w:t>
            </w:r>
          </w:p>
        </w:tc>
        <w:tc>
          <w:tcPr>
            <w:tcW w:w="1229" w:type="dxa"/>
          </w:tcPr>
          <w:p w14:paraId="6BF8532F" w14:textId="77777777" w:rsidR="00D819F6" w:rsidRDefault="00D819F6" w:rsidP="00F96D29">
            <w:pPr>
              <w:jc w:val="center"/>
            </w:pPr>
            <w:r>
              <w:t>3</w:t>
            </w:r>
          </w:p>
        </w:tc>
        <w:tc>
          <w:tcPr>
            <w:tcW w:w="1229" w:type="dxa"/>
          </w:tcPr>
          <w:p w14:paraId="309C20BF" w14:textId="77777777" w:rsidR="00D819F6" w:rsidRDefault="00D819F6" w:rsidP="00F96D29">
            <w:pPr>
              <w:jc w:val="center"/>
            </w:pPr>
            <w:r>
              <w:t>3</w:t>
            </w:r>
          </w:p>
        </w:tc>
      </w:tr>
      <w:tr w:rsidR="00D819F6" w14:paraId="3C8889B4" w14:textId="77777777" w:rsidTr="00F96D29">
        <w:tc>
          <w:tcPr>
            <w:tcW w:w="6237" w:type="dxa"/>
          </w:tcPr>
          <w:p w14:paraId="6B358713" w14:textId="77777777" w:rsidR="00D819F6" w:rsidRDefault="00D819F6" w:rsidP="00F96D29">
            <w:r>
              <w:t>Enhance that...</w:t>
            </w:r>
          </w:p>
        </w:tc>
        <w:tc>
          <w:tcPr>
            <w:tcW w:w="1228" w:type="dxa"/>
          </w:tcPr>
          <w:p w14:paraId="7F8BC96D" w14:textId="77777777" w:rsidR="00D819F6" w:rsidRDefault="00D819F6" w:rsidP="00F96D29">
            <w:pPr>
              <w:jc w:val="center"/>
            </w:pPr>
            <w:r>
              <w:t>3</w:t>
            </w:r>
          </w:p>
        </w:tc>
        <w:tc>
          <w:tcPr>
            <w:tcW w:w="1229" w:type="dxa"/>
          </w:tcPr>
          <w:p w14:paraId="30BB5F99" w14:textId="77777777" w:rsidR="00D819F6" w:rsidRDefault="00D819F6" w:rsidP="00F96D29">
            <w:pPr>
              <w:jc w:val="center"/>
            </w:pPr>
            <w:r>
              <w:t>3</w:t>
            </w:r>
          </w:p>
        </w:tc>
        <w:tc>
          <w:tcPr>
            <w:tcW w:w="1229" w:type="dxa"/>
          </w:tcPr>
          <w:p w14:paraId="1F4F33F2" w14:textId="77777777" w:rsidR="00D819F6" w:rsidRDefault="00D819F6" w:rsidP="00F96D29">
            <w:pPr>
              <w:jc w:val="center"/>
            </w:pPr>
            <w:r>
              <w:t>3</w:t>
            </w:r>
          </w:p>
        </w:tc>
      </w:tr>
      <w:tr w:rsidR="00D819F6" w14:paraId="24D6BE67" w14:textId="77777777" w:rsidTr="00F96D29">
        <w:tc>
          <w:tcPr>
            <w:tcW w:w="6237" w:type="dxa"/>
          </w:tcPr>
          <w:p w14:paraId="5D17A078" w14:textId="77777777" w:rsidR="00D819F6" w:rsidRDefault="00D819F6" w:rsidP="00F96D29"/>
        </w:tc>
        <w:tc>
          <w:tcPr>
            <w:tcW w:w="1228" w:type="dxa"/>
          </w:tcPr>
          <w:p w14:paraId="6E7412E1" w14:textId="77777777" w:rsidR="00D819F6" w:rsidRDefault="00D819F6" w:rsidP="00F96D29">
            <w:pPr>
              <w:jc w:val="center"/>
            </w:pPr>
          </w:p>
        </w:tc>
        <w:tc>
          <w:tcPr>
            <w:tcW w:w="1229" w:type="dxa"/>
          </w:tcPr>
          <w:p w14:paraId="7605222B" w14:textId="77777777" w:rsidR="00D819F6" w:rsidRDefault="00D819F6" w:rsidP="00F96D29">
            <w:pPr>
              <w:jc w:val="center"/>
            </w:pPr>
          </w:p>
        </w:tc>
        <w:tc>
          <w:tcPr>
            <w:tcW w:w="1229" w:type="dxa"/>
          </w:tcPr>
          <w:p w14:paraId="3DFCC322" w14:textId="77777777" w:rsidR="00D819F6" w:rsidRDefault="00D819F6" w:rsidP="00F96D29">
            <w:pPr>
              <w:jc w:val="center"/>
            </w:pPr>
          </w:p>
        </w:tc>
      </w:tr>
      <w:tr w:rsidR="00D819F6" w14:paraId="2ABC90D8" w14:textId="77777777" w:rsidTr="00F96D29">
        <w:tc>
          <w:tcPr>
            <w:tcW w:w="6237" w:type="dxa"/>
          </w:tcPr>
          <w:p w14:paraId="5D534118" w14:textId="77777777" w:rsidR="00D819F6" w:rsidRDefault="00D819F6" w:rsidP="00F96D29"/>
        </w:tc>
        <w:tc>
          <w:tcPr>
            <w:tcW w:w="1228" w:type="dxa"/>
          </w:tcPr>
          <w:p w14:paraId="5DF52117" w14:textId="77777777" w:rsidR="00D819F6" w:rsidRDefault="00D819F6" w:rsidP="00F96D29">
            <w:pPr>
              <w:jc w:val="center"/>
            </w:pPr>
          </w:p>
        </w:tc>
        <w:tc>
          <w:tcPr>
            <w:tcW w:w="1229" w:type="dxa"/>
          </w:tcPr>
          <w:p w14:paraId="2003545C" w14:textId="77777777" w:rsidR="00D819F6" w:rsidRDefault="00D819F6" w:rsidP="00F96D29">
            <w:pPr>
              <w:jc w:val="center"/>
            </w:pPr>
          </w:p>
        </w:tc>
        <w:tc>
          <w:tcPr>
            <w:tcW w:w="1229" w:type="dxa"/>
          </w:tcPr>
          <w:p w14:paraId="3AC82191" w14:textId="77777777" w:rsidR="00D819F6" w:rsidRDefault="00D819F6" w:rsidP="00F96D29">
            <w:pPr>
              <w:jc w:val="center"/>
            </w:pPr>
          </w:p>
        </w:tc>
      </w:tr>
      <w:tr w:rsidR="00D819F6" w14:paraId="48EB4233" w14:textId="77777777" w:rsidTr="00F96D29">
        <w:tc>
          <w:tcPr>
            <w:tcW w:w="6237" w:type="dxa"/>
          </w:tcPr>
          <w:p w14:paraId="1F0D67CB" w14:textId="77777777" w:rsidR="00D819F6" w:rsidRDefault="00D819F6" w:rsidP="00F96D29"/>
        </w:tc>
        <w:tc>
          <w:tcPr>
            <w:tcW w:w="1228" w:type="dxa"/>
          </w:tcPr>
          <w:p w14:paraId="6053887F" w14:textId="77777777" w:rsidR="00D819F6" w:rsidRDefault="00D819F6" w:rsidP="00F96D29">
            <w:pPr>
              <w:jc w:val="center"/>
            </w:pPr>
          </w:p>
        </w:tc>
        <w:tc>
          <w:tcPr>
            <w:tcW w:w="1229" w:type="dxa"/>
          </w:tcPr>
          <w:p w14:paraId="7FA8615A" w14:textId="77777777" w:rsidR="00D819F6" w:rsidRDefault="00D819F6" w:rsidP="00F96D29">
            <w:pPr>
              <w:jc w:val="center"/>
            </w:pPr>
          </w:p>
        </w:tc>
        <w:tc>
          <w:tcPr>
            <w:tcW w:w="1229" w:type="dxa"/>
          </w:tcPr>
          <w:p w14:paraId="79ABA524" w14:textId="77777777" w:rsidR="00D819F6" w:rsidRDefault="00D819F6" w:rsidP="00F96D29">
            <w:pPr>
              <w:jc w:val="center"/>
            </w:pPr>
          </w:p>
        </w:tc>
      </w:tr>
      <w:tr w:rsidR="00D819F6" w14:paraId="5B1A821A" w14:textId="77777777" w:rsidTr="00F96D29">
        <w:tc>
          <w:tcPr>
            <w:tcW w:w="6237" w:type="dxa"/>
          </w:tcPr>
          <w:p w14:paraId="04577C91" w14:textId="77777777" w:rsidR="00D819F6" w:rsidRDefault="00D819F6" w:rsidP="00F96D29"/>
        </w:tc>
        <w:tc>
          <w:tcPr>
            <w:tcW w:w="1228" w:type="dxa"/>
          </w:tcPr>
          <w:p w14:paraId="2B527894" w14:textId="77777777" w:rsidR="00D819F6" w:rsidRDefault="00D819F6" w:rsidP="00F96D29">
            <w:pPr>
              <w:jc w:val="center"/>
            </w:pPr>
          </w:p>
        </w:tc>
        <w:tc>
          <w:tcPr>
            <w:tcW w:w="1229" w:type="dxa"/>
          </w:tcPr>
          <w:p w14:paraId="15E89E8F" w14:textId="77777777" w:rsidR="00D819F6" w:rsidRDefault="00D819F6" w:rsidP="00F96D29">
            <w:pPr>
              <w:jc w:val="center"/>
            </w:pPr>
          </w:p>
        </w:tc>
        <w:tc>
          <w:tcPr>
            <w:tcW w:w="1229" w:type="dxa"/>
          </w:tcPr>
          <w:p w14:paraId="181790CB" w14:textId="77777777" w:rsidR="00D819F6" w:rsidRDefault="00D819F6" w:rsidP="00F96D29">
            <w:pPr>
              <w:jc w:val="center"/>
            </w:pPr>
          </w:p>
        </w:tc>
      </w:tr>
      <w:tr w:rsidR="00D819F6" w14:paraId="74EAA532" w14:textId="77777777" w:rsidTr="00F96D29">
        <w:tc>
          <w:tcPr>
            <w:tcW w:w="6237" w:type="dxa"/>
          </w:tcPr>
          <w:p w14:paraId="22FE0ECA" w14:textId="77777777" w:rsidR="00D819F6" w:rsidRDefault="00D819F6" w:rsidP="00F96D29"/>
        </w:tc>
        <w:tc>
          <w:tcPr>
            <w:tcW w:w="1228" w:type="dxa"/>
          </w:tcPr>
          <w:p w14:paraId="078A3214" w14:textId="77777777" w:rsidR="00D819F6" w:rsidRDefault="00D819F6" w:rsidP="00F96D29">
            <w:pPr>
              <w:jc w:val="center"/>
            </w:pPr>
          </w:p>
        </w:tc>
        <w:tc>
          <w:tcPr>
            <w:tcW w:w="1229" w:type="dxa"/>
          </w:tcPr>
          <w:p w14:paraId="5BAFE2CF" w14:textId="77777777" w:rsidR="00D819F6" w:rsidRDefault="00D819F6" w:rsidP="00F96D29">
            <w:pPr>
              <w:jc w:val="center"/>
            </w:pPr>
          </w:p>
        </w:tc>
        <w:tc>
          <w:tcPr>
            <w:tcW w:w="1229" w:type="dxa"/>
          </w:tcPr>
          <w:p w14:paraId="059D0C39" w14:textId="77777777" w:rsidR="00D819F6" w:rsidRDefault="00D819F6" w:rsidP="00F96D29">
            <w:pPr>
              <w:jc w:val="center"/>
            </w:pPr>
          </w:p>
        </w:tc>
      </w:tr>
      <w:tr w:rsidR="00D819F6" w14:paraId="34BDF1F8" w14:textId="77777777" w:rsidTr="00F96D29">
        <w:tc>
          <w:tcPr>
            <w:tcW w:w="6237" w:type="dxa"/>
          </w:tcPr>
          <w:p w14:paraId="68D05BBC" w14:textId="77777777" w:rsidR="00D819F6" w:rsidRDefault="00D819F6" w:rsidP="00F96D29"/>
        </w:tc>
        <w:tc>
          <w:tcPr>
            <w:tcW w:w="1228" w:type="dxa"/>
          </w:tcPr>
          <w:p w14:paraId="1C5C1CC8" w14:textId="77777777" w:rsidR="00D819F6" w:rsidRDefault="00D819F6" w:rsidP="00F96D29">
            <w:pPr>
              <w:jc w:val="center"/>
            </w:pPr>
          </w:p>
        </w:tc>
        <w:tc>
          <w:tcPr>
            <w:tcW w:w="1229" w:type="dxa"/>
          </w:tcPr>
          <w:p w14:paraId="14C8E433" w14:textId="77777777" w:rsidR="00D819F6" w:rsidRDefault="00D819F6" w:rsidP="00F96D29">
            <w:pPr>
              <w:jc w:val="center"/>
            </w:pPr>
          </w:p>
        </w:tc>
        <w:tc>
          <w:tcPr>
            <w:tcW w:w="1229" w:type="dxa"/>
          </w:tcPr>
          <w:p w14:paraId="79E72D33" w14:textId="77777777" w:rsidR="00D819F6" w:rsidRDefault="00D819F6" w:rsidP="00F96D29">
            <w:pPr>
              <w:jc w:val="center"/>
            </w:pPr>
          </w:p>
        </w:tc>
      </w:tr>
      <w:tr w:rsidR="00D819F6" w14:paraId="2AC6A956" w14:textId="77777777" w:rsidTr="00F96D29">
        <w:tc>
          <w:tcPr>
            <w:tcW w:w="6237" w:type="dxa"/>
          </w:tcPr>
          <w:p w14:paraId="75F8750E" w14:textId="77777777" w:rsidR="00D819F6" w:rsidRDefault="00D819F6" w:rsidP="00F96D29"/>
        </w:tc>
        <w:tc>
          <w:tcPr>
            <w:tcW w:w="1228" w:type="dxa"/>
          </w:tcPr>
          <w:p w14:paraId="57AFA29B" w14:textId="77777777" w:rsidR="00D819F6" w:rsidRDefault="00D819F6" w:rsidP="00F96D29">
            <w:pPr>
              <w:jc w:val="center"/>
            </w:pPr>
          </w:p>
        </w:tc>
        <w:tc>
          <w:tcPr>
            <w:tcW w:w="1229" w:type="dxa"/>
          </w:tcPr>
          <w:p w14:paraId="07FDEC5A" w14:textId="77777777" w:rsidR="00D819F6" w:rsidRDefault="00D819F6" w:rsidP="00F96D29">
            <w:pPr>
              <w:jc w:val="center"/>
            </w:pPr>
          </w:p>
        </w:tc>
        <w:tc>
          <w:tcPr>
            <w:tcW w:w="1229" w:type="dxa"/>
          </w:tcPr>
          <w:p w14:paraId="3360FC95" w14:textId="77777777" w:rsidR="00D819F6" w:rsidRDefault="00D819F6" w:rsidP="00F96D29">
            <w:pPr>
              <w:jc w:val="center"/>
            </w:pPr>
          </w:p>
        </w:tc>
      </w:tr>
      <w:tr w:rsidR="00D819F6" w14:paraId="7DCA3A71" w14:textId="77777777" w:rsidTr="00F96D29">
        <w:tc>
          <w:tcPr>
            <w:tcW w:w="6237" w:type="dxa"/>
          </w:tcPr>
          <w:p w14:paraId="225B0D7A" w14:textId="77777777" w:rsidR="00D819F6" w:rsidRDefault="00D819F6" w:rsidP="00F96D29"/>
        </w:tc>
        <w:tc>
          <w:tcPr>
            <w:tcW w:w="1228" w:type="dxa"/>
          </w:tcPr>
          <w:p w14:paraId="1A20D4DE" w14:textId="77777777" w:rsidR="00D819F6" w:rsidRDefault="00D819F6" w:rsidP="00F96D29">
            <w:pPr>
              <w:jc w:val="center"/>
            </w:pPr>
          </w:p>
        </w:tc>
        <w:tc>
          <w:tcPr>
            <w:tcW w:w="1229" w:type="dxa"/>
          </w:tcPr>
          <w:p w14:paraId="7893106D" w14:textId="77777777" w:rsidR="00D819F6" w:rsidRDefault="00D819F6" w:rsidP="00F96D29">
            <w:pPr>
              <w:jc w:val="center"/>
            </w:pPr>
          </w:p>
        </w:tc>
        <w:tc>
          <w:tcPr>
            <w:tcW w:w="1229" w:type="dxa"/>
          </w:tcPr>
          <w:p w14:paraId="3CEA2640" w14:textId="77777777" w:rsidR="00D819F6" w:rsidRDefault="00D819F6" w:rsidP="00F96D29">
            <w:pPr>
              <w:jc w:val="center"/>
            </w:pPr>
          </w:p>
        </w:tc>
      </w:tr>
      <w:tr w:rsidR="00D819F6" w14:paraId="07CB0D1A" w14:textId="77777777" w:rsidTr="00F96D29">
        <w:tc>
          <w:tcPr>
            <w:tcW w:w="6237" w:type="dxa"/>
          </w:tcPr>
          <w:p w14:paraId="5230EF0B" w14:textId="77777777" w:rsidR="00D819F6" w:rsidRDefault="00D819F6" w:rsidP="00F96D29"/>
        </w:tc>
        <w:tc>
          <w:tcPr>
            <w:tcW w:w="1228" w:type="dxa"/>
          </w:tcPr>
          <w:p w14:paraId="3A4F6BB6" w14:textId="77777777" w:rsidR="00D819F6" w:rsidRDefault="00D819F6" w:rsidP="00F96D29">
            <w:pPr>
              <w:jc w:val="center"/>
            </w:pPr>
          </w:p>
        </w:tc>
        <w:tc>
          <w:tcPr>
            <w:tcW w:w="1229" w:type="dxa"/>
          </w:tcPr>
          <w:p w14:paraId="13E4027B" w14:textId="77777777" w:rsidR="00D819F6" w:rsidRDefault="00D819F6" w:rsidP="00F96D29">
            <w:pPr>
              <w:jc w:val="center"/>
            </w:pPr>
          </w:p>
        </w:tc>
        <w:tc>
          <w:tcPr>
            <w:tcW w:w="1229" w:type="dxa"/>
          </w:tcPr>
          <w:p w14:paraId="2D3FE899" w14:textId="77777777" w:rsidR="00D819F6" w:rsidRDefault="00D819F6" w:rsidP="00F96D29">
            <w:pPr>
              <w:jc w:val="center"/>
            </w:pPr>
          </w:p>
        </w:tc>
      </w:tr>
    </w:tbl>
    <w:p w14:paraId="13C257EB" w14:textId="77777777" w:rsidR="00D819F6" w:rsidRDefault="00D819F6" w:rsidP="00D819F6">
      <w:pPr>
        <w:widowControl/>
        <w:suppressAutoHyphens w:val="0"/>
      </w:pPr>
    </w:p>
    <w:p w14:paraId="21B39210" w14:textId="77777777" w:rsidR="00D819F6" w:rsidRDefault="00D819F6" w:rsidP="00D819F6">
      <w:r>
        <w:t>Priorities:</w:t>
      </w:r>
    </w:p>
    <w:p w14:paraId="00F7326E" w14:textId="77777777" w:rsidR="00D819F6" w:rsidRDefault="00D819F6" w:rsidP="00D819F6"/>
    <w:p w14:paraId="2656456F" w14:textId="77777777" w:rsidR="00D819F6" w:rsidRDefault="00D819F6" w:rsidP="00D819F6">
      <w:r>
        <w:t xml:space="preserve">   1 = Essential to project objective, should be analyzed for impact if this is the final sponsor decision.</w:t>
      </w:r>
    </w:p>
    <w:p w14:paraId="56B271E4" w14:textId="77777777" w:rsidR="00D819F6" w:rsidRDefault="00D819F6" w:rsidP="00D819F6">
      <w:r>
        <w:t xml:space="preserve">   2 = Good idea, but recommended for next project or phase.</w:t>
      </w:r>
    </w:p>
    <w:p w14:paraId="16C81082" w14:textId="77777777" w:rsidR="00D819F6" w:rsidRDefault="00D819F6" w:rsidP="00D819F6">
      <w:r>
        <w:t xml:space="preserve">   3 = Record for later investigation.</w:t>
      </w:r>
    </w:p>
    <w:p w14:paraId="142E10C3" w14:textId="77777777" w:rsidR="00D819F6" w:rsidRDefault="00D819F6" w:rsidP="00D819F6">
      <w:pPr>
        <w:widowControl/>
        <w:suppressAutoHyphens w:val="0"/>
        <w:rPr>
          <w:rFonts w:cs="Verdana"/>
          <w:sz w:val="21"/>
          <w:szCs w:val="21"/>
        </w:rPr>
      </w:pPr>
      <w:r>
        <w:rPr>
          <w:rFonts w:cs="Verdana"/>
          <w:sz w:val="21"/>
          <w:szCs w:val="21"/>
        </w:rPr>
        <w:br w:type="page"/>
      </w:r>
    </w:p>
    <w:p w14:paraId="4645D1E5" w14:textId="77777777" w:rsidR="00D819F6" w:rsidRDefault="00D819F6" w:rsidP="00D819F6">
      <w:pPr>
        <w:pStyle w:val="BodyText"/>
        <w:rPr>
          <w:rFonts w:cs="Verdana"/>
          <w:sz w:val="21"/>
          <w:szCs w:val="21"/>
        </w:rPr>
      </w:pPr>
    </w:p>
    <w:p w14:paraId="7F921BD9" w14:textId="77777777" w:rsidR="00D819F6" w:rsidRDefault="00D819F6" w:rsidP="00D819F6">
      <w:pPr>
        <w:pStyle w:val="Heading9"/>
      </w:pPr>
      <w:bookmarkStart w:id="151" w:name="_Toc24306860"/>
      <w:bookmarkStart w:id="152" w:name="_Toc25494904"/>
      <w:r>
        <w:t>Change Request Form</w:t>
      </w:r>
      <w:bookmarkEnd w:id="151"/>
      <w:bookmarkEnd w:id="152"/>
    </w:p>
    <w:p w14:paraId="234355FC" w14:textId="77777777" w:rsidR="00D819F6" w:rsidRDefault="00D819F6" w:rsidP="00D819F6"/>
    <w:p w14:paraId="3C890046" w14:textId="77777777" w:rsidR="00D819F6" w:rsidRDefault="00D819F6" w:rsidP="00D819F6">
      <w:r>
        <w:t xml:space="preserve">For convenient reference, this appendix provides a copy of the formal Change Request form used for the process summarized in </w:t>
      </w:r>
      <w:r w:rsidRPr="007A351A">
        <w:rPr>
          <w:i/>
          <w:iCs/>
        </w:rPr>
        <w:t xml:space="preserve">Section 12 </w:t>
      </w:r>
      <w:r>
        <w:rPr>
          <w:i/>
          <w:iCs/>
        </w:rPr>
        <w:t>-</w:t>
      </w:r>
      <w:r w:rsidRPr="007A351A">
        <w:rPr>
          <w:i/>
          <w:iCs/>
        </w:rPr>
        <w:t xml:space="preserve"> Change Control Process</w:t>
      </w:r>
      <w:r>
        <w:t>.</w:t>
      </w:r>
    </w:p>
    <w:p w14:paraId="6EDC540B" w14:textId="77777777" w:rsidR="00D819F6" w:rsidRDefault="00D819F6" w:rsidP="00D819F6"/>
    <w:p w14:paraId="1591294D" w14:textId="77777777" w:rsidR="00D819F6" w:rsidRDefault="00D819F6" w:rsidP="00D819F6">
      <w:pPr>
        <w:jc w:val="center"/>
      </w:pPr>
      <w:r>
        <w:t>-----</w:t>
      </w:r>
    </w:p>
    <w:p w14:paraId="7CEA39D3" w14:textId="77777777" w:rsidR="00D819F6" w:rsidRDefault="00D819F6" w:rsidP="00D819F6"/>
    <w:p w14:paraId="40B93F1A" w14:textId="77777777" w:rsidR="00D819F6" w:rsidRDefault="00D819F6" w:rsidP="00D819F6">
      <w:pPr>
        <w:jc w:val="center"/>
        <w:rPr>
          <w:b/>
          <w:bCs/>
          <w:u w:val="single"/>
        </w:rPr>
      </w:pPr>
      <w:r>
        <w:rPr>
          <w:b/>
          <w:bCs/>
          <w:u w:val="single"/>
        </w:rPr>
        <w:t>Change Request</w:t>
      </w:r>
    </w:p>
    <w:p w14:paraId="1DB68E35" w14:textId="77777777" w:rsidR="00D819F6" w:rsidRDefault="00D819F6" w:rsidP="00D819F6"/>
    <w:p w14:paraId="7F7A3ED9" w14:textId="77777777" w:rsidR="00D819F6" w:rsidRDefault="00D819F6" w:rsidP="00D819F6">
      <w:bookmarkStart w:id="153" w:name="_Hlk23168208"/>
      <w:r>
        <w:rPr>
          <w:b/>
          <w:bCs/>
        </w:rPr>
        <w:t>Instructions:</w:t>
      </w:r>
      <w:r>
        <w:t xml:space="preserve">  This form must be completed for any requested change to any baselined and approved project element, including scope, schedule, budget, risk budget, or project deliverables, no matter how minor, and submitted through the Project Manager for proper consideration of all the impacts and communications with all affected parties.</w:t>
      </w:r>
    </w:p>
    <w:bookmarkEnd w:id="153"/>
    <w:p w14:paraId="0FCA027F" w14:textId="77777777" w:rsidR="00D819F6" w:rsidRDefault="00D819F6" w:rsidP="00D819F6"/>
    <w:tbl>
      <w:tblPr>
        <w:tblW w:w="9740" w:type="dxa"/>
        <w:tblInd w:w="1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128"/>
        <w:gridCol w:w="7612"/>
      </w:tblGrid>
      <w:tr w:rsidR="00D819F6" w:rsidRPr="00DF526A" w14:paraId="78742D8C" w14:textId="77777777" w:rsidTr="00F96D29">
        <w:trPr>
          <w:tblHeader/>
        </w:trPr>
        <w:tc>
          <w:tcPr>
            <w:tcW w:w="2128" w:type="dxa"/>
            <w:tcBorders>
              <w:top w:val="single" w:sz="2" w:space="0" w:color="000000"/>
              <w:left w:val="single" w:sz="2" w:space="0" w:color="000000"/>
              <w:bottom w:val="single" w:sz="2" w:space="0" w:color="000000"/>
            </w:tcBorders>
            <w:shd w:val="clear" w:color="auto" w:fill="EEEEEE"/>
            <w:tcMar>
              <w:left w:w="54" w:type="dxa"/>
            </w:tcMar>
          </w:tcPr>
          <w:p w14:paraId="53CE78C2" w14:textId="77777777" w:rsidR="00D819F6" w:rsidRPr="00DF526A" w:rsidRDefault="00D819F6" w:rsidP="00F96D29">
            <w:r w:rsidRPr="00DF526A">
              <w:t>Project:</w:t>
            </w:r>
          </w:p>
        </w:tc>
        <w:tc>
          <w:tcPr>
            <w:tcW w:w="761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2FB9447" w14:textId="77777777" w:rsidR="00D819F6" w:rsidRPr="00DF526A" w:rsidRDefault="00D819F6" w:rsidP="00F96D29"/>
        </w:tc>
      </w:tr>
      <w:tr w:rsidR="00D819F6" w:rsidRPr="00DF526A" w14:paraId="4060DD2A" w14:textId="77777777" w:rsidTr="00F96D29">
        <w:tc>
          <w:tcPr>
            <w:tcW w:w="2128" w:type="dxa"/>
            <w:tcBorders>
              <w:left w:val="single" w:sz="2" w:space="0" w:color="000000"/>
              <w:bottom w:val="single" w:sz="2" w:space="0" w:color="000000"/>
            </w:tcBorders>
            <w:shd w:val="clear" w:color="auto" w:fill="EEEEEE"/>
            <w:tcMar>
              <w:left w:w="54" w:type="dxa"/>
            </w:tcMar>
          </w:tcPr>
          <w:p w14:paraId="1C04582F" w14:textId="77777777" w:rsidR="00D819F6" w:rsidRPr="00DF526A" w:rsidRDefault="00D819F6" w:rsidP="00F96D29">
            <w:r w:rsidRPr="00DF526A">
              <w:t>Requester:</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6DB7D485" w14:textId="77777777" w:rsidR="00D819F6" w:rsidRPr="00DF526A" w:rsidRDefault="00D819F6" w:rsidP="00F96D29"/>
        </w:tc>
      </w:tr>
      <w:tr w:rsidR="00D819F6" w:rsidRPr="00DF526A" w14:paraId="25C06A31" w14:textId="77777777" w:rsidTr="00F96D29">
        <w:tc>
          <w:tcPr>
            <w:tcW w:w="2128" w:type="dxa"/>
            <w:tcBorders>
              <w:left w:val="single" w:sz="2" w:space="0" w:color="000000"/>
              <w:bottom w:val="single" w:sz="2" w:space="0" w:color="000000"/>
            </w:tcBorders>
            <w:shd w:val="clear" w:color="auto" w:fill="EEEEEE"/>
            <w:tcMar>
              <w:left w:w="54" w:type="dxa"/>
            </w:tcMar>
          </w:tcPr>
          <w:p w14:paraId="5F116EFF" w14:textId="77777777" w:rsidR="00D819F6" w:rsidRPr="00DF526A" w:rsidRDefault="00D819F6" w:rsidP="00F96D29">
            <w:r w:rsidRPr="00DF526A">
              <w:t>Date Of Request:</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3ADC0534" w14:textId="77777777" w:rsidR="00D819F6" w:rsidRPr="00DF526A" w:rsidRDefault="00D819F6" w:rsidP="00F96D29"/>
        </w:tc>
      </w:tr>
    </w:tbl>
    <w:p w14:paraId="61B6AC85" w14:textId="77777777" w:rsidR="00D819F6" w:rsidRPr="00DF526A" w:rsidRDefault="00D819F6" w:rsidP="00D819F6">
      <w:pPr>
        <w:pStyle w:val="BodyText"/>
      </w:pPr>
    </w:p>
    <w:tbl>
      <w:tblPr>
        <w:tblW w:w="9740" w:type="dxa"/>
        <w:tblInd w:w="1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128"/>
        <w:gridCol w:w="7612"/>
      </w:tblGrid>
      <w:tr w:rsidR="00D819F6" w:rsidRPr="00DF526A" w14:paraId="01F11A8B" w14:textId="77777777" w:rsidTr="00F96D29">
        <w:tc>
          <w:tcPr>
            <w:tcW w:w="2128" w:type="dxa"/>
            <w:tcBorders>
              <w:top w:val="single" w:sz="2" w:space="0" w:color="000000"/>
              <w:left w:val="single" w:sz="2" w:space="0" w:color="000000"/>
              <w:bottom w:val="single" w:sz="2" w:space="0" w:color="000000"/>
            </w:tcBorders>
            <w:shd w:val="clear" w:color="auto" w:fill="EEEEEE"/>
            <w:tcMar>
              <w:left w:w="54" w:type="dxa"/>
            </w:tcMar>
          </w:tcPr>
          <w:p w14:paraId="38055889" w14:textId="77777777" w:rsidR="00D819F6" w:rsidRPr="00DF526A" w:rsidRDefault="00D819F6" w:rsidP="00F96D29">
            <w:r w:rsidRPr="00DF526A">
              <w:t>Requested Change:</w:t>
            </w:r>
          </w:p>
        </w:tc>
        <w:tc>
          <w:tcPr>
            <w:tcW w:w="761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226107" w14:textId="77777777" w:rsidR="00D819F6" w:rsidRPr="00DF526A" w:rsidRDefault="00D819F6" w:rsidP="00F96D29"/>
        </w:tc>
      </w:tr>
      <w:tr w:rsidR="00D819F6" w:rsidRPr="00DF526A" w14:paraId="00209B98" w14:textId="77777777" w:rsidTr="00F96D29">
        <w:tc>
          <w:tcPr>
            <w:tcW w:w="2128" w:type="dxa"/>
            <w:tcBorders>
              <w:left w:val="single" w:sz="2" w:space="0" w:color="000000"/>
              <w:bottom w:val="single" w:sz="2" w:space="0" w:color="000000"/>
            </w:tcBorders>
            <w:shd w:val="clear" w:color="auto" w:fill="EEEEEE"/>
            <w:tcMar>
              <w:left w:w="54" w:type="dxa"/>
            </w:tcMar>
          </w:tcPr>
          <w:p w14:paraId="19940789" w14:textId="77777777" w:rsidR="00D819F6" w:rsidRPr="00DF526A" w:rsidRDefault="00D819F6" w:rsidP="00F96D29">
            <w:r w:rsidRPr="00DF526A">
              <w:t>Reason / Benefit:</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5EF1DFB9" w14:textId="77777777" w:rsidR="00D819F6" w:rsidRPr="00DF526A" w:rsidRDefault="00D819F6" w:rsidP="00F96D29"/>
        </w:tc>
      </w:tr>
    </w:tbl>
    <w:p w14:paraId="7DFDD275" w14:textId="77777777" w:rsidR="00D819F6" w:rsidRPr="00DF526A" w:rsidRDefault="00D819F6" w:rsidP="00D819F6">
      <w:pPr>
        <w:pStyle w:val="BodyText"/>
      </w:pPr>
    </w:p>
    <w:tbl>
      <w:tblPr>
        <w:tblW w:w="9740" w:type="dxa"/>
        <w:tblInd w:w="1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128"/>
        <w:gridCol w:w="7612"/>
      </w:tblGrid>
      <w:tr w:rsidR="00D819F6" w:rsidRPr="00DF526A" w14:paraId="2B76AAD8" w14:textId="77777777" w:rsidTr="00F96D29">
        <w:tc>
          <w:tcPr>
            <w:tcW w:w="2128" w:type="dxa"/>
            <w:tcBorders>
              <w:top w:val="single" w:sz="2" w:space="0" w:color="000000"/>
              <w:left w:val="single" w:sz="2" w:space="0" w:color="000000"/>
              <w:bottom w:val="single" w:sz="2" w:space="0" w:color="000000"/>
            </w:tcBorders>
            <w:shd w:val="clear" w:color="auto" w:fill="EEEEEE"/>
            <w:tcMar>
              <w:left w:w="54" w:type="dxa"/>
            </w:tcMar>
          </w:tcPr>
          <w:p w14:paraId="0D7FD436" w14:textId="77777777" w:rsidR="00D819F6" w:rsidRPr="00DF526A" w:rsidRDefault="00D819F6" w:rsidP="00F96D29">
            <w:r w:rsidRPr="00DF526A">
              <w:t>Known Deliverables Impacted:</w:t>
            </w:r>
          </w:p>
        </w:tc>
        <w:tc>
          <w:tcPr>
            <w:tcW w:w="761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BFCC74C" w14:textId="77777777" w:rsidR="00D819F6" w:rsidRPr="00DF526A" w:rsidRDefault="00D819F6" w:rsidP="00F96D29"/>
        </w:tc>
      </w:tr>
      <w:tr w:rsidR="00D819F6" w:rsidRPr="00DF526A" w14:paraId="6B415EB3" w14:textId="77777777" w:rsidTr="00F96D29">
        <w:tc>
          <w:tcPr>
            <w:tcW w:w="2128" w:type="dxa"/>
            <w:tcBorders>
              <w:left w:val="single" w:sz="2" w:space="0" w:color="000000"/>
              <w:bottom w:val="single" w:sz="2" w:space="0" w:color="000000"/>
            </w:tcBorders>
            <w:shd w:val="clear" w:color="auto" w:fill="EEEEEE"/>
            <w:tcMar>
              <w:left w:w="54" w:type="dxa"/>
            </w:tcMar>
          </w:tcPr>
          <w:p w14:paraId="0284DA3E" w14:textId="77777777" w:rsidR="00D819F6" w:rsidRPr="00DF526A" w:rsidRDefault="00D819F6" w:rsidP="00F96D29">
            <w:r w:rsidRPr="00DF526A">
              <w:t>Known Requirements Impacted:</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3DB531B9" w14:textId="77777777" w:rsidR="00D819F6" w:rsidRPr="00DF526A" w:rsidRDefault="00D819F6" w:rsidP="00F96D29"/>
        </w:tc>
      </w:tr>
      <w:tr w:rsidR="00D819F6" w:rsidRPr="00DF526A" w14:paraId="3E77B47D" w14:textId="77777777" w:rsidTr="00F96D29">
        <w:tc>
          <w:tcPr>
            <w:tcW w:w="2128" w:type="dxa"/>
            <w:tcBorders>
              <w:left w:val="single" w:sz="2" w:space="0" w:color="000000"/>
              <w:bottom w:val="single" w:sz="2" w:space="0" w:color="000000"/>
            </w:tcBorders>
            <w:shd w:val="clear" w:color="auto" w:fill="EEEEEE"/>
            <w:tcMar>
              <w:left w:w="54" w:type="dxa"/>
            </w:tcMar>
          </w:tcPr>
          <w:p w14:paraId="45DAD75D" w14:textId="77777777" w:rsidR="00D819F6" w:rsidRPr="00DF526A" w:rsidRDefault="00D819F6" w:rsidP="00F96D29">
            <w:r w:rsidRPr="00DF526A">
              <w:t>Known Contracts Impacted:</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7784D8A2" w14:textId="77777777" w:rsidR="00D819F6" w:rsidRPr="00DF526A" w:rsidRDefault="00D819F6" w:rsidP="00F96D29"/>
        </w:tc>
      </w:tr>
      <w:tr w:rsidR="00D819F6" w:rsidRPr="00DF526A" w14:paraId="47D58E11" w14:textId="77777777" w:rsidTr="00F96D29">
        <w:tc>
          <w:tcPr>
            <w:tcW w:w="2128" w:type="dxa"/>
            <w:tcBorders>
              <w:left w:val="single" w:sz="2" w:space="0" w:color="000000"/>
              <w:bottom w:val="single" w:sz="2" w:space="0" w:color="000000"/>
            </w:tcBorders>
            <w:shd w:val="clear" w:color="auto" w:fill="EEEEEE"/>
            <w:tcMar>
              <w:left w:w="54" w:type="dxa"/>
            </w:tcMar>
          </w:tcPr>
          <w:p w14:paraId="11540025" w14:textId="77777777" w:rsidR="00D819F6" w:rsidRPr="00DF526A" w:rsidRDefault="00D819F6" w:rsidP="00F96D29">
            <w:r w:rsidRPr="00DF526A">
              <w:t>Known Schedule Impacts:</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5E965206" w14:textId="77777777" w:rsidR="00D819F6" w:rsidRPr="00DF526A" w:rsidRDefault="00D819F6" w:rsidP="00F96D29"/>
        </w:tc>
      </w:tr>
      <w:tr w:rsidR="00D819F6" w:rsidRPr="00DF526A" w14:paraId="4164C0A6" w14:textId="77777777" w:rsidTr="00F96D29">
        <w:tc>
          <w:tcPr>
            <w:tcW w:w="2128" w:type="dxa"/>
            <w:tcBorders>
              <w:left w:val="single" w:sz="2" w:space="0" w:color="000000"/>
              <w:bottom w:val="single" w:sz="2" w:space="0" w:color="000000"/>
            </w:tcBorders>
            <w:shd w:val="clear" w:color="auto" w:fill="EEEEEE"/>
            <w:tcMar>
              <w:left w:w="54" w:type="dxa"/>
            </w:tcMar>
          </w:tcPr>
          <w:p w14:paraId="66B7EC81" w14:textId="77777777" w:rsidR="00D819F6" w:rsidRPr="00DF526A" w:rsidRDefault="00D819F6" w:rsidP="00F96D29">
            <w:r w:rsidRPr="00DF526A">
              <w:t>Known Cost Impacts:</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38F8F1E5" w14:textId="77777777" w:rsidR="00D819F6" w:rsidRPr="00DF526A" w:rsidRDefault="00D819F6" w:rsidP="00F96D29"/>
        </w:tc>
      </w:tr>
    </w:tbl>
    <w:p w14:paraId="513F6DB4" w14:textId="77777777" w:rsidR="00D819F6" w:rsidRPr="00DF526A" w:rsidRDefault="00D819F6" w:rsidP="00D819F6">
      <w:pPr>
        <w:pStyle w:val="BodyText"/>
      </w:pPr>
    </w:p>
    <w:tbl>
      <w:tblPr>
        <w:tblW w:w="9740" w:type="dxa"/>
        <w:tblInd w:w="1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128"/>
        <w:gridCol w:w="7612"/>
      </w:tblGrid>
      <w:tr w:rsidR="00D819F6" w:rsidRPr="00DF526A" w14:paraId="48DA84AA" w14:textId="77777777" w:rsidTr="00F96D29">
        <w:tc>
          <w:tcPr>
            <w:tcW w:w="2128" w:type="dxa"/>
            <w:tcBorders>
              <w:top w:val="single" w:sz="2" w:space="0" w:color="000000"/>
              <w:left w:val="single" w:sz="2" w:space="0" w:color="000000"/>
              <w:bottom w:val="single" w:sz="2" w:space="0" w:color="000000"/>
            </w:tcBorders>
            <w:shd w:val="clear" w:color="auto" w:fill="EEEEEE"/>
            <w:tcMar>
              <w:left w:w="54" w:type="dxa"/>
            </w:tcMar>
          </w:tcPr>
          <w:p w14:paraId="09608496" w14:textId="77777777" w:rsidR="00D819F6" w:rsidRPr="00DF526A" w:rsidRDefault="00D819F6" w:rsidP="00F96D29">
            <w:r w:rsidRPr="00DF526A">
              <w:t>Other Comments:</w:t>
            </w:r>
          </w:p>
        </w:tc>
        <w:tc>
          <w:tcPr>
            <w:tcW w:w="761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6CB1B13" w14:textId="77777777" w:rsidR="00D819F6" w:rsidRPr="00DF526A" w:rsidRDefault="00D819F6" w:rsidP="00F96D29"/>
        </w:tc>
      </w:tr>
    </w:tbl>
    <w:p w14:paraId="022042A8" w14:textId="77777777" w:rsidR="00D819F6" w:rsidRDefault="00D819F6" w:rsidP="00D819F6">
      <w:pPr>
        <w:rPr>
          <w:rFonts w:cs="Verdana"/>
          <w:sz w:val="21"/>
          <w:szCs w:val="21"/>
        </w:rPr>
      </w:pPr>
    </w:p>
    <w:p w14:paraId="2AA9D2CA" w14:textId="77777777" w:rsidR="00D819F6" w:rsidRDefault="00D819F6" w:rsidP="00D819F6">
      <w:bookmarkStart w:id="154" w:name="LastPageReferenceForPageNumber"/>
      <w:bookmarkEnd w:id="154"/>
    </w:p>
    <w:p w14:paraId="3A3CF5FB" w14:textId="77777777" w:rsidR="00D819F6" w:rsidRDefault="00D819F6" w:rsidP="004E76C4"/>
    <w:sectPr w:rsidR="00D819F6" w:rsidSect="004E76C4">
      <w:headerReference w:type="default" r:id="rId20"/>
      <w:footerReference w:type="default" r:id="rId21"/>
      <w:pgSz w:w="12240" w:h="15840"/>
      <w:pgMar w:top="1375" w:right="1152" w:bottom="1375" w:left="1152" w:header="864" w:footer="864" w:gutter="0"/>
      <w:pgNumType w:start="1"/>
      <w:cols w:space="720"/>
      <w:formProt w:val="0"/>
      <w:docGrid w:linePitch="360" w:charSpace="-4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F8277" w14:textId="77777777" w:rsidR="0035495A" w:rsidRDefault="0035495A">
      <w:r>
        <w:separator/>
      </w:r>
    </w:p>
  </w:endnote>
  <w:endnote w:type="continuationSeparator" w:id="0">
    <w:p w14:paraId="19110B49" w14:textId="77777777" w:rsidR="0035495A" w:rsidRDefault="00354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Arial Unicode MS">
    <w:altName w:val="Cambria"/>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WenQuanYi Micro Hei">
    <w:altName w:val="Cambria"/>
    <w:panose1 w:val="00000000000000000000"/>
    <w:charset w:val="00"/>
    <w:family w:val="roman"/>
    <w:notTrueType/>
    <w:pitch w:val="default"/>
  </w:font>
  <w:font w:name="Lohit Hindi">
    <w:altName w:val="Calibri"/>
    <w:charset w:val="00"/>
    <w:family w:val="swiss"/>
    <w:pitch w:val="default"/>
  </w:font>
  <w:font w:name="Verdana">
    <w:panose1 w:val="020B0604030504040204"/>
    <w:charset w:val="00"/>
    <w:family w:val="swiss"/>
    <w:pitch w:val="variable"/>
    <w:sig w:usb0="A00006FF" w:usb1="4000205B" w:usb2="00000010" w:usb3="00000000" w:csb0="0000019F" w:csb1="00000000"/>
  </w:font>
  <w:font w:name="DejaVu Sans;MS Mincho">
    <w:altName w:val="Verdana"/>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AC2F" w14:textId="77777777" w:rsidR="00B85562" w:rsidRDefault="00B855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256A" w14:textId="53E4FF0B" w:rsidR="000F4C55" w:rsidRPr="00230DEA" w:rsidRDefault="0011569E" w:rsidP="0011569E">
    <w:pPr>
      <w:pStyle w:val="Footer"/>
      <w:pBdr>
        <w:top w:val="single" w:sz="2" w:space="1" w:color="000000"/>
      </w:pBdr>
      <w:tabs>
        <w:tab w:val="right" w:pos="9907"/>
      </w:tabs>
      <w:rPr>
        <w:szCs w:val="18"/>
      </w:rPr>
    </w:pPr>
    <w:r w:rsidRPr="0011569E">
      <w:rPr>
        <w:rFonts w:cs="Arial"/>
        <w:szCs w:val="18"/>
      </w:rPr>
      <w:t>© 20</w:t>
    </w:r>
    <w:r w:rsidR="004B6A89">
      <w:rPr>
        <w:rFonts w:cs="Arial"/>
        <w:szCs w:val="18"/>
      </w:rPr>
      <w:t>20</w:t>
    </w:r>
    <w:r w:rsidRPr="0011569E">
      <w:rPr>
        <w:rFonts w:cs="Arial"/>
        <w:szCs w:val="18"/>
      </w:rPr>
      <w:t>-</w:t>
    </w:r>
    <w:r w:rsidR="00B85562">
      <w:rPr>
        <w:rFonts w:cs="Arial"/>
        <w:szCs w:val="18"/>
      </w:rPr>
      <w:t>1</w:t>
    </w:r>
    <w:r w:rsidR="004B6A89">
      <w:rPr>
        <w:rFonts w:cs="Arial"/>
        <w:szCs w:val="18"/>
      </w:rPr>
      <w:t>0-</w:t>
    </w:r>
    <w:r w:rsidR="00B85562">
      <w:rPr>
        <w:rFonts w:cs="Arial"/>
        <w:szCs w:val="18"/>
      </w:rPr>
      <w:t>1</w:t>
    </w:r>
    <w:r w:rsidR="004B6A89">
      <w:rPr>
        <w:rFonts w:cs="Arial"/>
        <w:szCs w:val="18"/>
      </w:rPr>
      <w:t>0</w:t>
    </w:r>
    <w:r w:rsidRPr="0011569E">
      <w:rPr>
        <w:rFonts w:cs="Arial"/>
        <w:szCs w:val="18"/>
      </w:rPr>
      <w:t xml:space="preserve"> William Stewart</w:t>
    </w:r>
    <w:r>
      <w:rPr>
        <w:rFonts w:cs="Arial"/>
        <w:szCs w:val="18"/>
      </w:rPr>
      <w:t xml:space="preserve">, </w:t>
    </w:r>
    <w:r w:rsidRPr="0011569E">
      <w:rPr>
        <w:rFonts w:cs="Arial"/>
        <w:szCs w:val="18"/>
      </w:rPr>
      <w:t>DeeplyPracticalPM.com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D4122" w14:textId="77777777" w:rsidR="00B85562" w:rsidRDefault="00B855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B90E9" w14:textId="1ACA693A" w:rsidR="000F4C55" w:rsidRPr="00C6733E" w:rsidRDefault="0011569E" w:rsidP="00C6733E">
    <w:pPr>
      <w:pStyle w:val="Footer"/>
      <w:pBdr>
        <w:top w:val="single" w:sz="2" w:space="1" w:color="000000"/>
      </w:pBdr>
      <w:tabs>
        <w:tab w:val="clear" w:pos="9638"/>
        <w:tab w:val="right" w:pos="9907"/>
      </w:tabs>
      <w:rPr>
        <w:szCs w:val="18"/>
      </w:rPr>
    </w:pPr>
    <w:r w:rsidRPr="0011569E">
      <w:rPr>
        <w:rFonts w:cs="Arial"/>
        <w:szCs w:val="18"/>
      </w:rPr>
      <w:t>© 20</w:t>
    </w:r>
    <w:r w:rsidR="004B6A89">
      <w:rPr>
        <w:rFonts w:cs="Arial"/>
        <w:szCs w:val="18"/>
      </w:rPr>
      <w:t>20-</w:t>
    </w:r>
    <w:r w:rsidR="00056EB5">
      <w:rPr>
        <w:rFonts w:cs="Arial"/>
        <w:szCs w:val="18"/>
      </w:rPr>
      <w:t>1</w:t>
    </w:r>
    <w:r w:rsidR="004B6A89">
      <w:rPr>
        <w:rFonts w:cs="Arial"/>
        <w:szCs w:val="18"/>
      </w:rPr>
      <w:t>0-</w:t>
    </w:r>
    <w:r w:rsidR="00056EB5">
      <w:rPr>
        <w:rFonts w:cs="Arial"/>
        <w:szCs w:val="18"/>
      </w:rPr>
      <w:t>1</w:t>
    </w:r>
    <w:r w:rsidR="004B6A89">
      <w:rPr>
        <w:rFonts w:cs="Arial"/>
        <w:szCs w:val="18"/>
      </w:rPr>
      <w:t>0</w:t>
    </w:r>
    <w:r w:rsidRPr="0011569E">
      <w:rPr>
        <w:rFonts w:cs="Arial"/>
        <w:szCs w:val="18"/>
      </w:rPr>
      <w:t xml:space="preserve"> William Stewart, DeeplyPracticalPM.com</w:t>
    </w:r>
    <w:r w:rsidR="000F4C55">
      <w:rPr>
        <w:szCs w:val="18"/>
      </w:rPr>
      <w:t xml:space="preserve"> </w:t>
    </w:r>
    <w:r w:rsidR="000F4C55">
      <w:rPr>
        <w:szCs w:val="18"/>
      </w:rPr>
      <w:tab/>
      <w:t xml:space="preserve">Page </w:t>
    </w:r>
    <w:r w:rsidR="000F4C55">
      <w:rPr>
        <w:szCs w:val="18"/>
      </w:rPr>
      <w:fldChar w:fldCharType="begin"/>
    </w:r>
    <w:r w:rsidR="000F4C55">
      <w:instrText>PAGE</w:instrText>
    </w:r>
    <w:r w:rsidR="000F4C55">
      <w:fldChar w:fldCharType="separate"/>
    </w:r>
    <w:r w:rsidR="000F4C55">
      <w:t>1</w:t>
    </w:r>
    <w:r w:rsidR="000F4C55">
      <w:fldChar w:fldCharType="end"/>
    </w:r>
    <w:r w:rsidR="000F4C55">
      <w:rPr>
        <w:szCs w:val="18"/>
      </w:rPr>
      <w:t>/</w:t>
    </w:r>
    <w:fldSimple w:instr=" SECTIONPAGES  \* roman  \* MERGEFORMAT ">
      <w:r w:rsidR="00056EB5">
        <w:rPr>
          <w:noProof/>
        </w:rPr>
        <w:t>ii</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A045D" w14:textId="184EA252" w:rsidR="0011569E" w:rsidRPr="00C6733E" w:rsidRDefault="0011569E" w:rsidP="00C6733E">
    <w:pPr>
      <w:pStyle w:val="Footer"/>
      <w:pBdr>
        <w:top w:val="single" w:sz="2" w:space="1" w:color="000000"/>
      </w:pBdr>
      <w:tabs>
        <w:tab w:val="clear" w:pos="9638"/>
        <w:tab w:val="right" w:pos="9907"/>
      </w:tabs>
      <w:rPr>
        <w:szCs w:val="18"/>
      </w:rPr>
    </w:pPr>
    <w:r w:rsidRPr="0011569E">
      <w:rPr>
        <w:rFonts w:cs="Arial"/>
        <w:szCs w:val="18"/>
      </w:rPr>
      <w:t>© 20</w:t>
    </w:r>
    <w:r w:rsidR="004B6A89">
      <w:rPr>
        <w:rFonts w:cs="Arial"/>
        <w:szCs w:val="18"/>
      </w:rPr>
      <w:t>20-</w:t>
    </w:r>
    <w:r w:rsidR="00056EB5">
      <w:rPr>
        <w:rFonts w:cs="Arial"/>
        <w:szCs w:val="18"/>
      </w:rPr>
      <w:t>1</w:t>
    </w:r>
    <w:r w:rsidR="004B6A89">
      <w:rPr>
        <w:rFonts w:cs="Arial"/>
        <w:szCs w:val="18"/>
      </w:rPr>
      <w:t>0-</w:t>
    </w:r>
    <w:r w:rsidR="00056EB5">
      <w:rPr>
        <w:rFonts w:cs="Arial"/>
        <w:szCs w:val="18"/>
      </w:rPr>
      <w:t>1</w:t>
    </w:r>
    <w:r w:rsidR="004B6A89">
      <w:rPr>
        <w:rFonts w:cs="Arial"/>
        <w:szCs w:val="18"/>
      </w:rPr>
      <w:t>0</w:t>
    </w:r>
    <w:r w:rsidRPr="0011569E">
      <w:rPr>
        <w:rFonts w:cs="Arial"/>
        <w:szCs w:val="18"/>
      </w:rPr>
      <w:t xml:space="preserve"> William Stewart, DeeplyPracticalPM.com</w:t>
    </w:r>
    <w:r>
      <w:rPr>
        <w:szCs w:val="18"/>
      </w:rPr>
      <w:t xml:space="preserve"> </w:t>
    </w:r>
    <w:r>
      <w:rPr>
        <w:szCs w:val="18"/>
      </w:rPr>
      <w:tab/>
      <w:t xml:space="preserve">Page </w:t>
    </w:r>
    <w:r>
      <w:rPr>
        <w:szCs w:val="18"/>
      </w:rPr>
      <w:fldChar w:fldCharType="begin"/>
    </w:r>
    <w:r>
      <w:instrText>PAGE</w:instrText>
    </w:r>
    <w:r>
      <w:fldChar w:fldCharType="separate"/>
    </w:r>
    <w:r>
      <w:t>1</w:t>
    </w:r>
    <w:r>
      <w:fldChar w:fldCharType="end"/>
    </w:r>
    <w:r>
      <w:rPr>
        <w:szCs w:val="18"/>
      </w:rPr>
      <w:t>/</w:t>
    </w:r>
    <w:fldSimple w:instr=" SECTIONPAGES  \* Arabic  \* MERGEFORMAT ">
      <w:r w:rsidR="00056EB5">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85CB7" w14:textId="77777777" w:rsidR="0035495A" w:rsidRDefault="0035495A">
      <w:r>
        <w:separator/>
      </w:r>
    </w:p>
  </w:footnote>
  <w:footnote w:type="continuationSeparator" w:id="0">
    <w:p w14:paraId="7E82B2C7" w14:textId="77777777" w:rsidR="0035495A" w:rsidRDefault="00354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E9560" w14:textId="77777777" w:rsidR="00B85562" w:rsidRDefault="00B855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413A8" w14:textId="5917CB43" w:rsidR="000F4C55" w:rsidRPr="00FF1A21" w:rsidRDefault="000F4C55" w:rsidP="00CB016C">
    <w:pPr>
      <w:pStyle w:val="Header"/>
      <w:pBdr>
        <w:bottom w:val="single" w:sz="2" w:space="1" w:color="000000"/>
      </w:pBdr>
      <w:rPr>
        <w:lang w:val="en-US"/>
      </w:rPr>
    </w:pPr>
    <w:r>
      <w:t>[ABC] Project Management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9E0AF" w14:textId="77777777" w:rsidR="00B85562" w:rsidRDefault="00B855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0ACE7" w14:textId="4FDCD9C1" w:rsidR="000F4C55" w:rsidRDefault="000F4C55" w:rsidP="00CB016C">
    <w:pPr>
      <w:pStyle w:val="Header"/>
      <w:pBdr>
        <w:bottom w:val="single" w:sz="2" w:space="1" w:color="000000"/>
      </w:pBdr>
    </w:pPr>
    <w:r>
      <w:t>[ABC] Project Management Plan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0EBC5" w14:textId="77777777" w:rsidR="0011569E" w:rsidRDefault="0011569E" w:rsidP="00CB016C">
    <w:pPr>
      <w:pStyle w:val="Header"/>
      <w:pBdr>
        <w:bottom w:val="single" w:sz="2" w:space="1" w:color="000000"/>
      </w:pBdr>
    </w:pPr>
    <w:r>
      <w:t>[ABC] 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36BA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5CFA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0622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F69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BA70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586D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3A99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3EFE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90A0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F468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A7F5B"/>
    <w:multiLevelType w:val="hybridMultilevel"/>
    <w:tmpl w:val="13364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C4C7C30"/>
    <w:multiLevelType w:val="hybridMultilevel"/>
    <w:tmpl w:val="41748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0745723"/>
    <w:multiLevelType w:val="hybridMultilevel"/>
    <w:tmpl w:val="4E00D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BD86FC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C6C0640"/>
    <w:multiLevelType w:val="hybridMultilevel"/>
    <w:tmpl w:val="851C28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C2008A"/>
    <w:multiLevelType w:val="multilevel"/>
    <w:tmpl w:val="B29EF8E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6" w15:restartNumberingAfterBreak="0">
    <w:nsid w:val="294F731A"/>
    <w:multiLevelType w:val="hybridMultilevel"/>
    <w:tmpl w:val="EEC48C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9F135C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42B8D"/>
    <w:multiLevelType w:val="hybridMultilevel"/>
    <w:tmpl w:val="1152EF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E0B1D95"/>
    <w:multiLevelType w:val="hybridMultilevel"/>
    <w:tmpl w:val="21A29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E233DAF"/>
    <w:multiLevelType w:val="hybridMultilevel"/>
    <w:tmpl w:val="23584D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2AA59EB"/>
    <w:multiLevelType w:val="hybridMultilevel"/>
    <w:tmpl w:val="9D94A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7BC779B"/>
    <w:multiLevelType w:val="multilevel"/>
    <w:tmpl w:val="15F2618A"/>
    <w:lvl w:ilvl="0">
      <w:start w:val="1"/>
      <w:numFmt w:val="decimal"/>
      <w:pStyle w:val="Heading1"/>
      <w:lvlText w:val="%1. "/>
      <w:lvlJc w:val="left"/>
      <w:pPr>
        <w:tabs>
          <w:tab w:val="num" w:pos="567"/>
        </w:tabs>
        <w:ind w:left="567" w:hanging="567"/>
      </w:pPr>
      <w:rPr>
        <w:rFonts w:hint="default"/>
      </w:rPr>
    </w:lvl>
    <w:lvl w:ilvl="1">
      <w:start w:val="1"/>
      <w:numFmt w:val="decimal"/>
      <w:pStyle w:val="Heading2"/>
      <w:lvlText w:val="%1.%2 "/>
      <w:lvlJc w:val="left"/>
      <w:pPr>
        <w:tabs>
          <w:tab w:val="num" w:pos="567"/>
        </w:tabs>
        <w:ind w:left="567" w:hanging="567"/>
      </w:pPr>
      <w:rPr>
        <w:rFonts w:hint="default"/>
      </w:rPr>
    </w:lvl>
    <w:lvl w:ilvl="2">
      <w:start w:val="1"/>
      <w:numFmt w:val="decimal"/>
      <w:pStyle w:val="Heading3"/>
      <w:lvlText w:val="%1.%2.%3 "/>
      <w:lvlJc w:val="left"/>
      <w:pPr>
        <w:tabs>
          <w:tab w:val="num" w:pos="567"/>
        </w:tabs>
        <w:ind w:left="567" w:hanging="567"/>
      </w:pPr>
      <w:rPr>
        <w:rFonts w:hint="default"/>
      </w:rPr>
    </w:lvl>
    <w:lvl w:ilvl="3">
      <w:start w:val="1"/>
      <w:numFmt w:val="decimal"/>
      <w:pStyle w:val="Heading4"/>
      <w:lvlText w:val="%1.%2.%3.%4 "/>
      <w:lvlJc w:val="left"/>
      <w:pPr>
        <w:tabs>
          <w:tab w:val="num" w:pos="567"/>
        </w:tabs>
        <w:ind w:left="567" w:hanging="567"/>
      </w:pPr>
      <w:rPr>
        <w:rFonts w:hint="default"/>
      </w:rPr>
    </w:lvl>
    <w:lvl w:ilvl="4">
      <w:start w:val="1"/>
      <w:numFmt w:val="decimal"/>
      <w:pStyle w:val="Heading5"/>
      <w:lvlText w:val="%1.%2.%3.%4.%5 "/>
      <w:lvlJc w:val="left"/>
      <w:pPr>
        <w:tabs>
          <w:tab w:val="num" w:pos="567"/>
        </w:tabs>
        <w:ind w:left="567" w:hanging="567"/>
      </w:pPr>
      <w:rPr>
        <w:rFonts w:hint="default"/>
      </w:rPr>
    </w:lvl>
    <w:lvl w:ilvl="5">
      <w:start w:val="1"/>
      <w:numFmt w:val="decimal"/>
      <w:suff w:val="nothing"/>
      <w:lvlText w:val=" %1.%2.%3.%4.%5.%6 "/>
      <w:lvlJc w:val="left"/>
      <w:pPr>
        <w:ind w:left="567" w:hanging="567"/>
      </w:pPr>
      <w:rPr>
        <w:rFonts w:hint="default"/>
      </w:rPr>
    </w:lvl>
    <w:lvl w:ilvl="6">
      <w:start w:val="1"/>
      <w:numFmt w:val="decimal"/>
      <w:suff w:val="nothing"/>
      <w:lvlText w:val=" %1.%2.%3.%4.%5.%6.%7 "/>
      <w:lvlJc w:val="left"/>
      <w:pPr>
        <w:ind w:left="567" w:hanging="567"/>
      </w:pPr>
      <w:rPr>
        <w:rFonts w:hint="default"/>
      </w:rPr>
    </w:lvl>
    <w:lvl w:ilvl="7">
      <w:start w:val="1"/>
      <w:numFmt w:val="decimal"/>
      <w:suff w:val="nothing"/>
      <w:lvlText w:val=" %1.%2.%3.%4.%5.%6.%7.%8 "/>
      <w:lvlJc w:val="left"/>
      <w:pPr>
        <w:ind w:left="567" w:hanging="567"/>
      </w:pPr>
      <w:rPr>
        <w:rFonts w:hint="default"/>
      </w:rPr>
    </w:lvl>
    <w:lvl w:ilvl="8">
      <w:start w:val="1"/>
      <w:numFmt w:val="upperLetter"/>
      <w:pStyle w:val="Heading9"/>
      <w:suff w:val="nothing"/>
      <w:lvlText w:val="Appendix %9 - "/>
      <w:lvlJc w:val="left"/>
      <w:pPr>
        <w:ind w:left="567" w:hanging="567"/>
      </w:pPr>
      <w:rPr>
        <w:rFonts w:hint="default"/>
      </w:rPr>
    </w:lvl>
  </w:abstractNum>
  <w:abstractNum w:abstractNumId="23" w15:restartNumberingAfterBreak="0">
    <w:nsid w:val="39C46417"/>
    <w:multiLevelType w:val="hybridMultilevel"/>
    <w:tmpl w:val="D80E33F0"/>
    <w:lvl w:ilvl="0" w:tplc="E3CA7430">
      <w:start w:val="1"/>
      <w:numFmt w:val="lowerLetter"/>
      <w:lvlText w:val="(%1)"/>
      <w:lvlJc w:val="left"/>
      <w:pPr>
        <w:ind w:left="735" w:hanging="37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504621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63843"/>
    <w:multiLevelType w:val="multilevel"/>
    <w:tmpl w:val="3C643150"/>
    <w:lvl w:ilvl="0">
      <w:start w:val="1"/>
      <w:numFmt w:val="decimal"/>
      <w:lvlText w:val="%1.  "/>
      <w:lvlJc w:val="left"/>
      <w:pPr>
        <w:tabs>
          <w:tab w:val="num" w:pos="567"/>
        </w:tabs>
        <w:ind w:left="432" w:hanging="432"/>
      </w:pPr>
      <w:rPr>
        <w:rFonts w:hint="default"/>
      </w:rPr>
    </w:lvl>
    <w:lvl w:ilvl="1">
      <w:start w:val="1"/>
      <w:numFmt w:val="decimal"/>
      <w:lvlText w:val="%1.%2 "/>
      <w:lvlJc w:val="left"/>
      <w:pPr>
        <w:tabs>
          <w:tab w:val="num" w:pos="567"/>
        </w:tabs>
        <w:ind w:left="567" w:hanging="567"/>
      </w:pPr>
      <w:rPr>
        <w:rFonts w:hint="default"/>
      </w:rPr>
    </w:lvl>
    <w:lvl w:ilvl="2">
      <w:start w:val="1"/>
      <w:numFmt w:val="decimal"/>
      <w:lvlText w:val="%1.%2.%3"/>
      <w:lvlJc w:val="left"/>
      <w:pPr>
        <w:tabs>
          <w:tab w:val="num" w:pos="567"/>
        </w:tabs>
        <w:ind w:left="720" w:hanging="720"/>
      </w:pPr>
      <w:rPr>
        <w:rFonts w:hint="default"/>
      </w:rPr>
    </w:lvl>
    <w:lvl w:ilvl="3">
      <w:start w:val="1"/>
      <w:numFmt w:val="decimal"/>
      <w:lvlText w:val=" %1.%2.%3.%4 "/>
      <w:lvlJc w:val="left"/>
      <w:pPr>
        <w:tabs>
          <w:tab w:val="num" w:pos="567"/>
        </w:tabs>
        <w:ind w:left="864" w:hanging="864"/>
      </w:pPr>
      <w:rPr>
        <w:rFonts w:hint="default"/>
      </w:rPr>
    </w:lvl>
    <w:lvl w:ilvl="4">
      <w:start w:val="1"/>
      <w:numFmt w:val="decimal"/>
      <w:lvlText w:val=" %1.%2.%3.%4.%5 "/>
      <w:lvlJc w:val="left"/>
      <w:pPr>
        <w:tabs>
          <w:tab w:val="num" w:pos="567"/>
        </w:tabs>
        <w:ind w:left="1008" w:hanging="1008"/>
      </w:pPr>
      <w:rPr>
        <w:rFonts w:hint="default"/>
      </w:rPr>
    </w:lvl>
    <w:lvl w:ilvl="5">
      <w:start w:val="1"/>
      <w:numFmt w:val="decimal"/>
      <w:suff w:val="nothing"/>
      <w:lvlText w:val=" %1.%2.%3.%4.%5.%6 "/>
      <w:lvlJc w:val="left"/>
      <w:pPr>
        <w:ind w:left="1152" w:hanging="1152"/>
      </w:pPr>
      <w:rPr>
        <w:rFonts w:hint="default"/>
      </w:rPr>
    </w:lvl>
    <w:lvl w:ilvl="6">
      <w:start w:val="1"/>
      <w:numFmt w:val="decimal"/>
      <w:suff w:val="nothing"/>
      <w:lvlText w:val=" %1.%2.%3.%4.%5.%6.%7 "/>
      <w:lvlJc w:val="left"/>
      <w:pPr>
        <w:ind w:left="1296" w:hanging="1296"/>
      </w:pPr>
      <w:rPr>
        <w:rFonts w:hint="default"/>
      </w:rPr>
    </w:lvl>
    <w:lvl w:ilvl="7">
      <w:start w:val="1"/>
      <w:numFmt w:val="decimal"/>
      <w:suff w:val="nothing"/>
      <w:lvlText w:val=" %1.%2.%3.%4.%5.%6.%7.%8 "/>
      <w:lvlJc w:val="left"/>
      <w:pPr>
        <w:ind w:left="1440" w:hanging="1440"/>
      </w:pPr>
      <w:rPr>
        <w:rFonts w:hint="default"/>
      </w:rPr>
    </w:lvl>
    <w:lvl w:ilvl="8">
      <w:start w:val="1"/>
      <w:numFmt w:val="upperLetter"/>
      <w:suff w:val="nothing"/>
      <w:lvlText w:val="Appendix %9 - "/>
      <w:lvlJc w:val="left"/>
      <w:pPr>
        <w:ind w:left="1584" w:hanging="1584"/>
      </w:pPr>
      <w:rPr>
        <w:rFonts w:hint="default"/>
      </w:rPr>
    </w:lvl>
  </w:abstractNum>
  <w:abstractNum w:abstractNumId="26" w15:restartNumberingAfterBreak="0">
    <w:nsid w:val="4B845AFF"/>
    <w:multiLevelType w:val="multilevel"/>
    <w:tmpl w:val="65DC15EE"/>
    <w:lvl w:ilvl="0">
      <w:start w:val="1"/>
      <w:numFmt w:val="decimal"/>
      <w:lvlText w:val="%1.  "/>
      <w:lvlJc w:val="left"/>
      <w:pPr>
        <w:tabs>
          <w:tab w:val="num" w:pos="567"/>
        </w:tabs>
        <w:ind w:left="432" w:hanging="432"/>
      </w:pPr>
    </w:lvl>
    <w:lvl w:ilvl="1">
      <w:start w:val="1"/>
      <w:numFmt w:val="decimal"/>
      <w:lvlText w:val="%1.%2 "/>
      <w:lvlJc w:val="left"/>
      <w:pPr>
        <w:tabs>
          <w:tab w:val="num" w:pos="567"/>
        </w:tabs>
        <w:ind w:left="567" w:hanging="567"/>
      </w:pPr>
    </w:lvl>
    <w:lvl w:ilvl="2">
      <w:start w:val="1"/>
      <w:numFmt w:val="decimal"/>
      <w:lvlText w:val=" %1.%2.%3 "/>
      <w:lvlJc w:val="left"/>
      <w:pPr>
        <w:tabs>
          <w:tab w:val="num" w:pos="567"/>
        </w:tabs>
        <w:ind w:left="720" w:hanging="720"/>
      </w:pPr>
    </w:lvl>
    <w:lvl w:ilvl="3">
      <w:start w:val="1"/>
      <w:numFmt w:val="decimal"/>
      <w:lvlText w:val=" %1.%2.%3.%4 "/>
      <w:lvlJc w:val="left"/>
      <w:pPr>
        <w:tabs>
          <w:tab w:val="num" w:pos="567"/>
        </w:tabs>
        <w:ind w:left="864" w:hanging="864"/>
      </w:pPr>
    </w:lvl>
    <w:lvl w:ilvl="4">
      <w:start w:val="1"/>
      <w:numFmt w:val="decimal"/>
      <w:lvlText w:val=" %1.%2.%3.%4.%5 "/>
      <w:lvlJc w:val="left"/>
      <w:pPr>
        <w:tabs>
          <w:tab w:val="num" w:pos="567"/>
        </w:tabs>
        <w:ind w:left="1008" w:hanging="1008"/>
      </w:pPr>
    </w:lvl>
    <w:lvl w:ilvl="5">
      <w:start w:val="1"/>
      <w:numFmt w:val="decimal"/>
      <w:suff w:val="nothing"/>
      <w:lvlText w:val=" %1.%2.%3.%4.%5.%6 "/>
      <w:lvlJc w:val="left"/>
      <w:pPr>
        <w:ind w:left="1152" w:hanging="1152"/>
      </w:pPr>
    </w:lvl>
    <w:lvl w:ilvl="6">
      <w:start w:val="1"/>
      <w:numFmt w:val="decimal"/>
      <w:suff w:val="nothing"/>
      <w:lvlText w:val=" %1.%2.%3.%4.%5.%6.%7 "/>
      <w:lvlJc w:val="left"/>
      <w:pPr>
        <w:ind w:left="1296" w:hanging="1296"/>
      </w:pPr>
    </w:lvl>
    <w:lvl w:ilvl="7">
      <w:start w:val="1"/>
      <w:numFmt w:val="decimal"/>
      <w:suff w:val="nothing"/>
      <w:lvlText w:val=" %1.%2.%3.%4.%5.%6.%7.%8 "/>
      <w:lvlJc w:val="left"/>
      <w:pPr>
        <w:ind w:left="1440" w:hanging="1440"/>
      </w:pPr>
    </w:lvl>
    <w:lvl w:ilvl="8">
      <w:start w:val="1"/>
      <w:numFmt w:val="upperLetter"/>
      <w:suff w:val="nothing"/>
      <w:lvlText w:val="Appendix %9 - "/>
      <w:lvlJc w:val="left"/>
      <w:pPr>
        <w:ind w:left="1584" w:hanging="1584"/>
      </w:pPr>
    </w:lvl>
  </w:abstractNum>
  <w:abstractNum w:abstractNumId="27" w15:restartNumberingAfterBreak="0">
    <w:nsid w:val="4C7566FB"/>
    <w:multiLevelType w:val="multilevel"/>
    <w:tmpl w:val="DC761B3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8" w15:restartNumberingAfterBreak="0">
    <w:nsid w:val="4EC5181A"/>
    <w:multiLevelType w:val="hybridMultilevel"/>
    <w:tmpl w:val="AFA60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1062059"/>
    <w:multiLevelType w:val="hybridMultilevel"/>
    <w:tmpl w:val="61322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AF2429E"/>
    <w:multiLevelType w:val="hybridMultilevel"/>
    <w:tmpl w:val="B5483904"/>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31" w15:restartNumberingAfterBreak="0">
    <w:nsid w:val="5EA410FA"/>
    <w:multiLevelType w:val="hybridMultilevel"/>
    <w:tmpl w:val="DE40E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5C22041"/>
    <w:multiLevelType w:val="hybridMultilevel"/>
    <w:tmpl w:val="23584D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B7B108E"/>
    <w:multiLevelType w:val="multilevel"/>
    <w:tmpl w:val="9706498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4" w15:restartNumberingAfterBreak="0">
    <w:nsid w:val="6E5220C0"/>
    <w:multiLevelType w:val="multilevel"/>
    <w:tmpl w:val="5330C936"/>
    <w:lvl w:ilvl="0">
      <w:start w:val="1"/>
      <w:numFmt w:val="decimal"/>
      <w:pStyle w:val="Subtitle"/>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35" w15:restartNumberingAfterBreak="0">
    <w:nsid w:val="7DC6751E"/>
    <w:multiLevelType w:val="hybridMultilevel"/>
    <w:tmpl w:val="86529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33"/>
  </w:num>
  <w:num w:numId="4">
    <w:abstractNumId w:val="30"/>
  </w:num>
  <w:num w:numId="5">
    <w:abstractNumId w:val="10"/>
  </w:num>
  <w:num w:numId="6">
    <w:abstractNumId w:val="35"/>
  </w:num>
  <w:num w:numId="7">
    <w:abstractNumId w:val="12"/>
  </w:num>
  <w:num w:numId="8">
    <w:abstractNumId w:val="23"/>
  </w:num>
  <w:num w:numId="9">
    <w:abstractNumId w:val="19"/>
  </w:num>
  <w:num w:numId="10">
    <w:abstractNumId w:val="31"/>
  </w:num>
  <w:num w:numId="11">
    <w:abstractNumId w:val="21"/>
  </w:num>
  <w:num w:numId="12">
    <w:abstractNumId w:val="26"/>
  </w:num>
  <w:num w:numId="13">
    <w:abstractNumId w:val="22"/>
  </w:num>
  <w:num w:numId="14">
    <w:abstractNumId w:val="15"/>
  </w:num>
  <w:num w:numId="15">
    <w:abstractNumId w:val="25"/>
  </w:num>
  <w:num w:numId="16">
    <w:abstractNumId w:val="25"/>
  </w:num>
  <w:num w:numId="17">
    <w:abstractNumId w:val="13"/>
  </w:num>
  <w:num w:numId="18">
    <w:abstractNumId w:val="24"/>
  </w:num>
  <w:num w:numId="19">
    <w:abstractNumId w:val="1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7"/>
  </w:num>
  <w:num w:numId="31">
    <w:abstractNumId w:val="11"/>
  </w:num>
  <w:num w:numId="32">
    <w:abstractNumId w:val="28"/>
  </w:num>
  <w:num w:numId="33">
    <w:abstractNumId w:val="29"/>
  </w:num>
  <w:num w:numId="34">
    <w:abstractNumId w:val="14"/>
  </w:num>
  <w:num w:numId="35">
    <w:abstractNumId w:val="20"/>
  </w:num>
  <w:num w:numId="36">
    <w:abstractNumId w:val="32"/>
  </w:num>
  <w:num w:numId="37">
    <w:abstractNumId w:val="1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AB7"/>
    <w:rsid w:val="0000685C"/>
    <w:rsid w:val="00006C7F"/>
    <w:rsid w:val="000074BF"/>
    <w:rsid w:val="00033C38"/>
    <w:rsid w:val="00052972"/>
    <w:rsid w:val="00056EB5"/>
    <w:rsid w:val="000723DF"/>
    <w:rsid w:val="00073F68"/>
    <w:rsid w:val="000805C6"/>
    <w:rsid w:val="00094527"/>
    <w:rsid w:val="000A2738"/>
    <w:rsid w:val="000A3874"/>
    <w:rsid w:val="000B0ED8"/>
    <w:rsid w:val="000B1DC0"/>
    <w:rsid w:val="000C7EAE"/>
    <w:rsid w:val="000E111B"/>
    <w:rsid w:val="000E1D4A"/>
    <w:rsid w:val="000F32D0"/>
    <w:rsid w:val="000F3E67"/>
    <w:rsid w:val="000F4C55"/>
    <w:rsid w:val="00105C9F"/>
    <w:rsid w:val="00112FA5"/>
    <w:rsid w:val="0011569E"/>
    <w:rsid w:val="00126CF0"/>
    <w:rsid w:val="001273DE"/>
    <w:rsid w:val="001341DB"/>
    <w:rsid w:val="00136BF0"/>
    <w:rsid w:val="00141E3C"/>
    <w:rsid w:val="00144D38"/>
    <w:rsid w:val="001462F2"/>
    <w:rsid w:val="00147DA5"/>
    <w:rsid w:val="00161ABC"/>
    <w:rsid w:val="00167159"/>
    <w:rsid w:val="001704DA"/>
    <w:rsid w:val="00172174"/>
    <w:rsid w:val="0017690B"/>
    <w:rsid w:val="00176EFB"/>
    <w:rsid w:val="001770A6"/>
    <w:rsid w:val="00186634"/>
    <w:rsid w:val="00190AB7"/>
    <w:rsid w:val="00192E75"/>
    <w:rsid w:val="001B3D16"/>
    <w:rsid w:val="001C0D36"/>
    <w:rsid w:val="001C552A"/>
    <w:rsid w:val="001D7B61"/>
    <w:rsid w:val="001E2D8A"/>
    <w:rsid w:val="001F4679"/>
    <w:rsid w:val="00204E18"/>
    <w:rsid w:val="00205435"/>
    <w:rsid w:val="00207092"/>
    <w:rsid w:val="002128B9"/>
    <w:rsid w:val="00215D94"/>
    <w:rsid w:val="00222B5F"/>
    <w:rsid w:val="002308DD"/>
    <w:rsid w:val="00230DEA"/>
    <w:rsid w:val="002338AE"/>
    <w:rsid w:val="00250743"/>
    <w:rsid w:val="0028162E"/>
    <w:rsid w:val="0029237F"/>
    <w:rsid w:val="002A704D"/>
    <w:rsid w:val="002B377B"/>
    <w:rsid w:val="002B422F"/>
    <w:rsid w:val="002B5F7A"/>
    <w:rsid w:val="002D12A7"/>
    <w:rsid w:val="002E0667"/>
    <w:rsid w:val="002E5F1E"/>
    <w:rsid w:val="002F3632"/>
    <w:rsid w:val="002F3B87"/>
    <w:rsid w:val="00303779"/>
    <w:rsid w:val="00323556"/>
    <w:rsid w:val="0035495A"/>
    <w:rsid w:val="003646D4"/>
    <w:rsid w:val="00375BD1"/>
    <w:rsid w:val="003C05CA"/>
    <w:rsid w:val="003D56E9"/>
    <w:rsid w:val="003D5BC4"/>
    <w:rsid w:val="003D69EC"/>
    <w:rsid w:val="003F0B28"/>
    <w:rsid w:val="003F514F"/>
    <w:rsid w:val="003F5E71"/>
    <w:rsid w:val="00400377"/>
    <w:rsid w:val="004076F0"/>
    <w:rsid w:val="00410812"/>
    <w:rsid w:val="0041167D"/>
    <w:rsid w:val="00425D53"/>
    <w:rsid w:val="004360CF"/>
    <w:rsid w:val="004373B5"/>
    <w:rsid w:val="00442C43"/>
    <w:rsid w:val="00461E71"/>
    <w:rsid w:val="004675A1"/>
    <w:rsid w:val="00475624"/>
    <w:rsid w:val="0048234A"/>
    <w:rsid w:val="004831A9"/>
    <w:rsid w:val="004A7CE2"/>
    <w:rsid w:val="004B53CB"/>
    <w:rsid w:val="004B6A89"/>
    <w:rsid w:val="004C1B9B"/>
    <w:rsid w:val="004E76C4"/>
    <w:rsid w:val="004F301A"/>
    <w:rsid w:val="00502C0C"/>
    <w:rsid w:val="00506D7F"/>
    <w:rsid w:val="0051778A"/>
    <w:rsid w:val="00521B85"/>
    <w:rsid w:val="005271AE"/>
    <w:rsid w:val="00533B33"/>
    <w:rsid w:val="0053477C"/>
    <w:rsid w:val="00541446"/>
    <w:rsid w:val="00550ECF"/>
    <w:rsid w:val="005609A9"/>
    <w:rsid w:val="00564C94"/>
    <w:rsid w:val="005B6538"/>
    <w:rsid w:val="005C1A4F"/>
    <w:rsid w:val="005D5B48"/>
    <w:rsid w:val="005D634C"/>
    <w:rsid w:val="005E2441"/>
    <w:rsid w:val="005E43A3"/>
    <w:rsid w:val="005E7262"/>
    <w:rsid w:val="005F075E"/>
    <w:rsid w:val="006040BD"/>
    <w:rsid w:val="00605BAB"/>
    <w:rsid w:val="0061094F"/>
    <w:rsid w:val="00617B0B"/>
    <w:rsid w:val="006209FA"/>
    <w:rsid w:val="006269DF"/>
    <w:rsid w:val="00632570"/>
    <w:rsid w:val="0064574B"/>
    <w:rsid w:val="0067298A"/>
    <w:rsid w:val="006D1481"/>
    <w:rsid w:val="006D4819"/>
    <w:rsid w:val="006E1866"/>
    <w:rsid w:val="0070262E"/>
    <w:rsid w:val="00704447"/>
    <w:rsid w:val="00713B95"/>
    <w:rsid w:val="00722573"/>
    <w:rsid w:val="007272CE"/>
    <w:rsid w:val="00730E63"/>
    <w:rsid w:val="007345DA"/>
    <w:rsid w:val="00736D49"/>
    <w:rsid w:val="00737CC8"/>
    <w:rsid w:val="00783156"/>
    <w:rsid w:val="007842D2"/>
    <w:rsid w:val="00790D54"/>
    <w:rsid w:val="007A5360"/>
    <w:rsid w:val="007A6B2E"/>
    <w:rsid w:val="007C46DD"/>
    <w:rsid w:val="007C79C4"/>
    <w:rsid w:val="007D22F3"/>
    <w:rsid w:val="007D74D2"/>
    <w:rsid w:val="007F155E"/>
    <w:rsid w:val="00804650"/>
    <w:rsid w:val="00804D81"/>
    <w:rsid w:val="008262A5"/>
    <w:rsid w:val="008324FD"/>
    <w:rsid w:val="00843CD3"/>
    <w:rsid w:val="00856054"/>
    <w:rsid w:val="00865338"/>
    <w:rsid w:val="008664BA"/>
    <w:rsid w:val="008672FB"/>
    <w:rsid w:val="00870788"/>
    <w:rsid w:val="00874318"/>
    <w:rsid w:val="00884C06"/>
    <w:rsid w:val="00885B12"/>
    <w:rsid w:val="008B36FB"/>
    <w:rsid w:val="008B7191"/>
    <w:rsid w:val="008C2E73"/>
    <w:rsid w:val="008D70D3"/>
    <w:rsid w:val="008E5151"/>
    <w:rsid w:val="008F10B7"/>
    <w:rsid w:val="0091343D"/>
    <w:rsid w:val="00933EFC"/>
    <w:rsid w:val="00935C1E"/>
    <w:rsid w:val="00943EFB"/>
    <w:rsid w:val="0095313E"/>
    <w:rsid w:val="009534ED"/>
    <w:rsid w:val="00954AAB"/>
    <w:rsid w:val="00970683"/>
    <w:rsid w:val="00972048"/>
    <w:rsid w:val="009754F3"/>
    <w:rsid w:val="009754FE"/>
    <w:rsid w:val="009964EB"/>
    <w:rsid w:val="00996CA3"/>
    <w:rsid w:val="009C33CD"/>
    <w:rsid w:val="009C4199"/>
    <w:rsid w:val="009D4AD7"/>
    <w:rsid w:val="009F01A6"/>
    <w:rsid w:val="00A101FB"/>
    <w:rsid w:val="00A23960"/>
    <w:rsid w:val="00A425F4"/>
    <w:rsid w:val="00A44E4C"/>
    <w:rsid w:val="00A5105C"/>
    <w:rsid w:val="00A5353A"/>
    <w:rsid w:val="00A56F11"/>
    <w:rsid w:val="00A75C69"/>
    <w:rsid w:val="00A804FA"/>
    <w:rsid w:val="00A85441"/>
    <w:rsid w:val="00A94944"/>
    <w:rsid w:val="00A97E26"/>
    <w:rsid w:val="00AA02DF"/>
    <w:rsid w:val="00AB2452"/>
    <w:rsid w:val="00AD04C0"/>
    <w:rsid w:val="00AD56A9"/>
    <w:rsid w:val="00AE0789"/>
    <w:rsid w:val="00AE4FFC"/>
    <w:rsid w:val="00B002F3"/>
    <w:rsid w:val="00B11A7F"/>
    <w:rsid w:val="00B203DD"/>
    <w:rsid w:val="00B24C08"/>
    <w:rsid w:val="00B5315C"/>
    <w:rsid w:val="00B56395"/>
    <w:rsid w:val="00B62D88"/>
    <w:rsid w:val="00B71900"/>
    <w:rsid w:val="00B85562"/>
    <w:rsid w:val="00B86403"/>
    <w:rsid w:val="00B94A25"/>
    <w:rsid w:val="00BA3A45"/>
    <w:rsid w:val="00BB3016"/>
    <w:rsid w:val="00BC54F0"/>
    <w:rsid w:val="00BC7888"/>
    <w:rsid w:val="00BD2CC8"/>
    <w:rsid w:val="00BF33BA"/>
    <w:rsid w:val="00BF56C1"/>
    <w:rsid w:val="00BF63AC"/>
    <w:rsid w:val="00C27725"/>
    <w:rsid w:val="00C52DA9"/>
    <w:rsid w:val="00C6433A"/>
    <w:rsid w:val="00C6733E"/>
    <w:rsid w:val="00CA4374"/>
    <w:rsid w:val="00CA5558"/>
    <w:rsid w:val="00CB016C"/>
    <w:rsid w:val="00CB6B87"/>
    <w:rsid w:val="00CC2BB2"/>
    <w:rsid w:val="00CD6C9E"/>
    <w:rsid w:val="00CF09F2"/>
    <w:rsid w:val="00D206FB"/>
    <w:rsid w:val="00D25FA1"/>
    <w:rsid w:val="00D461CB"/>
    <w:rsid w:val="00D51A95"/>
    <w:rsid w:val="00D536DE"/>
    <w:rsid w:val="00D64D99"/>
    <w:rsid w:val="00D726E6"/>
    <w:rsid w:val="00D72ADB"/>
    <w:rsid w:val="00D77229"/>
    <w:rsid w:val="00D77BD1"/>
    <w:rsid w:val="00D819F6"/>
    <w:rsid w:val="00D93A8C"/>
    <w:rsid w:val="00DB54D5"/>
    <w:rsid w:val="00DB5A6D"/>
    <w:rsid w:val="00DC317B"/>
    <w:rsid w:val="00DC6971"/>
    <w:rsid w:val="00DC7053"/>
    <w:rsid w:val="00DE26CB"/>
    <w:rsid w:val="00DE50DB"/>
    <w:rsid w:val="00DF2169"/>
    <w:rsid w:val="00E01B67"/>
    <w:rsid w:val="00E1180B"/>
    <w:rsid w:val="00E348F6"/>
    <w:rsid w:val="00E40C28"/>
    <w:rsid w:val="00E47C2A"/>
    <w:rsid w:val="00E531B4"/>
    <w:rsid w:val="00E5575D"/>
    <w:rsid w:val="00E56186"/>
    <w:rsid w:val="00E66ED6"/>
    <w:rsid w:val="00E75BE2"/>
    <w:rsid w:val="00E8090D"/>
    <w:rsid w:val="00E86295"/>
    <w:rsid w:val="00E87C5C"/>
    <w:rsid w:val="00E94EE2"/>
    <w:rsid w:val="00EB0FE3"/>
    <w:rsid w:val="00EC13FC"/>
    <w:rsid w:val="00EC3563"/>
    <w:rsid w:val="00EE4919"/>
    <w:rsid w:val="00EF0CF7"/>
    <w:rsid w:val="00F028C8"/>
    <w:rsid w:val="00F04C41"/>
    <w:rsid w:val="00F109DE"/>
    <w:rsid w:val="00F11797"/>
    <w:rsid w:val="00F2754C"/>
    <w:rsid w:val="00F36EE5"/>
    <w:rsid w:val="00F41E43"/>
    <w:rsid w:val="00F44A5B"/>
    <w:rsid w:val="00F50ABF"/>
    <w:rsid w:val="00F5664C"/>
    <w:rsid w:val="00F63C75"/>
    <w:rsid w:val="00F72DED"/>
    <w:rsid w:val="00F877FE"/>
    <w:rsid w:val="00F87BA6"/>
    <w:rsid w:val="00FA4111"/>
    <w:rsid w:val="00FB7DC3"/>
    <w:rsid w:val="00FC0989"/>
    <w:rsid w:val="00FC6F64"/>
    <w:rsid w:val="00FD34BB"/>
    <w:rsid w:val="00FE0466"/>
    <w:rsid w:val="00FE218F"/>
    <w:rsid w:val="00FE27FB"/>
    <w:rsid w:val="00FF1A21"/>
    <w:rsid w:val="00FF2947"/>
    <w:rsid w:val="00FF5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E204C"/>
  <w15:docId w15:val="{508B4922-1217-4985-A661-EA4E3940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WenQuanYi Micro Hei" w:hAnsi="Arial" w:cs="Lohit Hindi"/>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D8A"/>
    <w:pPr>
      <w:widowControl w:val="0"/>
      <w:suppressAutoHyphens/>
    </w:pPr>
    <w:rPr>
      <w:rFonts w:ascii="Verdana" w:hAnsi="Verdana"/>
    </w:rPr>
  </w:style>
  <w:style w:type="paragraph" w:styleId="Heading1">
    <w:name w:val="heading 1"/>
    <w:next w:val="BodyText"/>
    <w:uiPriority w:val="9"/>
    <w:qFormat/>
    <w:pPr>
      <w:widowControl w:val="0"/>
      <w:numPr>
        <w:numId w:val="13"/>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utlineLvl w:val="0"/>
    </w:pPr>
    <w:rPr>
      <w:rFonts w:ascii="Verdana" w:hAnsi="Verdana" w:cs="Arial"/>
      <w:b/>
      <w:sz w:val="22"/>
      <w:u w:val="single"/>
    </w:rPr>
  </w:style>
  <w:style w:type="paragraph" w:styleId="Heading2">
    <w:name w:val="heading 2"/>
    <w:basedOn w:val="Heading1"/>
    <w:next w:val="BodyText"/>
    <w:link w:val="Heading2Char"/>
    <w:uiPriority w:val="9"/>
    <w:unhideWhenUsed/>
    <w:qFormat/>
    <w:rsid w:val="005D5B48"/>
    <w:pPr>
      <w:numPr>
        <w:ilvl w:val="1"/>
      </w:numPr>
      <w:tabs>
        <w:tab w:val="clear" w:pos="567"/>
        <w:tab w:val="left" w:pos="709"/>
      </w:tabs>
      <w:outlineLvl w:val="1"/>
    </w:pPr>
    <w:rPr>
      <w:sz w:val="21"/>
      <w:u w:val="none"/>
    </w:rPr>
  </w:style>
  <w:style w:type="paragraph" w:styleId="Heading3">
    <w:name w:val="heading 3"/>
    <w:basedOn w:val="Heading2"/>
    <w:next w:val="BodyText"/>
    <w:uiPriority w:val="9"/>
    <w:unhideWhenUsed/>
    <w:qFormat/>
    <w:rsid w:val="001E2D8A"/>
    <w:pPr>
      <w:numPr>
        <w:ilvl w:val="2"/>
      </w:numPr>
      <w:tabs>
        <w:tab w:val="clear" w:pos="567"/>
        <w:tab w:val="clear" w:pos="709"/>
        <w:tab w:val="left" w:pos="794"/>
        <w:tab w:val="left" w:pos="907"/>
      </w:tabs>
      <w:outlineLvl w:val="2"/>
    </w:pPr>
    <w:rPr>
      <w:rFonts w:eastAsia="DejaVu Sans;MS Mincho" w:cs="DejaVu Sans;MS Mincho"/>
      <w:bCs/>
      <w:sz w:val="20"/>
      <w:szCs w:val="28"/>
    </w:rPr>
  </w:style>
  <w:style w:type="paragraph" w:styleId="Heading4">
    <w:name w:val="heading 4"/>
    <w:basedOn w:val="Heading3"/>
    <w:next w:val="BodyText"/>
    <w:uiPriority w:val="9"/>
    <w:unhideWhenUsed/>
    <w:qFormat/>
    <w:rsid w:val="001D7B61"/>
    <w:pPr>
      <w:numPr>
        <w:ilvl w:val="3"/>
      </w:numPr>
      <w:outlineLvl w:val="3"/>
    </w:pPr>
    <w:rPr>
      <w:bCs w:val="0"/>
      <w:szCs w:val="24"/>
    </w:rPr>
  </w:style>
  <w:style w:type="paragraph" w:styleId="Heading5">
    <w:name w:val="heading 5"/>
    <w:basedOn w:val="Heading4"/>
    <w:next w:val="BodyText"/>
    <w:uiPriority w:val="9"/>
    <w:unhideWhenUsed/>
    <w:qFormat/>
    <w:rsid w:val="00204E18"/>
    <w:pPr>
      <w:numPr>
        <w:ilvl w:val="4"/>
      </w:numPr>
      <w:outlineLvl w:val="4"/>
    </w:pPr>
    <w:rPr>
      <w:bCs/>
    </w:rPr>
  </w:style>
  <w:style w:type="paragraph" w:styleId="Heading9">
    <w:name w:val="heading 9"/>
    <w:basedOn w:val="Normal"/>
    <w:next w:val="BodyText"/>
    <w:qFormat/>
    <w:rsid w:val="00222B5F"/>
    <w:pPr>
      <w:keepNext/>
      <w:numPr>
        <w:ilvl w:val="8"/>
        <w:numId w:val="13"/>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outlineLvl w:val="8"/>
    </w:pPr>
    <w:rPr>
      <w:rFonts w:eastAsia="DejaVu Sans;MS Mincho" w:cs="DejaVu Sans;MS Mincho"/>
      <w:b/>
      <w:bCs/>
      <w:sz w:val="22"/>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qFormat/>
    <w:rPr>
      <w:vertAlign w:val="superscript"/>
    </w:rPr>
  </w:style>
  <w:style w:type="character" w:styleId="EndnoteReference">
    <w:name w:val="endnote reference"/>
    <w:qFormat/>
    <w:rPr>
      <w:vertAlign w:val="superscript"/>
    </w:rPr>
  </w:style>
  <w:style w:type="character" w:styleId="CommentReference">
    <w:name w:val="annotation reference"/>
    <w:basedOn w:val="DefaultParagraphFont"/>
    <w:qFormat/>
    <w:rPr>
      <w:sz w:val="16"/>
      <w:szCs w:val="16"/>
    </w:rPr>
  </w:style>
  <w:style w:type="character" w:styleId="Emphasis">
    <w:name w:val="Emphasis"/>
    <w:qFormat/>
    <w:rPr>
      <w:i/>
      <w:iCs/>
    </w:rPr>
  </w:style>
  <w:style w:type="paragraph" w:styleId="BodyText">
    <w:name w:val="Body Text"/>
    <w:link w:val="BodyTextChar"/>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Verdana" w:hAnsi="Verdana"/>
    </w:rPr>
  </w:style>
  <w:style w:type="paragraph" w:styleId="List">
    <w:name w:val="List"/>
    <w:basedOn w:val="BodyText"/>
  </w:style>
  <w:style w:type="paragraph" w:styleId="Caption">
    <w:name w:val="caption"/>
    <w:basedOn w:val="Normal"/>
    <w:qFormat/>
    <w:rsid w:val="00790D54"/>
    <w:pPr>
      <w:suppressLineNumbers/>
      <w:jc w:val="center"/>
    </w:pPr>
    <w:rPr>
      <w:i/>
      <w:iCs/>
      <w:sz w:val="18"/>
    </w:rPr>
  </w:style>
  <w:style w:type="paragraph" w:styleId="Header">
    <w:name w:val="header"/>
    <w:basedOn w:val="Normal"/>
    <w:link w:val="HeaderChar"/>
    <w:pPr>
      <w:suppressLineNumbers/>
      <w:tabs>
        <w:tab w:val="center" w:pos="4819"/>
        <w:tab w:val="right" w:pos="9638"/>
      </w:tabs>
    </w:pPr>
    <w:rPr>
      <w:sz w:val="18"/>
    </w:rPr>
  </w:style>
  <w:style w:type="paragraph" w:styleId="Footer">
    <w:name w:val="footer"/>
    <w:basedOn w:val="Normal"/>
    <w:link w:val="FooterChar"/>
    <w:pPr>
      <w:suppressLineNumbers/>
      <w:tabs>
        <w:tab w:val="center" w:pos="4819"/>
        <w:tab w:val="right" w:pos="9638"/>
      </w:tabs>
    </w:pPr>
    <w:rPr>
      <w:sz w:val="18"/>
    </w:rPr>
  </w:style>
  <w:style w:type="paragraph" w:styleId="TOAHeading">
    <w:name w:val="toa heading"/>
    <w:basedOn w:val="Normal"/>
    <w:rsid w:val="00222B5F"/>
    <w:pPr>
      <w:keepNext/>
      <w:suppressLineNumbers/>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13"/>
      <w:jc w:val="center"/>
    </w:pPr>
    <w:rPr>
      <w:rFonts w:eastAsia="DejaVu Sans;MS Mincho" w:cs="DejaVu Sans;MS Mincho"/>
      <w:b/>
      <w:bCs/>
      <w:sz w:val="22"/>
      <w:szCs w:val="32"/>
      <w:u w:val="single"/>
    </w:rPr>
  </w:style>
  <w:style w:type="paragraph" w:styleId="TOC1">
    <w:name w:val="toc 1"/>
    <w:basedOn w:val="Normal"/>
    <w:uiPriority w:val="39"/>
    <w:rsid w:val="00222B5F"/>
    <w:pPr>
      <w:spacing w:before="200"/>
    </w:pPr>
    <w:rPr>
      <w:bCs/>
    </w:rPr>
  </w:style>
  <w:style w:type="paragraph" w:styleId="TOC2">
    <w:name w:val="toc 2"/>
    <w:basedOn w:val="Normal"/>
    <w:uiPriority w:val="39"/>
    <w:rsid w:val="00222B5F"/>
    <w:pPr>
      <w:tabs>
        <w:tab w:val="left" w:pos="1276"/>
        <w:tab w:val="right" w:leader="dot" w:pos="9923"/>
      </w:tabs>
      <w:spacing w:before="160"/>
      <w:ind w:left="567"/>
    </w:pPr>
    <w:rPr>
      <w:bCs/>
    </w:rPr>
  </w:style>
  <w:style w:type="paragraph" w:styleId="TOC3">
    <w:name w:val="toc 3"/>
    <w:basedOn w:val="Normal"/>
    <w:uiPriority w:val="39"/>
    <w:rsid w:val="00222B5F"/>
    <w:pPr>
      <w:tabs>
        <w:tab w:val="left" w:pos="2126"/>
        <w:tab w:val="right" w:leader="dot" w:pos="9923"/>
      </w:tabs>
      <w:spacing w:before="160"/>
      <w:ind w:left="1276"/>
    </w:pPr>
  </w:style>
  <w:style w:type="paragraph" w:styleId="TOC4">
    <w:name w:val="toc 4"/>
    <w:basedOn w:val="Normal"/>
    <w:uiPriority w:val="39"/>
    <w:rsid w:val="00222B5F"/>
    <w:pPr>
      <w:tabs>
        <w:tab w:val="left" w:pos="3119"/>
        <w:tab w:val="right" w:leader="dot" w:pos="9923"/>
      </w:tabs>
      <w:spacing w:before="160"/>
      <w:ind w:left="2126"/>
    </w:pPr>
  </w:style>
  <w:style w:type="paragraph" w:styleId="TOC5">
    <w:name w:val="toc 5"/>
    <w:basedOn w:val="Normal"/>
    <w:rsid w:val="00222B5F"/>
    <w:pPr>
      <w:tabs>
        <w:tab w:val="left" w:pos="4253"/>
        <w:tab w:val="left" w:pos="4394"/>
        <w:tab w:val="right" w:leader="dot" w:pos="9923"/>
      </w:tabs>
      <w:spacing w:before="160"/>
      <w:ind w:left="3119"/>
    </w:pPr>
  </w:style>
  <w:style w:type="paragraph" w:styleId="TOC6">
    <w:name w:val="toc 6"/>
    <w:basedOn w:val="Normal"/>
    <w:rsid w:val="00222B5F"/>
    <w:pPr>
      <w:ind w:left="880"/>
    </w:pPr>
  </w:style>
  <w:style w:type="paragraph" w:styleId="TOC7">
    <w:name w:val="toc 7"/>
    <w:basedOn w:val="Normal"/>
    <w:rsid w:val="00222B5F"/>
    <w:pPr>
      <w:ind w:left="1100"/>
    </w:pPr>
  </w:style>
  <w:style w:type="paragraph" w:styleId="TOC8">
    <w:name w:val="toc 8"/>
    <w:basedOn w:val="Normal"/>
    <w:rsid w:val="00222B5F"/>
    <w:pPr>
      <w:ind w:left="1320"/>
    </w:pPr>
  </w:style>
  <w:style w:type="paragraph" w:styleId="TOC9">
    <w:name w:val="toc 9"/>
    <w:basedOn w:val="Normal"/>
    <w:uiPriority w:val="39"/>
    <w:rsid w:val="00222B5F"/>
    <w:pPr>
      <w:spacing w:before="200"/>
    </w:pPr>
  </w:style>
  <w:style w:type="paragraph" w:styleId="FootnoteText">
    <w:name w:val="footnote text"/>
    <w:basedOn w:val="Normal"/>
    <w:pPr>
      <w:suppressLineNumbers/>
      <w:ind w:left="283" w:hanging="283"/>
    </w:pPr>
  </w:style>
  <w:style w:type="paragraph" w:styleId="BodyTextFirstIndent">
    <w:name w:val="Body Text First Indent"/>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ind w:firstLine="340"/>
    </w:pPr>
    <w:rPr>
      <w:rFonts w:ascii="Lohit Hindi" w:hAnsi="Lohit Hindi"/>
      <w:sz w:val="48"/>
    </w:rPr>
  </w:style>
  <w:style w:type="paragraph" w:styleId="Title">
    <w:name w:val="Title"/>
    <w:next w:val="Subtitle"/>
    <w:uiPriority w:val="10"/>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jc w:val="center"/>
    </w:pPr>
    <w:rPr>
      <w:rFonts w:ascii="Verdana" w:eastAsia="DejaVu Sans" w:hAnsi="Verdana" w:cs="Arial"/>
      <w:b/>
      <w:bCs/>
      <w:kern w:val="2"/>
      <w:sz w:val="32"/>
    </w:rPr>
  </w:style>
  <w:style w:type="paragraph" w:styleId="Subtitle">
    <w:name w:val="Subtitle"/>
    <w:basedOn w:val="Normal"/>
    <w:next w:val="BodyText"/>
    <w:uiPriority w:val="11"/>
    <w:qFormat/>
    <w:rsid w:val="00222B5F"/>
    <w:pPr>
      <w:keepNext/>
      <w:widowControl/>
      <w:numPr>
        <w:numId w:val="2"/>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ind w:left="0" w:firstLine="0"/>
    </w:pPr>
    <w:rPr>
      <w:rFonts w:ascii="Lohit Hindi" w:eastAsia="DejaVu Sans" w:hAnsi="Lohit Hindi" w:cs="Arial"/>
      <w:b/>
      <w:iCs/>
      <w:kern w:val="2"/>
      <w:sz w:val="36"/>
      <w:szCs w:val="24"/>
    </w:rPr>
  </w:style>
  <w:style w:type="paragraph" w:styleId="BodyTextIndent">
    <w:name w:val="Body Text Indent"/>
    <w:basedOn w:val="BodyText"/>
    <w:link w:val="BodyTextIndentChar"/>
    <w:pPr>
      <w:ind w:left="283"/>
    </w:pPr>
  </w:style>
  <w:style w:type="paragraph" w:styleId="Index1">
    <w:name w:val="index 1"/>
    <w:basedOn w:val="Normal"/>
    <w:rsid w:val="00222B5F"/>
    <w:pPr>
      <w:suppressLineNumbers/>
    </w:pPr>
  </w:style>
  <w:style w:type="paragraph" w:styleId="Index2">
    <w:name w:val="index 2"/>
    <w:basedOn w:val="Normal"/>
    <w:rsid w:val="00222B5F"/>
    <w:pPr>
      <w:suppressLineNumbers/>
      <w:ind w:left="283"/>
    </w:pPr>
  </w:style>
  <w:style w:type="paragraph" w:styleId="IndexHeading">
    <w:name w:val="index heading"/>
    <w:basedOn w:val="Normal"/>
    <w:rsid w:val="00222B5F"/>
    <w:pPr>
      <w:keepNext/>
      <w:suppressLineNumbers/>
      <w:tabs>
        <w:tab w:val="left" w:pos="0"/>
        <w:tab w:val="num" w:pos="283"/>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rPr>
      <w:rFonts w:ascii="Lohit Hindi" w:eastAsia="DejaVu Sans;MS Mincho" w:hAnsi="Lohit Hindi" w:cs="DejaVu Sans;MS Mincho"/>
      <w:b/>
      <w:bCs/>
      <w:sz w:val="32"/>
      <w:szCs w:val="32"/>
    </w:rPr>
  </w:style>
  <w:style w:type="paragraph" w:customStyle="1" w:styleId="western">
    <w:name w:val="western"/>
    <w:basedOn w:val="Normal"/>
    <w:rsid w:val="006E1866"/>
    <w:pPr>
      <w:widowControl/>
      <w:suppressAutoHyphens w:val="0"/>
      <w:spacing w:before="100" w:beforeAutospacing="1"/>
    </w:pPr>
    <w:rPr>
      <w:rFonts w:eastAsia="Times New Roman" w:cs="Times New Roman"/>
      <w:color w:val="000000"/>
      <w:szCs w:val="22"/>
      <w:lang w:eastAsia="en-CA" w:bidi="ar-SA"/>
    </w:rPr>
  </w:style>
  <w:style w:type="character" w:styleId="Hyperlink">
    <w:name w:val="Hyperlink"/>
    <w:basedOn w:val="DefaultParagraphFont"/>
    <w:uiPriority w:val="99"/>
    <w:unhideWhenUsed/>
    <w:rsid w:val="006E1866"/>
    <w:rPr>
      <w:color w:val="0000FF"/>
      <w:u w:val="single"/>
    </w:rPr>
  </w:style>
  <w:style w:type="paragraph" w:styleId="ListParagraph">
    <w:name w:val="List Paragraph"/>
    <w:basedOn w:val="Normal"/>
    <w:uiPriority w:val="34"/>
    <w:qFormat/>
    <w:rsid w:val="001462F2"/>
    <w:pPr>
      <w:ind w:left="720"/>
      <w:contextualSpacing/>
    </w:pPr>
    <w:rPr>
      <w:rFonts w:cs="Mangal"/>
    </w:rPr>
  </w:style>
  <w:style w:type="table" w:styleId="TableGrid">
    <w:name w:val="Table Grid"/>
    <w:basedOn w:val="TableNormal"/>
    <w:uiPriority w:val="39"/>
    <w:rsid w:val="000A2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2E0667"/>
    <w:rPr>
      <w:rFonts w:ascii="Verdana" w:hAnsi="Verdana"/>
    </w:rPr>
  </w:style>
  <w:style w:type="character" w:customStyle="1" w:styleId="BodyTextIndentChar">
    <w:name w:val="Body Text Indent Char"/>
    <w:basedOn w:val="BodyTextChar"/>
    <w:link w:val="BodyTextIndent"/>
    <w:rsid w:val="00A44E4C"/>
    <w:rPr>
      <w:rFonts w:ascii="Verdana" w:hAnsi="Verdana"/>
    </w:rPr>
  </w:style>
  <w:style w:type="character" w:customStyle="1" w:styleId="HeaderChar">
    <w:name w:val="Header Char"/>
    <w:basedOn w:val="DefaultParagraphFont"/>
    <w:link w:val="Header"/>
    <w:uiPriority w:val="99"/>
    <w:rsid w:val="00CB016C"/>
    <w:rPr>
      <w:sz w:val="18"/>
    </w:rPr>
  </w:style>
  <w:style w:type="character" w:customStyle="1" w:styleId="FooterChar">
    <w:name w:val="Footer Char"/>
    <w:basedOn w:val="DefaultParagraphFont"/>
    <w:link w:val="Footer"/>
    <w:uiPriority w:val="99"/>
    <w:rsid w:val="00CB016C"/>
    <w:rPr>
      <w:sz w:val="18"/>
    </w:rPr>
  </w:style>
  <w:style w:type="character" w:customStyle="1" w:styleId="Heading2Char">
    <w:name w:val="Heading 2 Char"/>
    <w:basedOn w:val="DefaultParagraphFont"/>
    <w:link w:val="Heading2"/>
    <w:uiPriority w:val="9"/>
    <w:rsid w:val="005D5B48"/>
    <w:rPr>
      <w:rFonts w:ascii="Verdana" w:hAnsi="Verdana" w:cs="Arial"/>
      <w:b/>
      <w:sz w:val="21"/>
    </w:rPr>
  </w:style>
  <w:style w:type="character" w:styleId="FollowedHyperlink">
    <w:name w:val="FollowedHyperlink"/>
    <w:basedOn w:val="DefaultParagraphFont"/>
    <w:uiPriority w:val="99"/>
    <w:semiHidden/>
    <w:unhideWhenUsed/>
    <w:rsid w:val="004A7C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864870">
      <w:bodyDiv w:val="1"/>
      <w:marLeft w:val="0"/>
      <w:marRight w:val="0"/>
      <w:marTop w:val="0"/>
      <w:marBottom w:val="0"/>
      <w:divBdr>
        <w:top w:val="none" w:sz="0" w:space="0" w:color="auto"/>
        <w:left w:val="none" w:sz="0" w:space="0" w:color="auto"/>
        <w:bottom w:val="none" w:sz="0" w:space="0" w:color="auto"/>
        <w:right w:val="none" w:sz="0" w:space="0" w:color="auto"/>
      </w:divBdr>
    </w:div>
    <w:div w:id="311253862">
      <w:bodyDiv w:val="1"/>
      <w:marLeft w:val="0"/>
      <w:marRight w:val="0"/>
      <w:marTop w:val="0"/>
      <w:marBottom w:val="0"/>
      <w:divBdr>
        <w:top w:val="none" w:sz="0" w:space="0" w:color="auto"/>
        <w:left w:val="none" w:sz="0" w:space="0" w:color="auto"/>
        <w:bottom w:val="none" w:sz="0" w:space="0" w:color="auto"/>
        <w:right w:val="none" w:sz="0" w:space="0" w:color="auto"/>
      </w:divBdr>
    </w:div>
    <w:div w:id="549850046">
      <w:bodyDiv w:val="1"/>
      <w:marLeft w:val="0"/>
      <w:marRight w:val="0"/>
      <w:marTop w:val="0"/>
      <w:marBottom w:val="0"/>
      <w:divBdr>
        <w:top w:val="none" w:sz="0" w:space="0" w:color="auto"/>
        <w:left w:val="none" w:sz="0" w:space="0" w:color="auto"/>
        <w:bottom w:val="none" w:sz="0" w:space="0" w:color="auto"/>
        <w:right w:val="none" w:sz="0" w:space="0" w:color="auto"/>
      </w:divBdr>
    </w:div>
    <w:div w:id="704329216">
      <w:bodyDiv w:val="1"/>
      <w:marLeft w:val="0"/>
      <w:marRight w:val="0"/>
      <w:marTop w:val="0"/>
      <w:marBottom w:val="0"/>
      <w:divBdr>
        <w:top w:val="none" w:sz="0" w:space="0" w:color="auto"/>
        <w:left w:val="none" w:sz="0" w:space="0" w:color="auto"/>
        <w:bottom w:val="none" w:sz="0" w:space="0" w:color="auto"/>
        <w:right w:val="none" w:sz="0" w:space="0" w:color="auto"/>
      </w:divBdr>
    </w:div>
    <w:div w:id="927886681">
      <w:bodyDiv w:val="1"/>
      <w:marLeft w:val="0"/>
      <w:marRight w:val="0"/>
      <w:marTop w:val="0"/>
      <w:marBottom w:val="0"/>
      <w:divBdr>
        <w:top w:val="none" w:sz="0" w:space="0" w:color="auto"/>
        <w:left w:val="none" w:sz="0" w:space="0" w:color="auto"/>
        <w:bottom w:val="none" w:sz="0" w:space="0" w:color="auto"/>
        <w:right w:val="none" w:sz="0" w:space="0" w:color="auto"/>
      </w:divBdr>
    </w:div>
    <w:div w:id="1037778464">
      <w:bodyDiv w:val="1"/>
      <w:marLeft w:val="0"/>
      <w:marRight w:val="0"/>
      <w:marTop w:val="0"/>
      <w:marBottom w:val="0"/>
      <w:divBdr>
        <w:top w:val="none" w:sz="0" w:space="0" w:color="auto"/>
        <w:left w:val="none" w:sz="0" w:space="0" w:color="auto"/>
        <w:bottom w:val="none" w:sz="0" w:space="0" w:color="auto"/>
        <w:right w:val="none" w:sz="0" w:space="0" w:color="auto"/>
      </w:divBdr>
    </w:div>
    <w:div w:id="1129738568">
      <w:bodyDiv w:val="1"/>
      <w:marLeft w:val="0"/>
      <w:marRight w:val="0"/>
      <w:marTop w:val="0"/>
      <w:marBottom w:val="0"/>
      <w:divBdr>
        <w:top w:val="none" w:sz="0" w:space="0" w:color="auto"/>
        <w:left w:val="none" w:sz="0" w:space="0" w:color="auto"/>
        <w:bottom w:val="none" w:sz="0" w:space="0" w:color="auto"/>
        <w:right w:val="none" w:sz="0" w:space="0" w:color="auto"/>
      </w:divBdr>
    </w:div>
    <w:div w:id="1354263066">
      <w:bodyDiv w:val="1"/>
      <w:marLeft w:val="0"/>
      <w:marRight w:val="0"/>
      <w:marTop w:val="0"/>
      <w:marBottom w:val="0"/>
      <w:divBdr>
        <w:top w:val="none" w:sz="0" w:space="0" w:color="auto"/>
        <w:left w:val="none" w:sz="0" w:space="0" w:color="auto"/>
        <w:bottom w:val="none" w:sz="0" w:space="0" w:color="auto"/>
        <w:right w:val="none" w:sz="0" w:space="0" w:color="auto"/>
      </w:divBdr>
    </w:div>
    <w:div w:id="1387801605">
      <w:bodyDiv w:val="1"/>
      <w:marLeft w:val="0"/>
      <w:marRight w:val="0"/>
      <w:marTop w:val="0"/>
      <w:marBottom w:val="0"/>
      <w:divBdr>
        <w:top w:val="none" w:sz="0" w:space="0" w:color="auto"/>
        <w:left w:val="none" w:sz="0" w:space="0" w:color="auto"/>
        <w:bottom w:val="none" w:sz="0" w:space="0" w:color="auto"/>
        <w:right w:val="none" w:sz="0" w:space="0" w:color="auto"/>
      </w:divBdr>
    </w:div>
    <w:div w:id="1549142172">
      <w:bodyDiv w:val="1"/>
      <w:marLeft w:val="0"/>
      <w:marRight w:val="0"/>
      <w:marTop w:val="0"/>
      <w:marBottom w:val="0"/>
      <w:divBdr>
        <w:top w:val="none" w:sz="0" w:space="0" w:color="auto"/>
        <w:left w:val="none" w:sz="0" w:space="0" w:color="auto"/>
        <w:bottom w:val="none" w:sz="0" w:space="0" w:color="auto"/>
        <w:right w:val="none" w:sz="0" w:space="0" w:color="auto"/>
      </w:divBdr>
    </w:div>
    <w:div w:id="1747992284">
      <w:bodyDiv w:val="1"/>
      <w:marLeft w:val="0"/>
      <w:marRight w:val="0"/>
      <w:marTop w:val="0"/>
      <w:marBottom w:val="0"/>
      <w:divBdr>
        <w:top w:val="none" w:sz="0" w:space="0" w:color="auto"/>
        <w:left w:val="none" w:sz="0" w:space="0" w:color="auto"/>
        <w:bottom w:val="none" w:sz="0" w:space="0" w:color="auto"/>
        <w:right w:val="none" w:sz="0" w:space="0" w:color="auto"/>
      </w:divBdr>
    </w:div>
    <w:div w:id="202470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1548650463/" TargetMode="Externa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http://deeplypracticalpm.com/"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DeeplyPracticalPM.com/"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C13D4-D2C2-456D-81D6-583D34A6D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32</Pages>
  <Words>7953</Words>
  <Characters>45335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dc:creator>
  <dc:description/>
  <cp:lastModifiedBy>WMS</cp:lastModifiedBy>
  <cp:revision>101</cp:revision>
  <dcterms:created xsi:type="dcterms:W3CDTF">2019-10-27T12:24:00Z</dcterms:created>
  <dcterms:modified xsi:type="dcterms:W3CDTF">2020-10-17T16:03:00Z</dcterms:modified>
  <dc:language>en-CA</dc:language>
</cp:coreProperties>
</file>