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1A" w:rsidRDefault="00597E36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:rsidR="00001B1A" w:rsidRDefault="00597E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Licenciaturas em Engenharia Informática e Informática e Gestão de Empresas</w:t>
      </w:r>
    </w:p>
    <w:p w:rsidR="00001B1A" w:rsidRDefault="00597E3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2019-2020, Segundo Semestre</w:t>
      </w:r>
    </w:p>
    <w:p w:rsidR="00001B1A" w:rsidRDefault="00A852D7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Detecção</w:t>
      </w:r>
      <w:r w:rsidR="00597E36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de Intrusão e Incêndio em Museus</w:t>
      </w:r>
    </w:p>
    <w:p w:rsidR="007D4FBC" w:rsidRDefault="007D4FBC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Auditoria e Migração</w:t>
      </w:r>
    </w:p>
    <w:p w:rsidR="00001B1A" w:rsidRPr="007D4FBC" w:rsidRDefault="007D4FBC" w:rsidP="007D4FBC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Perguntas</w:t>
      </w:r>
      <w:r w:rsidR="00597E36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  <w:r w:rsidR="00B33112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do </w:t>
      </w:r>
      <w:r w:rsidRPr="007D4FB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Grupo 23</w:t>
      </w:r>
    </w:p>
    <w:p w:rsidR="00001B1A" w:rsidRDefault="00001B1A"/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1. Como é que garantem que o sistema possa detectar antecipadamente problemas eminentes como por exemplo o aproximar de um valor limite de temperatura?</w:t>
      </w: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2. Como é que o sistema poderia evitar alertas desnecessário devidos a possíveis erros de leitura dos sensores?</w:t>
      </w: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3. Quando é que o valor da chave primária ID das tabelas de log é gerado tendo em conta que os registos são copiados integralmente aquando da migração?</w:t>
      </w: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4. Quem é que inicia o processo de migração? O sistema operativo, a BD de origem ou a BD de destino?</w:t>
      </w: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5. Que medidas acham que poderiam tomar para tornar a vossa implementação menos vulnerável a possíveis injecções de código SQL</w:t>
      </w:r>
      <w:bookmarkStart w:id="0" w:name="_GoBack"/>
      <w:bookmarkEnd w:id="0"/>
      <w:r w:rsidRPr="005744B8">
        <w:rPr>
          <w:rFonts w:ascii="Courier New" w:hAnsi="Courier New" w:cs="Courier New"/>
          <w:sz w:val="24"/>
          <w:szCs w:val="24"/>
        </w:rPr>
        <w:t>?</w:t>
      </w:r>
    </w:p>
    <w:p w:rsidR="005744B8" w:rsidRPr="005744B8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</w:p>
    <w:p w:rsidR="007D4FBC" w:rsidRPr="007D4FBC" w:rsidRDefault="005744B8" w:rsidP="005744B8">
      <w:pPr>
        <w:jc w:val="both"/>
        <w:rPr>
          <w:rFonts w:ascii="Courier New" w:hAnsi="Courier New" w:cs="Courier New"/>
          <w:sz w:val="24"/>
          <w:szCs w:val="24"/>
        </w:rPr>
      </w:pPr>
      <w:r w:rsidRPr="005744B8">
        <w:rPr>
          <w:rFonts w:ascii="Courier New" w:hAnsi="Courier New" w:cs="Courier New"/>
          <w:sz w:val="24"/>
          <w:szCs w:val="24"/>
        </w:rPr>
        <w:t>6. Para facilitar o trabalho do chefe de segurança seria útil que as rondas pudessem estar já planeadas semanalmente tendo o chefe de segurança apenas que atribuir um segurança à ronda definida. Como é que poderiam implementar isso na vossa especificação?</w:t>
      </w:r>
      <w:r w:rsidR="002C0319">
        <w:rPr>
          <w:rFonts w:ascii="Courier New" w:hAnsi="Courier New" w:cs="Courier New"/>
          <w:sz w:val="24"/>
          <w:szCs w:val="24"/>
        </w:rPr>
        <w:t xml:space="preserve"> </w:t>
      </w:r>
    </w:p>
    <w:sectPr w:rsidR="007D4FBC" w:rsidRPr="007D4FBC">
      <w:footerReference w:type="default" r:id="rId8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37" w:rsidRDefault="006D2B37">
      <w:pPr>
        <w:spacing w:after="0" w:line="240" w:lineRule="auto"/>
      </w:pPr>
      <w:r>
        <w:separator/>
      </w:r>
    </w:p>
  </w:endnote>
  <w:endnote w:type="continuationSeparator" w:id="0">
    <w:p w:rsidR="006D2B37" w:rsidRDefault="006D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6261063"/>
      <w:docPartObj>
        <w:docPartGallery w:val="Page Numbers (Bottom of Page)"/>
        <w:docPartUnique/>
      </w:docPartObj>
    </w:sdtPr>
    <w:sdtEndPr/>
    <w:sdtContent>
      <w:p w:rsidR="006E0776" w:rsidRDefault="006E0776">
        <w:pPr>
          <w:pStyle w:val="Rodap"/>
          <w:jc w:val="center"/>
        </w:pPr>
        <w:r>
          <w:t xml:space="preserve">ISCTE / SID / 2019-2020 </w:t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5744B8">
          <w:rPr>
            <w:noProof/>
          </w:rPr>
          <w:t>2</w:t>
        </w:r>
        <w:r>
          <w:fldChar w:fldCharType="end"/>
        </w:r>
      </w:p>
      <w:p w:rsidR="006E0776" w:rsidRDefault="006D2B37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37" w:rsidRDefault="006D2B37">
      <w:pPr>
        <w:spacing w:after="0" w:line="240" w:lineRule="auto"/>
      </w:pPr>
      <w:r>
        <w:separator/>
      </w:r>
    </w:p>
  </w:footnote>
  <w:footnote w:type="continuationSeparator" w:id="0">
    <w:p w:rsidR="006D2B37" w:rsidRDefault="006D2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B3C"/>
    <w:multiLevelType w:val="hybridMultilevel"/>
    <w:tmpl w:val="C0844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30B0D"/>
    <w:multiLevelType w:val="multilevel"/>
    <w:tmpl w:val="2248AC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9C00A0"/>
    <w:multiLevelType w:val="multilevel"/>
    <w:tmpl w:val="719262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2D03449"/>
    <w:multiLevelType w:val="multilevel"/>
    <w:tmpl w:val="2586E164"/>
    <w:lvl w:ilvl="0">
      <w:start w:val="1"/>
      <w:numFmt w:val="lowerRoman"/>
      <w:lvlText w:val="(%1)"/>
      <w:lvlJc w:val="left"/>
      <w:pPr>
        <w:ind w:left="1440" w:hanging="10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39FC"/>
    <w:multiLevelType w:val="multilevel"/>
    <w:tmpl w:val="759ECB82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1003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B73659"/>
    <w:multiLevelType w:val="hybridMultilevel"/>
    <w:tmpl w:val="56545260"/>
    <w:lvl w:ilvl="0" w:tplc="4F9CA7B4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3A4F26"/>
    <w:multiLevelType w:val="hybridMultilevel"/>
    <w:tmpl w:val="CEB6A0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75D2"/>
    <w:multiLevelType w:val="multilevel"/>
    <w:tmpl w:val="A844C8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1A"/>
    <w:rsid w:val="00001B1A"/>
    <w:rsid w:val="00036944"/>
    <w:rsid w:val="000402D5"/>
    <w:rsid w:val="00041C29"/>
    <w:rsid w:val="0008450D"/>
    <w:rsid w:val="00090AEF"/>
    <w:rsid w:val="0009780D"/>
    <w:rsid w:val="000A32F1"/>
    <w:rsid w:val="000A6875"/>
    <w:rsid w:val="000B59B8"/>
    <w:rsid w:val="000F5782"/>
    <w:rsid w:val="000F7352"/>
    <w:rsid w:val="00126426"/>
    <w:rsid w:val="00133A9D"/>
    <w:rsid w:val="00133E85"/>
    <w:rsid w:val="00143D87"/>
    <w:rsid w:val="00146944"/>
    <w:rsid w:val="00152132"/>
    <w:rsid w:val="00155B2E"/>
    <w:rsid w:val="00172F99"/>
    <w:rsid w:val="0018289E"/>
    <w:rsid w:val="001942E6"/>
    <w:rsid w:val="00194A23"/>
    <w:rsid w:val="001D374F"/>
    <w:rsid w:val="001D3BBA"/>
    <w:rsid w:val="001E4DDC"/>
    <w:rsid w:val="001E6BDA"/>
    <w:rsid w:val="0022128D"/>
    <w:rsid w:val="002577BD"/>
    <w:rsid w:val="002A5626"/>
    <w:rsid w:val="002B670A"/>
    <w:rsid w:val="002C0319"/>
    <w:rsid w:val="003037BB"/>
    <w:rsid w:val="00322EA5"/>
    <w:rsid w:val="0032367A"/>
    <w:rsid w:val="0038529B"/>
    <w:rsid w:val="00387957"/>
    <w:rsid w:val="003977AA"/>
    <w:rsid w:val="003D1AC4"/>
    <w:rsid w:val="003D57D1"/>
    <w:rsid w:val="003E34CD"/>
    <w:rsid w:val="003E4611"/>
    <w:rsid w:val="003E6A6D"/>
    <w:rsid w:val="003F4B9E"/>
    <w:rsid w:val="0042169D"/>
    <w:rsid w:val="004310D5"/>
    <w:rsid w:val="00437AA4"/>
    <w:rsid w:val="00442AE1"/>
    <w:rsid w:val="00444EA7"/>
    <w:rsid w:val="00446AAD"/>
    <w:rsid w:val="00467838"/>
    <w:rsid w:val="004C22B2"/>
    <w:rsid w:val="004D2A6E"/>
    <w:rsid w:val="004D3C31"/>
    <w:rsid w:val="004E4479"/>
    <w:rsid w:val="004E4B23"/>
    <w:rsid w:val="004F6E50"/>
    <w:rsid w:val="005119C4"/>
    <w:rsid w:val="00511C9A"/>
    <w:rsid w:val="00514E4F"/>
    <w:rsid w:val="0053793D"/>
    <w:rsid w:val="00545839"/>
    <w:rsid w:val="0055739F"/>
    <w:rsid w:val="005658D3"/>
    <w:rsid w:val="005744B8"/>
    <w:rsid w:val="0058685C"/>
    <w:rsid w:val="00597E36"/>
    <w:rsid w:val="005A4259"/>
    <w:rsid w:val="005C300C"/>
    <w:rsid w:val="005D71C6"/>
    <w:rsid w:val="005E6432"/>
    <w:rsid w:val="00613E23"/>
    <w:rsid w:val="00615159"/>
    <w:rsid w:val="006166C7"/>
    <w:rsid w:val="00616E95"/>
    <w:rsid w:val="006332D9"/>
    <w:rsid w:val="00641E32"/>
    <w:rsid w:val="00654321"/>
    <w:rsid w:val="006952E4"/>
    <w:rsid w:val="006A0CEE"/>
    <w:rsid w:val="006C3B3A"/>
    <w:rsid w:val="006C5D33"/>
    <w:rsid w:val="006D2B37"/>
    <w:rsid w:val="006D5457"/>
    <w:rsid w:val="006E0776"/>
    <w:rsid w:val="006F1FD6"/>
    <w:rsid w:val="00703A7B"/>
    <w:rsid w:val="00706F83"/>
    <w:rsid w:val="00721C05"/>
    <w:rsid w:val="00722204"/>
    <w:rsid w:val="0076135D"/>
    <w:rsid w:val="00763735"/>
    <w:rsid w:val="00765C08"/>
    <w:rsid w:val="007A14B7"/>
    <w:rsid w:val="007A6FBF"/>
    <w:rsid w:val="007B69D2"/>
    <w:rsid w:val="007C5C6A"/>
    <w:rsid w:val="007D4FBC"/>
    <w:rsid w:val="007F6381"/>
    <w:rsid w:val="0080783D"/>
    <w:rsid w:val="00813B76"/>
    <w:rsid w:val="0082641F"/>
    <w:rsid w:val="0087361C"/>
    <w:rsid w:val="00895C35"/>
    <w:rsid w:val="008A7219"/>
    <w:rsid w:val="008D709D"/>
    <w:rsid w:val="008E1180"/>
    <w:rsid w:val="00913E15"/>
    <w:rsid w:val="00933486"/>
    <w:rsid w:val="00944DC1"/>
    <w:rsid w:val="00951536"/>
    <w:rsid w:val="00952EDA"/>
    <w:rsid w:val="009638F1"/>
    <w:rsid w:val="009A18C8"/>
    <w:rsid w:val="009A3360"/>
    <w:rsid w:val="009C26AD"/>
    <w:rsid w:val="009D49B7"/>
    <w:rsid w:val="009F012A"/>
    <w:rsid w:val="00A06820"/>
    <w:rsid w:val="00A13401"/>
    <w:rsid w:val="00A2422B"/>
    <w:rsid w:val="00A7556A"/>
    <w:rsid w:val="00A852D7"/>
    <w:rsid w:val="00AB5BF0"/>
    <w:rsid w:val="00AC47E3"/>
    <w:rsid w:val="00AE41E4"/>
    <w:rsid w:val="00AE59C2"/>
    <w:rsid w:val="00AE5E68"/>
    <w:rsid w:val="00AF6453"/>
    <w:rsid w:val="00B32867"/>
    <w:rsid w:val="00B33112"/>
    <w:rsid w:val="00B33291"/>
    <w:rsid w:val="00B4455F"/>
    <w:rsid w:val="00B53D1E"/>
    <w:rsid w:val="00B557CE"/>
    <w:rsid w:val="00B64F9E"/>
    <w:rsid w:val="00B82B4D"/>
    <w:rsid w:val="00B8392A"/>
    <w:rsid w:val="00B85816"/>
    <w:rsid w:val="00B94308"/>
    <w:rsid w:val="00BE52B2"/>
    <w:rsid w:val="00BF328C"/>
    <w:rsid w:val="00C04FA6"/>
    <w:rsid w:val="00C05846"/>
    <w:rsid w:val="00C064EA"/>
    <w:rsid w:val="00C255DB"/>
    <w:rsid w:val="00C4430D"/>
    <w:rsid w:val="00C456F6"/>
    <w:rsid w:val="00C45FBB"/>
    <w:rsid w:val="00C47610"/>
    <w:rsid w:val="00CC16A0"/>
    <w:rsid w:val="00CD191C"/>
    <w:rsid w:val="00CE1429"/>
    <w:rsid w:val="00CF305C"/>
    <w:rsid w:val="00D00820"/>
    <w:rsid w:val="00D11184"/>
    <w:rsid w:val="00D31A82"/>
    <w:rsid w:val="00D31F22"/>
    <w:rsid w:val="00D34D40"/>
    <w:rsid w:val="00D373FA"/>
    <w:rsid w:val="00D41FCE"/>
    <w:rsid w:val="00D56ADB"/>
    <w:rsid w:val="00D72D97"/>
    <w:rsid w:val="00D823BA"/>
    <w:rsid w:val="00D83BB1"/>
    <w:rsid w:val="00DD6A11"/>
    <w:rsid w:val="00DD7EB5"/>
    <w:rsid w:val="00E43A2B"/>
    <w:rsid w:val="00E66B02"/>
    <w:rsid w:val="00E76F3E"/>
    <w:rsid w:val="00E803AF"/>
    <w:rsid w:val="00EA2DD4"/>
    <w:rsid w:val="00EB0F45"/>
    <w:rsid w:val="00EB76B4"/>
    <w:rsid w:val="00EC5A05"/>
    <w:rsid w:val="00F02CE4"/>
    <w:rsid w:val="00F02E12"/>
    <w:rsid w:val="00F14ACC"/>
    <w:rsid w:val="00F530E1"/>
    <w:rsid w:val="00F56283"/>
    <w:rsid w:val="00F72673"/>
    <w:rsid w:val="00F73899"/>
    <w:rsid w:val="00F87CA8"/>
    <w:rsid w:val="00F948A4"/>
    <w:rsid w:val="00FA3511"/>
    <w:rsid w:val="00FA7AA2"/>
    <w:rsid w:val="00FB3B95"/>
    <w:rsid w:val="00FD2671"/>
    <w:rsid w:val="00FD2A1E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3BE073-1B9E-4566-8C91-ADC7AC3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P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D1"/>
    <w:pPr>
      <w:spacing w:after="200" w:line="276" w:lineRule="auto"/>
    </w:pPr>
    <w:rPr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453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D311C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073C5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D311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D311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D311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D311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D311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D311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E45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qFormat/>
    <w:rsid w:val="007D311C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qFormat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073C5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6F1688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6F1688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6F1688"/>
    <w:rPr>
      <w:b/>
      <w:bCs/>
      <w:sz w:val="20"/>
      <w:szCs w:val="20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90E03"/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493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64931"/>
  </w:style>
  <w:style w:type="character" w:customStyle="1" w:styleId="InternetLink">
    <w:name w:val="Internet Link"/>
    <w:basedOn w:val="Tipodeletrapredefinidodopargrafo"/>
    <w:uiPriority w:val="99"/>
    <w:unhideWhenUsed/>
    <w:rsid w:val="00E72C09"/>
    <w:rPr>
      <w:color w:val="0000FF" w:themeColor="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qFormat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qFormat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qFormat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qFormat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2367B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6F1688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link w:val="AssuntodecomentrioCarter"/>
    <w:uiPriority w:val="99"/>
    <w:semiHidden/>
    <w:unhideWhenUsed/>
    <w:qFormat/>
    <w:rsid w:val="006F1688"/>
    <w:rPr>
      <w:b/>
      <w:bCs/>
    </w:rPr>
  </w:style>
  <w:style w:type="paragraph" w:styleId="Reviso">
    <w:name w:val="Revision"/>
    <w:uiPriority w:val="99"/>
    <w:semiHidden/>
    <w:qFormat/>
    <w:rsid w:val="006F1688"/>
    <w:rPr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E72C09"/>
    <w:pPr>
      <w:numPr>
        <w:numId w:val="0"/>
      </w:numPr>
      <w:spacing w:line="259" w:lineRule="auto"/>
    </w:pPr>
    <w:rPr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4012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49714C"/>
    <w:pPr>
      <w:spacing w:after="100"/>
      <w:ind w:left="66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59"/>
    <w:rsid w:val="00B90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7A1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90D6-2F2F-4959-856F-43FF2CAE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Nogueira Ramos</dc:creator>
  <dc:description/>
  <cp:lastModifiedBy>Miguel Diaz Gonçalves</cp:lastModifiedBy>
  <cp:revision>123</cp:revision>
  <cp:lastPrinted>2020-04-05T13:55:00Z</cp:lastPrinted>
  <dcterms:created xsi:type="dcterms:W3CDTF">2020-03-15T16:37:00Z</dcterms:created>
  <dcterms:modified xsi:type="dcterms:W3CDTF">2020-04-17T14:27:00Z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ISCTE-IUL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