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5D07" w:rsidRDefault="00BD5D07">
      <w:pPr>
        <w:spacing w:before="3000"/>
      </w:pPr>
    </w:p>
    <w:p w:rsidR="00BD5D07" w:rsidRDefault="00C82F0E">
      <w:pPr>
        <w:spacing w:after="200"/>
        <w:jc w:val="center"/>
      </w:pPr>
      <w:r>
        <w:rPr>
          <w:b/>
          <w:bCs/>
          <w:sz w:val="48"/>
          <w:szCs w:val="48"/>
        </w:rPr>
        <w:t xml:space="preserve">CSDM01 </w:t>
      </w:r>
      <w:r>
        <w:rPr>
          <w:b/>
          <w:bCs/>
          <w:sz w:val="48"/>
          <w:szCs w:val="48"/>
        </w:rPr>
        <w:t>奶粉罐</w:t>
      </w:r>
      <w:r>
        <w:rPr>
          <w:b/>
          <w:bCs/>
          <w:sz w:val="48"/>
          <w:szCs w:val="48"/>
        </w:rPr>
        <w:t xml:space="preserve"> MES</w:t>
      </w:r>
    </w:p>
    <w:p w:rsidR="00BD5D07" w:rsidRDefault="00C82F0E">
      <w:pPr>
        <w:spacing w:after="400"/>
        <w:jc w:val="center"/>
      </w:pPr>
      <w:r>
        <w:rPr>
          <w:b/>
          <w:bCs/>
          <w:sz w:val="36"/>
          <w:szCs w:val="36"/>
        </w:rPr>
        <w:t xml:space="preserve">MES </w:t>
      </w:r>
      <w:r>
        <w:rPr>
          <w:b/>
          <w:bCs/>
          <w:sz w:val="36"/>
          <w:szCs w:val="36"/>
        </w:rPr>
        <w:t>专业深度审核报告</w:t>
      </w:r>
    </w:p>
    <w:p w:rsidR="00BD5D07" w:rsidRDefault="00C82F0E">
      <w:pPr>
        <w:spacing w:after="100"/>
        <w:jc w:val="center"/>
      </w:pPr>
      <w:r>
        <w:t>项目地址</w:t>
      </w:r>
      <w:r>
        <w:t>: https://github.com/gddsb/CSDM01</w:t>
      </w:r>
    </w:p>
    <w:p w:rsidR="00BD5D07" w:rsidRDefault="00C82F0E">
      <w:pPr>
        <w:spacing w:after="100"/>
        <w:jc w:val="center"/>
      </w:pPr>
      <w:r>
        <w:t>审核日期</w:t>
      </w:r>
      <w:r>
        <w:t>: 2026-07-17</w:t>
      </w:r>
    </w:p>
    <w:p w:rsidR="00BD5D07" w:rsidRDefault="00C82F0E">
      <w:pPr>
        <w:spacing w:after="100"/>
        <w:jc w:val="center"/>
      </w:pPr>
      <w:r>
        <w:t>技术栈</w:t>
      </w:r>
      <w:r>
        <w:t>: React 18 + TypeScript + Ant Design + Vite | Express + Sequelize + SQLite/MySQL</w:t>
      </w:r>
    </w:p>
    <w:p w:rsidR="00BD5D07" w:rsidRDefault="00C82F0E">
      <w:pPr>
        <w:spacing w:after="600"/>
        <w:jc w:val="center"/>
      </w:pPr>
      <w:r>
        <w:rPr>
          <w:i/>
          <w:iCs/>
          <w:color w:val="666666"/>
          <w:sz w:val="20"/>
          <w:szCs w:val="20"/>
        </w:rPr>
        <w:t>审核维度</w:t>
      </w:r>
      <w:r>
        <w:rPr>
          <w:i/>
          <w:iCs/>
          <w:color w:val="666666"/>
          <w:sz w:val="20"/>
          <w:szCs w:val="20"/>
        </w:rPr>
        <w:t xml:space="preserve">: </w:t>
      </w:r>
      <w:r>
        <w:rPr>
          <w:i/>
          <w:iCs/>
          <w:color w:val="666666"/>
          <w:sz w:val="20"/>
          <w:szCs w:val="20"/>
        </w:rPr>
        <w:t>业务逻辑层</w:t>
      </w:r>
      <w:r>
        <w:rPr>
          <w:i/>
          <w:iCs/>
          <w:color w:val="666666"/>
          <w:sz w:val="20"/>
          <w:szCs w:val="20"/>
        </w:rPr>
        <w:t xml:space="preserve"> | </w:t>
      </w:r>
      <w:r>
        <w:rPr>
          <w:i/>
          <w:iCs/>
          <w:color w:val="666666"/>
          <w:sz w:val="20"/>
          <w:szCs w:val="20"/>
        </w:rPr>
        <w:t>数据持久层</w:t>
      </w:r>
      <w:r>
        <w:rPr>
          <w:i/>
          <w:iCs/>
          <w:color w:val="666666"/>
          <w:sz w:val="20"/>
          <w:szCs w:val="20"/>
        </w:rPr>
        <w:t xml:space="preserve"> | </w:t>
      </w:r>
      <w:r>
        <w:rPr>
          <w:i/>
          <w:iCs/>
          <w:color w:val="666666"/>
          <w:sz w:val="20"/>
          <w:szCs w:val="20"/>
        </w:rPr>
        <w:t>接口层与异常处理</w:t>
      </w:r>
      <w:r>
        <w:rPr>
          <w:i/>
          <w:iCs/>
          <w:color w:val="666666"/>
          <w:sz w:val="20"/>
          <w:szCs w:val="20"/>
        </w:rPr>
        <w:t xml:space="preserve"> | </w:t>
      </w:r>
      <w:r>
        <w:rPr>
          <w:i/>
          <w:iCs/>
          <w:color w:val="666666"/>
          <w:sz w:val="20"/>
          <w:szCs w:val="20"/>
        </w:rPr>
        <w:t>可维护性与工程规范</w:t>
      </w:r>
    </w:p>
    <w:p w:rsidR="00BD5D07" w:rsidRDefault="00C82F0E">
      <w:r>
        <w:br w:type="page"/>
      </w:r>
    </w:p>
    <w:p w:rsidR="00BD5D07" w:rsidRDefault="00C82F0E">
      <w:pPr>
        <w:pStyle w:val="1"/>
      </w:pPr>
      <w:r>
        <w:lastRenderedPageBreak/>
        <w:t>一、审核总览</w:t>
      </w:r>
    </w:p>
    <w:p w:rsidR="00BD5D07" w:rsidRDefault="00C82F0E">
      <w:pPr>
        <w:spacing w:after="120"/>
      </w:pPr>
      <w:r>
        <w:t>本报告按照</w:t>
      </w:r>
      <w:r>
        <w:t xml:space="preserve"> MES </w:t>
      </w:r>
      <w:r>
        <w:t>系统专业审核标准，从四个核心维度对</w:t>
      </w:r>
      <w:r>
        <w:t xml:space="preserve"> CSDM01 </w:t>
      </w:r>
      <w:r>
        <w:t>奶粉罐生产管理系统进行深度审核。</w:t>
      </w:r>
    </w:p>
    <w:p w:rsidR="00BD5D07" w:rsidRDefault="00BD5D07">
      <w:pPr>
        <w:spacing w:after="120"/>
      </w:pPr>
    </w:p>
    <w:tbl>
      <w:tblPr>
        <w:tblW w:w="81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1200"/>
        <w:gridCol w:w="1200"/>
        <w:gridCol w:w="1200"/>
      </w:tblGrid>
      <w:tr w:rsidR="00BD5D0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D07" w:rsidRDefault="00C82F0E">
            <w:r>
              <w:rPr>
                <w:b/>
                <w:bCs/>
                <w:sz w:val="20"/>
                <w:szCs w:val="20"/>
              </w:rPr>
              <w:t>审核维度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D07" w:rsidRDefault="00C82F0E">
            <w:r>
              <w:rPr>
                <w:b/>
                <w:bCs/>
                <w:sz w:val="20"/>
                <w:szCs w:val="20"/>
              </w:rPr>
              <w:t>问题数量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D07" w:rsidRDefault="00C82F0E">
            <w:r>
              <w:rPr>
                <w:b/>
                <w:bCs/>
                <w:sz w:val="20"/>
                <w:szCs w:val="20"/>
              </w:rPr>
              <w:t>高风险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D07" w:rsidRDefault="00C82F0E">
            <w:r>
              <w:rPr>
                <w:b/>
                <w:bCs/>
                <w:sz w:val="20"/>
                <w:szCs w:val="20"/>
              </w:rPr>
              <w:t>中风险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D07" w:rsidRDefault="00C82F0E">
            <w:r>
              <w:rPr>
                <w:b/>
                <w:bCs/>
                <w:sz w:val="20"/>
                <w:szCs w:val="20"/>
              </w:rPr>
              <w:t>低风险</w:t>
            </w:r>
          </w:p>
        </w:tc>
      </w:tr>
      <w:tr w:rsidR="00BD5D0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D07" w:rsidRDefault="00C82F0E">
            <w:r>
              <w:rPr>
                <w:sz w:val="20"/>
                <w:szCs w:val="20"/>
              </w:rPr>
              <w:t>一、业务逻辑层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D07" w:rsidRDefault="00C82F0E">
            <w:r>
              <w:rPr>
                <w:sz w:val="20"/>
                <w:szCs w:val="20"/>
              </w:rPr>
              <w:t>33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D07" w:rsidRDefault="00C82F0E">
            <w:r>
              <w:rPr>
                <w:sz w:val="20"/>
                <w:szCs w:val="20"/>
              </w:rPr>
              <w:t>18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D07" w:rsidRDefault="00C82F0E">
            <w:r>
              <w:rPr>
                <w:sz w:val="20"/>
                <w:szCs w:val="20"/>
              </w:rPr>
              <w:t>13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D07" w:rsidRDefault="00C82F0E">
            <w:r>
              <w:rPr>
                <w:sz w:val="20"/>
                <w:szCs w:val="20"/>
              </w:rPr>
              <w:t>2</w:t>
            </w:r>
          </w:p>
        </w:tc>
      </w:tr>
      <w:tr w:rsidR="00BD5D0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D07" w:rsidRDefault="00C82F0E">
            <w:r>
              <w:rPr>
                <w:sz w:val="20"/>
                <w:szCs w:val="20"/>
              </w:rPr>
              <w:t>二、数据持久层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D07" w:rsidRDefault="00C82F0E">
            <w:r>
              <w:rPr>
                <w:sz w:val="20"/>
                <w:szCs w:val="20"/>
              </w:rPr>
              <w:t>22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D07" w:rsidRDefault="00C82F0E">
            <w:r>
              <w:rPr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D07" w:rsidRDefault="00C82F0E">
            <w:r>
              <w:rPr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D07" w:rsidRDefault="00C82F0E">
            <w:r>
              <w:rPr>
                <w:sz w:val="20"/>
                <w:szCs w:val="20"/>
              </w:rPr>
              <w:t>4</w:t>
            </w:r>
          </w:p>
        </w:tc>
      </w:tr>
      <w:tr w:rsidR="00BD5D0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D07" w:rsidRDefault="00C82F0E">
            <w:r>
              <w:rPr>
                <w:sz w:val="20"/>
                <w:szCs w:val="20"/>
              </w:rPr>
              <w:t>三、接口层与异常处理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D07" w:rsidRDefault="00C82F0E">
            <w:r>
              <w:rPr>
                <w:sz w:val="20"/>
                <w:szCs w:val="20"/>
              </w:rPr>
              <w:t>43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D07" w:rsidRDefault="00C82F0E">
            <w:r>
              <w:rPr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D07" w:rsidRDefault="00C82F0E">
            <w:r>
              <w:rPr>
                <w:sz w:val="20"/>
                <w:szCs w:val="20"/>
              </w:rPr>
              <w:t>22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D07" w:rsidRDefault="00C82F0E">
            <w:r>
              <w:rPr>
                <w:sz w:val="20"/>
                <w:szCs w:val="20"/>
              </w:rPr>
              <w:t>11</w:t>
            </w:r>
          </w:p>
        </w:tc>
      </w:tr>
      <w:tr w:rsidR="00BD5D0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D07" w:rsidRDefault="00C82F0E">
            <w:r>
              <w:rPr>
                <w:sz w:val="20"/>
                <w:szCs w:val="20"/>
              </w:rPr>
              <w:t>四、可维护性与工程规范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D07" w:rsidRDefault="00C82F0E">
            <w:r>
              <w:rPr>
                <w:sz w:val="20"/>
                <w:szCs w:val="20"/>
              </w:rPr>
              <w:t>30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D07" w:rsidRDefault="00C82F0E">
            <w:r>
              <w:rPr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D07" w:rsidRDefault="00C82F0E">
            <w:r>
              <w:rPr>
                <w:sz w:val="20"/>
                <w:szCs w:val="20"/>
              </w:rPr>
              <w:t>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D07" w:rsidRDefault="00C82F0E">
            <w:r>
              <w:rPr>
                <w:sz w:val="20"/>
                <w:szCs w:val="20"/>
              </w:rPr>
              <w:t>8</w:t>
            </w:r>
          </w:p>
        </w:tc>
      </w:tr>
      <w:tr w:rsidR="00BD5D0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D07" w:rsidRDefault="00C82F0E">
            <w:r>
              <w:rPr>
                <w:sz w:val="20"/>
                <w:szCs w:val="20"/>
              </w:rPr>
              <w:t>合计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D07" w:rsidRDefault="00C82F0E">
            <w:r>
              <w:rPr>
                <w:sz w:val="20"/>
                <w:szCs w:val="20"/>
              </w:rPr>
              <w:t>128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D07" w:rsidRDefault="00C82F0E">
            <w:r>
              <w:rPr>
                <w:sz w:val="20"/>
                <w:szCs w:val="20"/>
              </w:rPr>
              <w:t>46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D07" w:rsidRDefault="00C82F0E">
            <w:r>
              <w:rPr>
                <w:sz w:val="20"/>
                <w:szCs w:val="20"/>
              </w:rPr>
              <w:t>57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D5D07" w:rsidRDefault="00C82F0E">
            <w:r>
              <w:rPr>
                <w:sz w:val="20"/>
                <w:szCs w:val="20"/>
              </w:rPr>
              <w:t>25</w:t>
            </w:r>
          </w:p>
        </w:tc>
      </w:tr>
    </w:tbl>
    <w:p w:rsidR="00BD5D07" w:rsidRDefault="00BD5D07">
      <w:pPr>
        <w:spacing w:after="120"/>
      </w:pPr>
    </w:p>
    <w:p w:rsidR="00BD5D07" w:rsidRDefault="00C82F0E">
      <w:pPr>
        <w:spacing w:after="120"/>
      </w:pPr>
      <w:r>
        <w:t>审核发现系统存在</w:t>
      </w:r>
      <w:r>
        <w:t xml:space="preserve"> 128 </w:t>
      </w:r>
      <w:r>
        <w:t>个问题，其中</w:t>
      </w:r>
      <w:r>
        <w:t xml:space="preserve"> 46 </w:t>
      </w:r>
      <w:r>
        <w:t>个高风险问题需要立即修复，主要集中在：</w:t>
      </w:r>
    </w:p>
    <w:p w:rsidR="00BD5D07" w:rsidRDefault="00C82F0E">
      <w:pPr>
        <w:pStyle w:val="a4"/>
        <w:numPr>
          <w:ilvl w:val="0"/>
          <w:numId w:val="2"/>
        </w:numPr>
      </w:pPr>
      <w:r>
        <w:t>业务逻辑层：工序流转无顺序校验、超量报工无校验、无返工</w:t>
      </w:r>
      <w:r>
        <w:t>/</w:t>
      </w:r>
      <w:r>
        <w:t>返修</w:t>
      </w:r>
      <w:r>
        <w:t>/</w:t>
      </w:r>
      <w:r>
        <w:t>报废状态机、库存模块完全缺失、追溯链路断裂</w:t>
      </w:r>
    </w:p>
    <w:p w:rsidR="00BD5D07" w:rsidRDefault="00C82F0E">
      <w:pPr>
        <w:pStyle w:val="a4"/>
        <w:numPr>
          <w:ilvl w:val="0"/>
          <w:numId w:val="2"/>
        </w:numPr>
      </w:pPr>
      <w:r>
        <w:t>数据持久层：关键业务操作缺少事务保护、所有业务表使用物理删除、无并发冲突控制</w:t>
      </w:r>
    </w:p>
    <w:p w:rsidR="00BD5D07" w:rsidRDefault="00C82F0E">
      <w:pPr>
        <w:pStyle w:val="a4"/>
        <w:numPr>
          <w:ilvl w:val="0"/>
          <w:numId w:val="2"/>
        </w:numPr>
      </w:pPr>
      <w:r>
        <w:t>接口层：幂等性缺失、入参校验不足、</w:t>
      </w:r>
      <w:r>
        <w:t xml:space="preserve">SQL </w:t>
      </w:r>
      <w:r>
        <w:t>注入风险、敏感信息泄露</w:t>
      </w:r>
    </w:p>
    <w:p w:rsidR="00BD5D07" w:rsidRDefault="00C82F0E">
      <w:pPr>
        <w:pStyle w:val="a4"/>
        <w:numPr>
          <w:ilvl w:val="0"/>
          <w:numId w:val="2"/>
        </w:numPr>
      </w:pPr>
      <w:r>
        <w:t>工程规范：无</w:t>
      </w:r>
      <w:r>
        <w:t xml:space="preserve"> Service/Repository </w:t>
      </w:r>
      <w:r>
        <w:t>分层、零测试覆盖、</w:t>
      </w:r>
      <w:r>
        <w:t xml:space="preserve">2700+ </w:t>
      </w:r>
      <w:r>
        <w:t>行巨型组件</w:t>
      </w:r>
    </w:p>
    <w:p w:rsidR="00BD5D07" w:rsidRDefault="00C82F0E">
      <w:r>
        <w:br w:type="page"/>
      </w:r>
    </w:p>
    <w:p w:rsidR="00BD5D07" w:rsidRDefault="00C82F0E">
      <w:pPr>
        <w:pStyle w:val="1"/>
      </w:pPr>
      <w:r>
        <w:lastRenderedPageBreak/>
        <w:t>二、业务逻辑层审核（33 个问题）</w:t>
      </w:r>
    </w:p>
    <w:p w:rsidR="00BD5D07" w:rsidRDefault="00C82F0E">
      <w:pPr>
        <w:spacing w:after="120"/>
      </w:pPr>
      <w:r>
        <w:t xml:space="preserve">MES </w:t>
      </w:r>
      <w:r>
        <w:t>系统的核心是业务逻辑，本维度审核工单流转、品质不良、物料追溯、库存管理、权限隔离等关键业务。</w:t>
      </w:r>
    </w:p>
    <w:p w:rsidR="00BD5D07" w:rsidRDefault="00C82F0E">
      <w:pPr>
        <w:pStyle w:val="2"/>
      </w:pPr>
      <w:r>
        <w:t>2.1 工单/报工/工序流转规则（9 个问题）</w:t>
      </w:r>
    </w:p>
    <w:p w:rsidR="00BD5D07" w:rsidRDefault="00C82F0E">
      <w:pPr>
        <w:spacing w:before="200" w:after="60"/>
      </w:pPr>
      <w:r>
        <w:rPr>
          <w:b/>
          <w:bCs/>
          <w:color w:val="FF0000"/>
        </w:rPr>
        <w:t xml:space="preserve"> [</w:t>
      </w:r>
      <w:r>
        <w:rPr>
          <w:b/>
          <w:bCs/>
          <w:color w:val="FF0000"/>
        </w:rPr>
        <w:t>高风险</w:t>
      </w:r>
      <w:r>
        <w:rPr>
          <w:b/>
          <w:bCs/>
          <w:color w:val="FF0000"/>
        </w:rPr>
        <w:t xml:space="preserve">] </w:t>
      </w:r>
      <w:r>
        <w:rPr>
          <w:b/>
          <w:bCs/>
        </w:rPr>
        <w:t>无重复报工校验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同一工序可以被无限次提交不良记录、物料记录，系统不做任何重复判断。</w:t>
      </w:r>
      <w:r>
        <w:t xml:space="preserve">batchSave </w:t>
      </w:r>
      <w:r>
        <w:t>接口虽先删后建，但单次请求内无幂等保护。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controllers/ProcessDefectController.ts:228-265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引入幂等</w:t>
      </w:r>
      <w:r>
        <w:rPr>
          <w:sz w:val="20"/>
          <w:szCs w:val="20"/>
        </w:rPr>
        <w:t xml:space="preserve"> token </w:t>
      </w:r>
      <w:r>
        <w:rPr>
          <w:sz w:val="20"/>
          <w:szCs w:val="20"/>
        </w:rPr>
        <w:t>或在业务层校验同一工序</w:t>
      </w:r>
      <w:r>
        <w:rPr>
          <w:sz w:val="20"/>
          <w:szCs w:val="20"/>
        </w:rPr>
        <w:t>+</w:t>
      </w:r>
      <w:r>
        <w:rPr>
          <w:sz w:val="20"/>
          <w:szCs w:val="20"/>
        </w:rPr>
        <w:t>同一报工单下不允许重复提交相同类型的记录。</w:t>
      </w:r>
    </w:p>
    <w:p w:rsidR="00BD5D07" w:rsidRDefault="00C82F0E">
      <w:pPr>
        <w:spacing w:before="200" w:after="60"/>
      </w:pPr>
      <w:r>
        <w:rPr>
          <w:b/>
          <w:bCs/>
          <w:color w:val="FF0000"/>
        </w:rPr>
        <w:t>[</w:t>
      </w:r>
      <w:r>
        <w:rPr>
          <w:b/>
          <w:bCs/>
          <w:color w:val="FF0000"/>
        </w:rPr>
        <w:t>高风险</w:t>
      </w:r>
      <w:r>
        <w:rPr>
          <w:b/>
          <w:bCs/>
          <w:color w:val="FF0000"/>
        </w:rPr>
        <w:t xml:space="preserve">] </w:t>
      </w:r>
      <w:r>
        <w:rPr>
          <w:b/>
          <w:bCs/>
        </w:rPr>
        <w:t>超量报工无校验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创建报工单时</w:t>
      </w:r>
      <w:r>
        <w:t xml:space="preserve"> report_qty </w:t>
      </w:r>
      <w:r>
        <w:t>不校验是否超过订单</w:t>
      </w:r>
      <w:r>
        <w:t xml:space="preserve"> planned_qty</w:t>
      </w:r>
      <w:r>
        <w:t>，也不校验该订单下所有报工单累计数量是否超计划。</w:t>
      </w:r>
      <w:r>
        <w:t xml:space="preserve">Order.finished_qty </w:t>
      </w:r>
      <w:r>
        <w:t>字段存在但从未被更新。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controllers/ReportOrderController.ts:201-273, models/Order.ts:38-41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创建</w:t>
      </w:r>
      <w:r>
        <w:rPr>
          <w:sz w:val="20"/>
          <w:szCs w:val="20"/>
        </w:rPr>
        <w:t>/</w:t>
      </w:r>
      <w:r>
        <w:rPr>
          <w:sz w:val="20"/>
          <w:szCs w:val="20"/>
        </w:rPr>
        <w:t>修改报工单时累计校验</w:t>
      </w:r>
      <w:r>
        <w:rPr>
          <w:sz w:val="20"/>
          <w:szCs w:val="20"/>
        </w:rPr>
        <w:t xml:space="preserve"> SUM(report_qty) &lt;= planned_qty</w:t>
      </w:r>
      <w:r>
        <w:rPr>
          <w:sz w:val="20"/>
          <w:szCs w:val="20"/>
        </w:rPr>
        <w:t>；完工时回写</w:t>
      </w:r>
      <w:r>
        <w:rPr>
          <w:sz w:val="20"/>
          <w:szCs w:val="20"/>
        </w:rPr>
        <w:t xml:space="preserve"> Order.finished_qty</w:t>
      </w:r>
      <w:r>
        <w:rPr>
          <w:sz w:val="20"/>
          <w:szCs w:val="20"/>
        </w:rPr>
        <w:t>。</w:t>
      </w:r>
    </w:p>
    <w:p w:rsidR="00BD5D07" w:rsidRDefault="00C82F0E">
      <w:pPr>
        <w:spacing w:before="200" w:after="60"/>
      </w:pPr>
      <w:r>
        <w:rPr>
          <w:b/>
          <w:bCs/>
          <w:color w:val="FF0000"/>
        </w:rPr>
        <w:t xml:space="preserve"> [</w:t>
      </w:r>
      <w:r>
        <w:rPr>
          <w:b/>
          <w:bCs/>
          <w:color w:val="FF0000"/>
        </w:rPr>
        <w:t>高风险</w:t>
      </w:r>
      <w:r>
        <w:rPr>
          <w:b/>
          <w:bCs/>
          <w:color w:val="FF0000"/>
        </w:rPr>
        <w:t xml:space="preserve">] </w:t>
      </w:r>
      <w:r>
        <w:rPr>
          <w:b/>
          <w:bCs/>
        </w:rPr>
        <w:t>报工单完工不校验工序是否全部完成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 xml:space="preserve">finish </w:t>
      </w:r>
      <w:r>
        <w:t>接口仅检查状态是否为</w:t>
      </w:r>
      <w:r>
        <w:t>"</w:t>
      </w:r>
      <w:r>
        <w:t>开工</w:t>
      </w:r>
      <w:r>
        <w:t>"</w:t>
      </w:r>
      <w:r>
        <w:t>，不校验所有工序是否已执行完毕、是否有未关闭异常。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controllers/ReportOrderController.ts:351-375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完工前校验：</w:t>
      </w:r>
      <w:r>
        <w:rPr>
          <w:sz w:val="20"/>
          <w:szCs w:val="20"/>
        </w:rPr>
        <w:t xml:space="preserve">(1) </w:t>
      </w:r>
      <w:r>
        <w:rPr>
          <w:sz w:val="20"/>
          <w:szCs w:val="20"/>
        </w:rPr>
        <w:t>所有工序已完成</w:t>
      </w:r>
      <w:r>
        <w:rPr>
          <w:sz w:val="20"/>
          <w:szCs w:val="20"/>
        </w:rPr>
        <w:t xml:space="preserve"> (2) </w:t>
      </w:r>
      <w:r>
        <w:rPr>
          <w:sz w:val="20"/>
          <w:szCs w:val="20"/>
        </w:rPr>
        <w:t>无未关闭异常工时</w:t>
      </w:r>
      <w:r>
        <w:rPr>
          <w:sz w:val="20"/>
          <w:szCs w:val="20"/>
        </w:rPr>
        <w:t xml:space="preserve"> (3) </w:t>
      </w:r>
      <w:r>
        <w:rPr>
          <w:sz w:val="20"/>
          <w:szCs w:val="20"/>
        </w:rPr>
        <w:t>报工数量合理。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 xml:space="preserve"> 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 xml:space="preserve">syncOrderStatus </w:t>
      </w:r>
      <w:r>
        <w:rPr>
          <w:b/>
          <w:bCs/>
        </w:rPr>
        <w:t>非事务操作，存在竞态风险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 xml:space="preserve">syncOrderStatus </w:t>
      </w:r>
      <w:r>
        <w:t>先读后写，无事务保护。并发完工多个报工单时可能导致订单状态不一致。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controllers/ReportOrderController.ts:90-113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使用</w:t>
      </w:r>
      <w:r>
        <w:rPr>
          <w:sz w:val="20"/>
          <w:szCs w:val="20"/>
        </w:rPr>
        <w:t xml:space="preserve"> sequelize.transaction </w:t>
      </w:r>
      <w:r>
        <w:rPr>
          <w:sz w:val="20"/>
          <w:szCs w:val="20"/>
        </w:rPr>
        <w:t>包裹，并加悲观锁</w:t>
      </w:r>
      <w:r>
        <w:rPr>
          <w:sz w:val="20"/>
          <w:szCs w:val="20"/>
        </w:rPr>
        <w:t xml:space="preserve"> SELECT ... FOR UPDATE</w:t>
      </w:r>
      <w:r>
        <w:rPr>
          <w:sz w:val="20"/>
          <w:szCs w:val="20"/>
        </w:rPr>
        <w:t>。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>删除报工单后不回退订单状态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删除报工单后注释写明</w:t>
      </w:r>
      <w:r>
        <w:t>"</w:t>
      </w:r>
      <w:r>
        <w:t>保持订单状态不变</w:t>
      </w:r>
      <w:r>
        <w:t>"</w:t>
      </w:r>
      <w:r>
        <w:t>，但如果删除的是最后一个报工单，订单仍停留在</w:t>
      </w:r>
      <w:r>
        <w:t>"</w:t>
      </w:r>
      <w:r>
        <w:t>开工</w:t>
      </w:r>
      <w:r>
        <w:t>"</w:t>
      </w:r>
      <w:r>
        <w:t>状态，产生脏状态。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controllers/ReportOrderController.ts:341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删除后调用</w:t>
      </w:r>
      <w:r>
        <w:rPr>
          <w:sz w:val="20"/>
          <w:szCs w:val="20"/>
        </w:rPr>
        <w:t xml:space="preserve"> syncOrderStatus </w:t>
      </w:r>
      <w:r>
        <w:rPr>
          <w:sz w:val="20"/>
          <w:szCs w:val="20"/>
        </w:rPr>
        <w:t>回退订单状态。</w:t>
      </w:r>
    </w:p>
    <w:p w:rsidR="00BD5D07" w:rsidRDefault="00C82F0E">
      <w:pPr>
        <w:pStyle w:val="2"/>
      </w:pPr>
      <w:r>
        <w:t>2.2 品质不良业务（6 个问题）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>不良记录不校验工序归属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创建不良记录时</w:t>
      </w:r>
      <w:r>
        <w:t xml:space="preserve"> process_id </w:t>
      </w:r>
      <w:r>
        <w:t>不校验是否属于当前报工单的工序列表，可以传入任意</w:t>
      </w:r>
      <w:r>
        <w:t xml:space="preserve"> process_id</w:t>
      </w:r>
      <w:r>
        <w:t>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controllers/ProcessDefectController.ts:168-211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校验</w:t>
      </w:r>
      <w:r>
        <w:rPr>
          <w:sz w:val="20"/>
          <w:szCs w:val="20"/>
        </w:rPr>
        <w:t xml:space="preserve"> ReportProcess.findOne({ where: { report_order_id, process_id } }) </w:t>
      </w:r>
      <w:r>
        <w:rPr>
          <w:sz w:val="20"/>
          <w:szCs w:val="20"/>
        </w:rPr>
        <w:t>存在才允许创建。</w:t>
      </w:r>
    </w:p>
    <w:p w:rsidR="00BD5D07" w:rsidRDefault="00C82F0E">
      <w:pPr>
        <w:spacing w:before="200" w:after="60"/>
      </w:pPr>
      <w:r>
        <w:rPr>
          <w:b/>
          <w:bCs/>
          <w:color w:val="FF0000"/>
        </w:rPr>
        <w:t>[</w:t>
      </w:r>
      <w:r>
        <w:rPr>
          <w:b/>
          <w:bCs/>
          <w:color w:val="FF0000"/>
        </w:rPr>
        <w:t>高风险</w:t>
      </w:r>
      <w:r>
        <w:rPr>
          <w:b/>
          <w:bCs/>
          <w:color w:val="FF0000"/>
        </w:rPr>
        <w:t xml:space="preserve">] </w:t>
      </w:r>
      <w:r>
        <w:rPr>
          <w:b/>
          <w:bCs/>
        </w:rPr>
        <w:t>不良数量不校验上限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不良数量</w:t>
      </w:r>
      <w:r>
        <w:t xml:space="preserve"> quantity </w:t>
      </w:r>
      <w:r>
        <w:t>不校验是否超过报工数量</w:t>
      </w:r>
      <w:r>
        <w:t xml:space="preserve"> report_qty</w:t>
      </w:r>
      <w:r>
        <w:t>，理论上可以报不良</w:t>
      </w:r>
      <w:r>
        <w:t xml:space="preserve"> &gt; </w:t>
      </w:r>
      <w:r>
        <w:t>产出。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lastRenderedPageBreak/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controllers/ProcessDefectController.ts:187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校验同一报工单</w:t>
      </w:r>
      <w:r>
        <w:rPr>
          <w:sz w:val="20"/>
          <w:szCs w:val="20"/>
        </w:rPr>
        <w:t>+</w:t>
      </w:r>
      <w:r>
        <w:rPr>
          <w:sz w:val="20"/>
          <w:szCs w:val="20"/>
        </w:rPr>
        <w:t>工序下累计不良数量不超过该工序报工产出数量。</w:t>
      </w:r>
    </w:p>
    <w:p w:rsidR="00BD5D07" w:rsidRDefault="00C82F0E" w:rsidP="00C82F0E">
      <w:pPr>
        <w:spacing w:before="200" w:after="60"/>
      </w:pPr>
      <w:r>
        <w:rPr>
          <w:b/>
          <w:bCs/>
          <w:color w:val="FF0000"/>
        </w:rPr>
        <w:t xml:space="preserve"> </w:t>
      </w:r>
    </w:p>
    <w:p w:rsidR="00BD5D07" w:rsidRDefault="00C82F0E">
      <w:pPr>
        <w:spacing w:before="200" w:after="60"/>
      </w:pPr>
      <w:r>
        <w:rPr>
          <w:b/>
          <w:bCs/>
          <w:color w:val="FF0000"/>
        </w:rPr>
        <w:t>[</w:t>
      </w:r>
      <w:r>
        <w:rPr>
          <w:b/>
          <w:bCs/>
          <w:color w:val="FF0000"/>
        </w:rPr>
        <w:t>高风险</w:t>
      </w:r>
      <w:r>
        <w:rPr>
          <w:b/>
          <w:bCs/>
          <w:color w:val="FF0000"/>
        </w:rPr>
        <w:t xml:space="preserve">] </w:t>
      </w:r>
      <w:r>
        <w:rPr>
          <w:b/>
          <w:bCs/>
        </w:rPr>
        <w:t xml:space="preserve">batchSave </w:t>
      </w:r>
      <w:r>
        <w:rPr>
          <w:b/>
          <w:bCs/>
        </w:rPr>
        <w:t>非原子操作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批量保存先</w:t>
      </w:r>
      <w:r>
        <w:t xml:space="preserve"> destroy </w:t>
      </w:r>
      <w:r>
        <w:t>再循环</w:t>
      </w:r>
      <w:r>
        <w:t xml:space="preserve"> create</w:t>
      </w:r>
      <w:r>
        <w:t>，如果中间某条</w:t>
      </w:r>
      <w:r>
        <w:t xml:space="preserve"> create </w:t>
      </w:r>
      <w:r>
        <w:t>失败，原有记录已被删除，数据丢失。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controllers/ProcessDefectController.ts:239-258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使用</w:t>
      </w:r>
      <w:r>
        <w:rPr>
          <w:sz w:val="20"/>
          <w:szCs w:val="20"/>
        </w:rPr>
        <w:t xml:space="preserve"> sequelize.transaction </w:t>
      </w:r>
      <w:r>
        <w:rPr>
          <w:sz w:val="20"/>
          <w:szCs w:val="20"/>
        </w:rPr>
        <w:t>包裹整个</w:t>
      </w:r>
      <w:r>
        <w:rPr>
          <w:sz w:val="20"/>
          <w:szCs w:val="20"/>
        </w:rPr>
        <w:t xml:space="preserve"> delete + create </w:t>
      </w:r>
      <w:r>
        <w:rPr>
          <w:sz w:val="20"/>
          <w:szCs w:val="20"/>
        </w:rPr>
        <w:t>操作。</w:t>
      </w:r>
    </w:p>
    <w:p w:rsidR="00BD5D07" w:rsidRDefault="00C82F0E">
      <w:pPr>
        <w:pStyle w:val="2"/>
      </w:pPr>
      <w:r>
        <w:t>2.3 物料、批次追溯逻辑（4 个问题）</w:t>
      </w:r>
    </w:p>
    <w:p w:rsidR="00BD5D07" w:rsidRDefault="00C82F0E">
      <w:pPr>
        <w:spacing w:before="200" w:after="60"/>
      </w:pPr>
      <w:r>
        <w:rPr>
          <w:b/>
          <w:bCs/>
          <w:color w:val="FF0000"/>
        </w:rPr>
        <w:t>[</w:t>
      </w:r>
      <w:r>
        <w:rPr>
          <w:b/>
          <w:bCs/>
          <w:color w:val="FF0000"/>
        </w:rPr>
        <w:t>高风险</w:t>
      </w:r>
      <w:r>
        <w:rPr>
          <w:b/>
          <w:bCs/>
          <w:color w:val="FF0000"/>
        </w:rPr>
        <w:t xml:space="preserve">] </w:t>
      </w:r>
      <w:r>
        <w:rPr>
          <w:b/>
          <w:bCs/>
        </w:rPr>
        <w:t>无</w:t>
      </w:r>
      <w:r>
        <w:rPr>
          <w:b/>
          <w:bCs/>
        </w:rPr>
        <w:t xml:space="preserve"> SN/</w:t>
      </w:r>
      <w:r>
        <w:rPr>
          <w:b/>
          <w:bCs/>
        </w:rPr>
        <w:t>序列号管理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全系统不存在产品序列号</w:t>
      </w:r>
      <w:r>
        <w:t>(SN)</w:t>
      </w:r>
      <w:r>
        <w:t>字段。</w:t>
      </w:r>
      <w:r>
        <w:t xml:space="preserve">ProcessMaterial </w:t>
      </w:r>
      <w:r>
        <w:t>仅有</w:t>
      </w:r>
      <w:r>
        <w:t xml:space="preserve"> material_batch</w:t>
      </w:r>
      <w:r>
        <w:t>（自由文本批次号）和</w:t>
      </w:r>
      <w:r>
        <w:t xml:space="preserve"> package_no</w:t>
      </w:r>
      <w:r>
        <w:t>（包号），无唯一序列号追踪。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 xml:space="preserve">models/ProcessMaterial.ts </w:t>
      </w:r>
      <w:r>
        <w:rPr>
          <w:color w:val="336699"/>
          <w:sz w:val="20"/>
          <w:szCs w:val="20"/>
        </w:rPr>
        <w:t>全文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在</w:t>
      </w:r>
      <w:r>
        <w:rPr>
          <w:sz w:val="20"/>
          <w:szCs w:val="20"/>
        </w:rPr>
        <w:t xml:space="preserve"> ProcessMaterial </w:t>
      </w:r>
      <w:r>
        <w:rPr>
          <w:sz w:val="20"/>
          <w:szCs w:val="20"/>
        </w:rPr>
        <w:t>增加</w:t>
      </w:r>
      <w:r>
        <w:rPr>
          <w:sz w:val="20"/>
          <w:szCs w:val="20"/>
        </w:rPr>
        <w:t xml:space="preserve"> sn </w:t>
      </w:r>
      <w:r>
        <w:rPr>
          <w:sz w:val="20"/>
          <w:szCs w:val="20"/>
        </w:rPr>
        <w:t>字段，支持</w:t>
      </w:r>
      <w:r>
        <w:rPr>
          <w:sz w:val="20"/>
          <w:szCs w:val="20"/>
        </w:rPr>
        <w:t xml:space="preserve"> SN </w:t>
      </w:r>
      <w:r>
        <w:rPr>
          <w:sz w:val="20"/>
          <w:szCs w:val="20"/>
        </w:rPr>
        <w:t>生成</w:t>
      </w:r>
      <w:r>
        <w:rPr>
          <w:sz w:val="20"/>
          <w:szCs w:val="20"/>
        </w:rPr>
        <w:t>/</w:t>
      </w:r>
      <w:r>
        <w:rPr>
          <w:sz w:val="20"/>
          <w:szCs w:val="20"/>
        </w:rPr>
        <w:t>扫描</w:t>
      </w:r>
      <w:r>
        <w:rPr>
          <w:sz w:val="20"/>
          <w:szCs w:val="20"/>
        </w:rPr>
        <w:t>/</w:t>
      </w:r>
      <w:r>
        <w:rPr>
          <w:sz w:val="20"/>
          <w:szCs w:val="20"/>
        </w:rPr>
        <w:t>流转全链路追踪。</w:t>
      </w:r>
    </w:p>
    <w:p w:rsidR="00BD5D07" w:rsidRDefault="00C82F0E">
      <w:pPr>
        <w:spacing w:before="200" w:after="60"/>
      </w:pPr>
      <w:r>
        <w:rPr>
          <w:b/>
          <w:bCs/>
          <w:color w:val="FF0000"/>
        </w:rPr>
        <w:t xml:space="preserve"> [</w:t>
      </w:r>
      <w:r>
        <w:rPr>
          <w:b/>
          <w:bCs/>
          <w:color w:val="FF0000"/>
        </w:rPr>
        <w:t>高风险</w:t>
      </w:r>
      <w:r>
        <w:rPr>
          <w:b/>
          <w:bCs/>
          <w:color w:val="FF0000"/>
        </w:rPr>
        <w:t xml:space="preserve">] </w:t>
      </w:r>
      <w:r>
        <w:rPr>
          <w:b/>
          <w:bCs/>
        </w:rPr>
        <w:t>无正向</w:t>
      </w:r>
      <w:r>
        <w:rPr>
          <w:b/>
          <w:bCs/>
        </w:rPr>
        <w:t>/</w:t>
      </w:r>
      <w:r>
        <w:rPr>
          <w:b/>
          <w:bCs/>
        </w:rPr>
        <w:t>反向追溯链路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投料记录（</w:t>
      </w:r>
      <w:r>
        <w:t>ProcessMaterial</w:t>
      </w:r>
      <w:r>
        <w:t>）、不良记录（</w:t>
      </w:r>
      <w:r>
        <w:t>ProcessDefect</w:t>
      </w:r>
      <w:r>
        <w:t>）、产出（</w:t>
      </w:r>
      <w:r>
        <w:t>ReportOrder</w:t>
      </w:r>
      <w:r>
        <w:t>）之间无关联字段。无法实现</w:t>
      </w:r>
      <w:r>
        <w:t>"</w:t>
      </w:r>
      <w:r>
        <w:t>某批次原料用在了哪些成品</w:t>
      </w:r>
      <w:r>
        <w:t>"</w:t>
      </w:r>
      <w:r>
        <w:t>（正向）或</w:t>
      </w:r>
      <w:r>
        <w:t>"</w:t>
      </w:r>
      <w:r>
        <w:t>某不良品的原料批次是什么</w:t>
      </w:r>
      <w:r>
        <w:t>"</w:t>
      </w:r>
      <w:r>
        <w:t>（反向）追溯。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models/ProcessMaterial.ts, ProcessDefect.ts, ReportOrder.ts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建立追溯链：</w:t>
      </w:r>
      <w:r>
        <w:rPr>
          <w:sz w:val="20"/>
          <w:szCs w:val="20"/>
        </w:rPr>
        <w:t xml:space="preserve">(1) </w:t>
      </w:r>
      <w:r>
        <w:rPr>
          <w:sz w:val="20"/>
          <w:szCs w:val="20"/>
        </w:rPr>
        <w:t>投料记录关联</w:t>
      </w:r>
      <w:r>
        <w:rPr>
          <w:sz w:val="20"/>
          <w:szCs w:val="20"/>
        </w:rPr>
        <w:t xml:space="preserve"> SN/</w:t>
      </w:r>
      <w:r>
        <w:rPr>
          <w:sz w:val="20"/>
          <w:szCs w:val="20"/>
        </w:rPr>
        <w:t>批次</w:t>
      </w:r>
      <w:r>
        <w:rPr>
          <w:sz w:val="20"/>
          <w:szCs w:val="20"/>
        </w:rPr>
        <w:t xml:space="preserve"> (2) </w:t>
      </w:r>
      <w:r>
        <w:rPr>
          <w:sz w:val="20"/>
          <w:szCs w:val="20"/>
        </w:rPr>
        <w:t>产出记录关联消耗的投料记录</w:t>
      </w:r>
      <w:r>
        <w:rPr>
          <w:sz w:val="20"/>
          <w:szCs w:val="20"/>
        </w:rPr>
        <w:t xml:space="preserve"> ID (3) </w:t>
      </w:r>
      <w:r>
        <w:rPr>
          <w:sz w:val="20"/>
          <w:szCs w:val="20"/>
        </w:rPr>
        <w:t>不良记录关联对应的</w:t>
      </w:r>
      <w:r>
        <w:rPr>
          <w:sz w:val="20"/>
          <w:szCs w:val="20"/>
        </w:rPr>
        <w:t xml:space="preserve"> SN</w:t>
      </w:r>
      <w:r>
        <w:rPr>
          <w:sz w:val="20"/>
          <w:szCs w:val="20"/>
        </w:rPr>
        <w:t>。提供正</w:t>
      </w:r>
      <w:r>
        <w:rPr>
          <w:sz w:val="20"/>
          <w:szCs w:val="20"/>
        </w:rPr>
        <w:t>/</w:t>
      </w:r>
      <w:r>
        <w:rPr>
          <w:sz w:val="20"/>
          <w:szCs w:val="20"/>
        </w:rPr>
        <w:t>反向追溯查询接口。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 xml:space="preserve">ProcessMaterial.bas_material_id </w:t>
      </w:r>
      <w:r>
        <w:rPr>
          <w:b/>
          <w:bCs/>
        </w:rPr>
        <w:t>类型不匹配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 xml:space="preserve">bas_material_id </w:t>
      </w:r>
      <w:r>
        <w:t>为</w:t>
      </w:r>
      <w:r>
        <w:t xml:space="preserve"> STRING </w:t>
      </w:r>
      <w:r>
        <w:t>类型，而</w:t>
      </w:r>
      <w:r>
        <w:t xml:space="preserve"> Material </w:t>
      </w:r>
      <w:r>
        <w:t>表主键</w:t>
      </w:r>
      <w:r>
        <w:t xml:space="preserve"> material_id </w:t>
      </w:r>
      <w:r>
        <w:t>为</w:t>
      </w:r>
      <w:r>
        <w:t xml:space="preserve"> UUID</w:t>
      </w:r>
      <w:r>
        <w:t>。关联设置了</w:t>
      </w:r>
      <w:r>
        <w:t xml:space="preserve"> constraints: false </w:t>
      </w:r>
      <w:r>
        <w:t>回避了外键约束，但存在数据不一致风险。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models/ProcessMaterial.ts:23-26, models/index.ts:66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统一</w:t>
      </w:r>
      <w:r>
        <w:rPr>
          <w:sz w:val="20"/>
          <w:szCs w:val="20"/>
        </w:rPr>
        <w:t xml:space="preserve"> bas_material_id </w:t>
      </w:r>
      <w:r>
        <w:rPr>
          <w:sz w:val="20"/>
          <w:szCs w:val="20"/>
        </w:rPr>
        <w:t>为</w:t>
      </w:r>
      <w:r>
        <w:rPr>
          <w:sz w:val="20"/>
          <w:szCs w:val="20"/>
        </w:rPr>
        <w:t xml:space="preserve"> UUID </w:t>
      </w:r>
      <w:r>
        <w:rPr>
          <w:sz w:val="20"/>
          <w:szCs w:val="20"/>
        </w:rPr>
        <w:t>类型，或改为</w:t>
      </w:r>
      <w:r>
        <w:rPr>
          <w:sz w:val="20"/>
          <w:szCs w:val="20"/>
        </w:rPr>
        <w:t xml:space="preserve"> INTEGER </w:t>
      </w:r>
      <w:r>
        <w:rPr>
          <w:sz w:val="20"/>
          <w:szCs w:val="20"/>
        </w:rPr>
        <w:t>关联。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 xml:space="preserve"> 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>操作日志不记录变更内容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 xml:space="preserve">logOperation </w:t>
      </w:r>
      <w:r>
        <w:t>中间件仅记录</w:t>
      </w:r>
      <w:r>
        <w:t xml:space="preserve"> URL</w:t>
      </w:r>
      <w:r>
        <w:t>（</w:t>
      </w:r>
      <w:r>
        <w:t>req.originalUrl</w:t>
      </w:r>
      <w:r>
        <w:t>），不记录请求体（</w:t>
      </w:r>
      <w:r>
        <w:t xml:space="preserve">POST/PUT </w:t>
      </w:r>
      <w:r>
        <w:t>的</w:t>
      </w:r>
      <w:r>
        <w:t xml:space="preserve"> body</w:t>
      </w:r>
      <w:r>
        <w:t>），无法追溯具体修改了什么数据。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middleware/auth.ts:74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记录</w:t>
      </w:r>
      <w:r>
        <w:rPr>
          <w:sz w:val="20"/>
          <w:szCs w:val="20"/>
        </w:rPr>
        <w:t xml:space="preserve"> JSON.stringify(req.body) </w:t>
      </w:r>
      <w:r>
        <w:rPr>
          <w:sz w:val="20"/>
          <w:szCs w:val="20"/>
        </w:rPr>
        <w:t>到日志（脱敏处理），支持变更审计。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>订单关闭</w:t>
      </w:r>
      <w:r>
        <w:rPr>
          <w:b/>
          <w:bCs/>
        </w:rPr>
        <w:t>/</w:t>
      </w:r>
      <w:r>
        <w:rPr>
          <w:b/>
          <w:bCs/>
        </w:rPr>
        <w:t>下发无权限分级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订单下发</w:t>
      </w:r>
      <w:r>
        <w:t>(release)</w:t>
      </w:r>
      <w:r>
        <w:t>、关闭</w:t>
      </w:r>
      <w:r>
        <w:t xml:space="preserve">(close) </w:t>
      </w:r>
      <w:r>
        <w:t>等关键操作仅需登录即可执行，无角色</w:t>
      </w:r>
      <w:r>
        <w:t>/</w:t>
      </w:r>
      <w:r>
        <w:t>权限分级。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routes/production.ts:80-81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关键操作（下发、关闭、完工）需绑定特定权限编码，如</w:t>
      </w:r>
      <w:r>
        <w:rPr>
          <w:sz w:val="20"/>
          <w:szCs w:val="20"/>
        </w:rPr>
        <w:t xml:space="preserve"> order:release</w:t>
      </w:r>
      <w:r>
        <w:rPr>
          <w:sz w:val="20"/>
          <w:szCs w:val="20"/>
        </w:rPr>
        <w:t>、</w:t>
      </w:r>
      <w:r>
        <w:rPr>
          <w:sz w:val="20"/>
          <w:szCs w:val="20"/>
        </w:rPr>
        <w:t>order:close</w:t>
      </w:r>
      <w:r>
        <w:rPr>
          <w:sz w:val="20"/>
          <w:szCs w:val="20"/>
        </w:rPr>
        <w:t>。</w:t>
      </w:r>
    </w:p>
    <w:p w:rsidR="00BD5D07" w:rsidRDefault="00C82F0E">
      <w:pPr>
        <w:pStyle w:val="2"/>
      </w:pPr>
      <w:r>
        <w:t>2.6 其他业务问题（2 个问题）</w:t>
      </w:r>
    </w:p>
    <w:p w:rsidR="00BD5D07" w:rsidRDefault="00C82F0E">
      <w:pPr>
        <w:spacing w:before="200" w:after="60"/>
      </w:pPr>
      <w:r>
        <w:rPr>
          <w:b/>
          <w:bCs/>
          <w:color w:val="0099CC"/>
        </w:rPr>
        <w:t>[</w:t>
      </w:r>
      <w:r>
        <w:rPr>
          <w:b/>
          <w:bCs/>
          <w:color w:val="0099CC"/>
        </w:rPr>
        <w:t>低风险</w:t>
      </w:r>
      <w:r>
        <w:rPr>
          <w:b/>
          <w:bCs/>
          <w:color w:val="0099CC"/>
        </w:rPr>
        <w:t xml:space="preserve">] </w:t>
      </w:r>
      <w:r>
        <w:rPr>
          <w:b/>
          <w:bCs/>
        </w:rPr>
        <w:t>订单完工时写入</w:t>
      </w:r>
      <w:r>
        <w:rPr>
          <w:b/>
          <w:bCs/>
        </w:rPr>
        <w:t xml:space="preserve"> close_time </w:t>
      </w:r>
      <w:r>
        <w:rPr>
          <w:b/>
          <w:bCs/>
        </w:rPr>
        <w:t>与</w:t>
      </w:r>
      <w:r>
        <w:rPr>
          <w:b/>
          <w:bCs/>
        </w:rPr>
        <w:t>"</w:t>
      </w:r>
      <w:r>
        <w:rPr>
          <w:b/>
          <w:bCs/>
        </w:rPr>
        <w:t>关闭</w:t>
      </w:r>
      <w:r>
        <w:rPr>
          <w:b/>
          <w:bCs/>
        </w:rPr>
        <w:t>"</w:t>
      </w:r>
      <w:r>
        <w:rPr>
          <w:b/>
          <w:bCs/>
        </w:rPr>
        <w:t>状态语义冲突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lastRenderedPageBreak/>
        <w:t xml:space="preserve">syncOrderStatus </w:t>
      </w:r>
      <w:r>
        <w:t>在订单完工</w:t>
      </w:r>
      <w:r>
        <w:t>(status=3)</w:t>
      </w:r>
      <w:r>
        <w:t>时写入</w:t>
      </w:r>
      <w:r>
        <w:t xml:space="preserve"> close_time</w:t>
      </w:r>
      <w:r>
        <w:t>，但</w:t>
      </w:r>
      <w:r>
        <w:t>"</w:t>
      </w:r>
      <w:r>
        <w:t>关闭</w:t>
      </w:r>
      <w:r>
        <w:t xml:space="preserve">"(status=4) </w:t>
      </w:r>
      <w:r>
        <w:t>是另一个状态。</w:t>
      </w:r>
      <w:r>
        <w:t xml:space="preserve">close_time </w:t>
      </w:r>
      <w:r>
        <w:t>字段语义混乱。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controllers/ReportOrderController.ts:110, controllers/OrderController.ts:253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增加</w:t>
      </w:r>
      <w:r>
        <w:rPr>
          <w:sz w:val="20"/>
          <w:szCs w:val="20"/>
        </w:rPr>
        <w:t xml:space="preserve"> finish_time </w:t>
      </w:r>
      <w:r>
        <w:rPr>
          <w:sz w:val="20"/>
          <w:szCs w:val="20"/>
        </w:rPr>
        <w:t>字段区分完工时间和关闭时间。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>报工单切换产线时不清理旧子表数据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修改报工单切换</w:t>
      </w:r>
      <w:r>
        <w:t xml:space="preserve"> line_id </w:t>
      </w:r>
      <w:r>
        <w:t>时，重新同步工序</w:t>
      </w:r>
      <w:r>
        <w:t>(ReportProcess)</w:t>
      </w:r>
      <w:r>
        <w:t>，但已录入的</w:t>
      </w:r>
      <w:r>
        <w:t xml:space="preserve"> ProcessDefect/ProcessMaterial/ProcessException </w:t>
      </w:r>
      <w:r>
        <w:t>仍引用旧的</w:t>
      </w:r>
      <w:r>
        <w:t xml:space="preserve"> process_id</w:t>
      </w:r>
      <w:r>
        <w:t>，可能导致数据不一致。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controllers/ReportOrderController.ts:292-303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切换产线前检查是否有已录入的子表数据，若有则禁止切换或要求先清理。</w:t>
      </w:r>
    </w:p>
    <w:p w:rsidR="00BD5D07" w:rsidRDefault="00C82F0E">
      <w:r>
        <w:br w:type="page"/>
      </w:r>
    </w:p>
    <w:p w:rsidR="00BD5D07" w:rsidRDefault="00C82F0E">
      <w:pPr>
        <w:pStyle w:val="1"/>
      </w:pPr>
      <w:r>
        <w:lastRenderedPageBreak/>
        <w:t>三、数据持久层审核（22 个问题）</w:t>
      </w:r>
    </w:p>
    <w:p w:rsidR="00BD5D07" w:rsidRDefault="00C82F0E">
      <w:pPr>
        <w:spacing w:after="120"/>
      </w:pPr>
      <w:r>
        <w:t xml:space="preserve">MES </w:t>
      </w:r>
      <w:r>
        <w:t>系统的数据持久层是重灾区，本维度审核事务控制、</w:t>
      </w:r>
      <w:r>
        <w:t xml:space="preserve">SQL </w:t>
      </w:r>
      <w:r>
        <w:t>规范、索引约束、字段设计、删除策略、并发冲突等关键问题。</w:t>
      </w:r>
    </w:p>
    <w:p w:rsidR="00BD5D07" w:rsidRDefault="00C82F0E">
      <w:pPr>
        <w:pStyle w:val="2"/>
      </w:pPr>
      <w:r>
        <w:t>3.1 事务控制（5 个问题）</w:t>
      </w:r>
    </w:p>
    <w:p w:rsidR="00BD5D07" w:rsidRDefault="00C82F0E">
      <w:pPr>
        <w:spacing w:before="200" w:after="60"/>
      </w:pPr>
      <w:r>
        <w:rPr>
          <w:b/>
          <w:bCs/>
          <w:color w:val="FF0000"/>
        </w:rPr>
        <w:t>[</w:t>
      </w:r>
      <w:r>
        <w:rPr>
          <w:b/>
          <w:bCs/>
          <w:color w:val="FF0000"/>
        </w:rPr>
        <w:t>高风险</w:t>
      </w:r>
      <w:r>
        <w:rPr>
          <w:b/>
          <w:bCs/>
          <w:color w:val="FF0000"/>
        </w:rPr>
        <w:t xml:space="preserve">] </w:t>
      </w:r>
      <w:r>
        <w:rPr>
          <w:b/>
          <w:bCs/>
        </w:rPr>
        <w:t>不良记录批量保存无事务保护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 xml:space="preserve">batchSave </w:t>
      </w:r>
      <w:r>
        <w:t>先</w:t>
      </w:r>
      <w:r>
        <w:t xml:space="preserve"> destroy </w:t>
      </w:r>
      <w:r>
        <w:t>删除旧记录，再循环</w:t>
      </w:r>
      <w:r>
        <w:t xml:space="preserve"> create </w:t>
      </w:r>
      <w:r>
        <w:t>新记录。若中途任一</w:t>
      </w:r>
      <w:r>
        <w:t xml:space="preserve"> create </w:t>
      </w:r>
      <w:r>
        <w:t>失败，旧记录已被删除无法恢复，导致数据丢失。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controllers/ProcessDefectController.ts:228-265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使用</w:t>
      </w:r>
      <w:r>
        <w:rPr>
          <w:sz w:val="20"/>
          <w:szCs w:val="20"/>
        </w:rPr>
        <w:t xml:space="preserve"> sequelize.transaction(async (t) =&gt; { ... }) </w:t>
      </w:r>
      <w:r>
        <w:rPr>
          <w:sz w:val="20"/>
          <w:szCs w:val="20"/>
        </w:rPr>
        <w:t>包裹整个</w:t>
      </w:r>
      <w:r>
        <w:rPr>
          <w:sz w:val="20"/>
          <w:szCs w:val="20"/>
        </w:rPr>
        <w:t xml:space="preserve"> delete + bulkCreate </w:t>
      </w:r>
      <w:r>
        <w:rPr>
          <w:sz w:val="20"/>
          <w:szCs w:val="20"/>
        </w:rPr>
        <w:t>操作，失败自动回滚。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>报工单修改（切换产线）无事务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 xml:space="preserve">update </w:t>
      </w:r>
      <w:r>
        <w:t>方法先</w:t>
      </w:r>
      <w:r>
        <w:t xml:space="preserve"> reportOrder.update()</w:t>
      </w:r>
      <w:r>
        <w:t>，再调用</w:t>
      </w:r>
      <w:r>
        <w:t xml:space="preserve"> syncReportProcesses()</w:t>
      </w:r>
      <w:r>
        <w:t>。若工序同步失败，报工单已更新但工序数据不一致。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controllers/ReportOrderController.ts:276-310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将</w:t>
      </w:r>
      <w:r>
        <w:rPr>
          <w:sz w:val="20"/>
          <w:szCs w:val="20"/>
        </w:rPr>
        <w:t xml:space="preserve"> update + syncReportProcesses </w:t>
      </w:r>
      <w:r>
        <w:rPr>
          <w:sz w:val="20"/>
          <w:szCs w:val="20"/>
        </w:rPr>
        <w:t>放入同一事务。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>报工单删除无事务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 xml:space="preserve">remove </w:t>
      </w:r>
      <w:r>
        <w:t>先</w:t>
      </w:r>
      <w:r>
        <w:t xml:space="preserve"> ReportProcess.destroy()</w:t>
      </w:r>
      <w:r>
        <w:t>，再</w:t>
      </w:r>
      <w:r>
        <w:t xml:space="preserve"> reportOrder.destroy()</w:t>
      </w:r>
      <w:r>
        <w:t>，两步操作不在事务中。若第二步失败，工序记录已删但报工单残留。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controllers/ReportOrderController.ts:313-347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包裹在事务中执行。</w:t>
      </w:r>
    </w:p>
    <w:p w:rsidR="00BD5D07" w:rsidRDefault="00C82F0E">
      <w:pPr>
        <w:spacing w:before="200" w:after="60"/>
      </w:pPr>
      <w:r>
        <w:rPr>
          <w:b/>
          <w:bCs/>
          <w:color w:val="FF0000"/>
        </w:rPr>
        <w:t>[</w:t>
      </w:r>
      <w:r>
        <w:rPr>
          <w:b/>
          <w:bCs/>
          <w:color w:val="FF0000"/>
        </w:rPr>
        <w:t>高风险</w:t>
      </w:r>
      <w:r>
        <w:rPr>
          <w:b/>
          <w:bCs/>
          <w:color w:val="FF0000"/>
        </w:rPr>
        <w:t xml:space="preserve">] </w:t>
      </w:r>
      <w:r>
        <w:rPr>
          <w:b/>
          <w:bCs/>
        </w:rPr>
        <w:t>完工操作与订单状态联动非原子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 xml:space="preserve">finish </w:t>
      </w:r>
      <w:r>
        <w:t>先更新报工单状态，再调用</w:t>
      </w:r>
      <w:r>
        <w:t xml:space="preserve"> syncOrderStatus</w:t>
      </w:r>
      <w:r>
        <w:t>。</w:t>
      </w:r>
      <w:r>
        <w:t xml:space="preserve">syncOrderStatus </w:t>
      </w:r>
      <w:r>
        <w:t>内部先</w:t>
      </w:r>
      <w:r>
        <w:t xml:space="preserve"> read </w:t>
      </w:r>
      <w:r>
        <w:t>再</w:t>
      </w:r>
      <w:r>
        <w:t xml:space="preserve"> update</w:t>
      </w:r>
      <w:r>
        <w:t>，无事务、无锁。并发完工时可能导致订单状态不一致。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controllers/ReportOrderController.ts:349-375, 90-113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 xml:space="preserve">finish + syncOrderStatus </w:t>
      </w:r>
      <w:r>
        <w:rPr>
          <w:sz w:val="20"/>
          <w:szCs w:val="20"/>
        </w:rPr>
        <w:t>应包裹在同一事务中，并对</w:t>
      </w:r>
      <w:r>
        <w:rPr>
          <w:sz w:val="20"/>
          <w:szCs w:val="20"/>
        </w:rPr>
        <w:t xml:space="preserve"> Order </w:t>
      </w:r>
      <w:r>
        <w:rPr>
          <w:sz w:val="20"/>
          <w:szCs w:val="20"/>
        </w:rPr>
        <w:t>行加锁</w:t>
      </w:r>
      <w:r>
        <w:rPr>
          <w:sz w:val="20"/>
          <w:szCs w:val="20"/>
        </w:rPr>
        <w:t xml:space="preserve"> (lock: t.LOCK.UPDATE)</w:t>
      </w:r>
      <w:r>
        <w:rPr>
          <w:sz w:val="20"/>
          <w:szCs w:val="20"/>
        </w:rPr>
        <w:t>。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>创建报工单后联动订单状态在事务外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 xml:space="preserve">syncOrderStatus(order_id) </w:t>
      </w:r>
      <w:r>
        <w:t>在事务提交后调用。若联动失败，报工单已创建但订单状态未更新为</w:t>
      </w:r>
      <w:r>
        <w:t>"</w:t>
      </w:r>
      <w:r>
        <w:t>开工</w:t>
      </w:r>
      <w:r>
        <w:t>"</w:t>
      </w:r>
      <w:r>
        <w:t>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controllers/ReportOrderController.ts:266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将</w:t>
      </w:r>
      <w:r>
        <w:rPr>
          <w:sz w:val="20"/>
          <w:szCs w:val="20"/>
        </w:rPr>
        <w:t xml:space="preserve"> syncOrderStatus </w:t>
      </w:r>
      <w:r>
        <w:rPr>
          <w:sz w:val="20"/>
          <w:szCs w:val="20"/>
        </w:rPr>
        <w:t>纳入创建事务内，或通过消息队列异步补偿。</w:t>
      </w:r>
    </w:p>
    <w:p w:rsidR="00BD5D07" w:rsidRDefault="00C82F0E">
      <w:pPr>
        <w:pStyle w:val="2"/>
      </w:pPr>
      <w:r>
        <w:t>3.2 SQL/ORM 规范（4 个问题）</w:t>
      </w:r>
    </w:p>
    <w:p w:rsidR="00BD5D07" w:rsidRDefault="00C82F0E">
      <w:pPr>
        <w:spacing w:before="200" w:after="60"/>
      </w:pPr>
      <w:r>
        <w:rPr>
          <w:b/>
          <w:bCs/>
          <w:color w:val="FF0000"/>
        </w:rPr>
        <w:t>[</w:t>
      </w:r>
      <w:r>
        <w:rPr>
          <w:b/>
          <w:bCs/>
          <w:color w:val="FF0000"/>
        </w:rPr>
        <w:t>高风险</w:t>
      </w:r>
      <w:r>
        <w:rPr>
          <w:b/>
          <w:bCs/>
          <w:color w:val="FF0000"/>
        </w:rPr>
        <w:t xml:space="preserve">] </w:t>
      </w:r>
      <w:r>
        <w:rPr>
          <w:b/>
          <w:bCs/>
        </w:rPr>
        <w:t>原始</w:t>
      </w:r>
      <w:r>
        <w:rPr>
          <w:b/>
          <w:bCs/>
        </w:rPr>
        <w:t xml:space="preserve"> SQL </w:t>
      </w:r>
      <w:r>
        <w:rPr>
          <w:b/>
          <w:bCs/>
        </w:rPr>
        <w:t>拼接存在注入风险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 xml:space="preserve">SystemConfigController </w:t>
      </w:r>
      <w:r>
        <w:t>的</w:t>
      </w:r>
      <w:r>
        <w:t xml:space="preserve"> listTableRecords </w:t>
      </w:r>
      <w:r>
        <w:t>使用字符串拼接</w:t>
      </w:r>
      <w:r>
        <w:t xml:space="preserve"> SQL</w:t>
      </w:r>
      <w:r>
        <w:t>：</w:t>
      </w:r>
      <w:r>
        <w:t>SELECT * FROM `${table_name}` LIMIT ${limit} OFFSET ${offset}</w:t>
      </w:r>
      <w:r>
        <w:t>。虽然</w:t>
      </w:r>
      <w:r>
        <w:t xml:space="preserve"> table_name </w:t>
      </w:r>
      <w:r>
        <w:t>有正则校验，但</w:t>
      </w:r>
      <w:r>
        <w:t xml:space="preserve"> limit/offset </w:t>
      </w:r>
      <w:r>
        <w:t>直接拼入</w:t>
      </w:r>
      <w:r>
        <w:t xml:space="preserve"> SQL</w:t>
      </w:r>
      <w:r>
        <w:t>，此模式不安全。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controllers/SystemConfigController.ts:1308-1312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使用</w:t>
      </w:r>
      <w:r>
        <w:rPr>
          <w:sz w:val="20"/>
          <w:szCs w:val="20"/>
        </w:rPr>
        <w:t xml:space="preserve"> Sequelize replacements </w:t>
      </w:r>
      <w:r>
        <w:rPr>
          <w:sz w:val="20"/>
          <w:szCs w:val="20"/>
        </w:rPr>
        <w:t>参数化查询：</w:t>
      </w:r>
      <w:r>
        <w:rPr>
          <w:sz w:val="20"/>
          <w:szCs w:val="20"/>
        </w:rPr>
        <w:t xml:space="preserve">sequelize.query("SELECT * FROM ?? LIMIT ? </w:t>
      </w:r>
      <w:r>
        <w:rPr>
          <w:sz w:val="20"/>
          <w:szCs w:val="20"/>
        </w:rPr>
        <w:lastRenderedPageBreak/>
        <w:t>OFFSET ?", { replacements: [table_name, limit, offset] })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>报工单详情查询无分页，关联</w:t>
      </w:r>
      <w:r>
        <w:rPr>
          <w:b/>
          <w:bCs/>
        </w:rPr>
        <w:t xml:space="preserve"> 6 </w:t>
      </w:r>
      <w:r>
        <w:rPr>
          <w:b/>
          <w:bCs/>
        </w:rPr>
        <w:t>张子表全量加载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 xml:space="preserve">detail </w:t>
      </w:r>
      <w:r>
        <w:t>使用</w:t>
      </w:r>
      <w:r>
        <w:t xml:space="preserve"> include </w:t>
      </w:r>
      <w:r>
        <w:t>一次性加载所有子表数据（工序、人员、异常、不良、物料、图片），当子记录量大时会导致响应缓慢、内存暴涨。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controllers/ReportOrderController.ts:173-195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子表数据改为分页查询或按需懒加载；主详情接口限制子表返回条数。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>生产表缺少关键索引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以下高频查询字段缺少索引定义：</w:t>
      </w:r>
      <w:r>
        <w:t>production_report_order (order_id, line_id, status, report_time)</w:t>
      </w:r>
      <w:r>
        <w:t>、</w:t>
      </w:r>
      <w:r>
        <w:t>production_process_defect (report_order_id, process_id)</w:t>
      </w:r>
      <w:r>
        <w:t>、</w:t>
      </w:r>
      <w:r>
        <w:t>production_process_material (report_order_id, process_id)</w:t>
      </w:r>
      <w:r>
        <w:t>、</w:t>
      </w:r>
      <w:r>
        <w:t>production_process_exception (report_order_id)</w:t>
      </w:r>
      <w:r>
        <w:t>、</w:t>
      </w:r>
      <w:r>
        <w:t>production_manpower_record (report_order_id)</w:t>
      </w:r>
      <w:r>
        <w:t>、</w:t>
      </w:r>
      <w:r>
        <w:t>production_report_image (report_order_id)</w:t>
      </w:r>
      <w:r>
        <w:t>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多个模型文件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在各模型</w:t>
      </w:r>
      <w:r>
        <w:rPr>
          <w:sz w:val="20"/>
          <w:szCs w:val="20"/>
        </w:rPr>
        <w:t xml:space="preserve"> indexes </w:t>
      </w:r>
      <w:r>
        <w:rPr>
          <w:sz w:val="20"/>
          <w:szCs w:val="20"/>
        </w:rPr>
        <w:t>配置中补充复合索引。</w:t>
      </w:r>
    </w:p>
    <w:p w:rsidR="00BD5D07" w:rsidRDefault="00C82F0E">
      <w:pPr>
        <w:spacing w:before="200" w:after="60"/>
      </w:pPr>
      <w:r>
        <w:rPr>
          <w:b/>
          <w:bCs/>
          <w:color w:val="0099CC"/>
        </w:rPr>
        <w:t>[</w:t>
      </w:r>
      <w:r>
        <w:rPr>
          <w:b/>
          <w:bCs/>
          <w:color w:val="0099CC"/>
        </w:rPr>
        <w:t>低风险</w:t>
      </w:r>
      <w:r>
        <w:rPr>
          <w:b/>
          <w:bCs/>
          <w:color w:val="0099CC"/>
        </w:rPr>
        <w:t xml:space="preserve">] </w:t>
      </w:r>
      <w:r>
        <w:rPr>
          <w:b/>
          <w:bCs/>
        </w:rPr>
        <w:t xml:space="preserve">migrate.ts </w:t>
      </w:r>
      <w:r>
        <w:rPr>
          <w:b/>
          <w:bCs/>
        </w:rPr>
        <w:t>中表名直接拼入</w:t>
      </w:r>
      <w:r>
        <w:rPr>
          <w:b/>
          <w:bCs/>
        </w:rPr>
        <w:t xml:space="preserve"> DDL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PRAGMA table_info(${tableName})</w:t>
      </w:r>
      <w:r>
        <w:t>、</w:t>
      </w:r>
      <w:r>
        <w:t xml:space="preserve">DROP TABLE IF EXISTS ${tableName} </w:t>
      </w:r>
      <w:r>
        <w:t>等直接拼接。由于表名来自硬编码常量，实际风险可控，但不符合安全编码规范。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migrate.ts:202,248,267,296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使用</w:t>
      </w:r>
      <w:r>
        <w:rPr>
          <w:sz w:val="20"/>
          <w:szCs w:val="20"/>
        </w:rPr>
        <w:t xml:space="preserve"> replacements </w:t>
      </w:r>
      <w:r>
        <w:rPr>
          <w:sz w:val="20"/>
          <w:szCs w:val="20"/>
        </w:rPr>
        <w:t>参数化。</w:t>
      </w:r>
    </w:p>
    <w:p w:rsidR="00BD5D07" w:rsidRDefault="00C82F0E">
      <w:pPr>
        <w:pStyle w:val="2"/>
      </w:pPr>
      <w:r>
        <w:t>3.3 主键、唯一索引、业务唯一约束（4 个问题）</w:t>
      </w:r>
    </w:p>
    <w:p w:rsidR="00BD5D07" w:rsidRDefault="00C82F0E">
      <w:pPr>
        <w:spacing w:before="200" w:after="60"/>
      </w:pPr>
      <w:r>
        <w:rPr>
          <w:b/>
          <w:bCs/>
          <w:color w:val="FF0000"/>
        </w:rPr>
        <w:t>[</w:t>
      </w:r>
      <w:r>
        <w:rPr>
          <w:b/>
          <w:bCs/>
          <w:color w:val="FF0000"/>
        </w:rPr>
        <w:t>高风险</w:t>
      </w:r>
      <w:r>
        <w:rPr>
          <w:b/>
          <w:bCs/>
          <w:color w:val="FF0000"/>
        </w:rPr>
        <w:t xml:space="preserve">] </w:t>
      </w:r>
      <w:r>
        <w:rPr>
          <w:b/>
          <w:bCs/>
        </w:rPr>
        <w:t>不良记录无防重复提交约束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 xml:space="preserve">production_process_defect </w:t>
      </w:r>
      <w:r>
        <w:t>表无</w:t>
      </w:r>
      <w:r>
        <w:t xml:space="preserve"> (report_order_id, process_id, defect_type_id) </w:t>
      </w:r>
      <w:r>
        <w:t>唯一约束。用户重复点击或并发请求可产生重复不良记录。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models/ProcessDefect.ts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添加唯一复合索引：</w:t>
      </w:r>
      <w:r>
        <w:rPr>
          <w:sz w:val="20"/>
          <w:szCs w:val="20"/>
        </w:rPr>
        <w:t>indexes: [{ unique: true, fields: ["report_order_id", "process_id", "defect_type_id"] }]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>物料记录无防重复约束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 xml:space="preserve">production_process_material </w:t>
      </w:r>
      <w:r>
        <w:t>无</w:t>
      </w:r>
      <w:r>
        <w:t xml:space="preserve"> (report_order_id, process_id, material_batch, package_no) </w:t>
      </w:r>
      <w:r>
        <w:t>唯一约束，可能重复录入同批次物料。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models/ProcessMaterial.ts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添加业务唯一约束或在</w:t>
      </w:r>
      <w:r>
        <w:rPr>
          <w:sz w:val="20"/>
          <w:szCs w:val="20"/>
        </w:rPr>
        <w:t xml:space="preserve"> Controller </w:t>
      </w:r>
      <w:r>
        <w:rPr>
          <w:sz w:val="20"/>
          <w:szCs w:val="20"/>
        </w:rPr>
        <w:t>层增加幂等校验。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>人员工时记录仅靠应用层防重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通过</w:t>
      </w:r>
      <w:r>
        <w:t xml:space="preserve"> findOne </w:t>
      </w:r>
      <w:r>
        <w:t>检查是否已存在记录，属于</w:t>
      </w:r>
      <w:r>
        <w:t xml:space="preserve"> TOCTOU</w:t>
      </w:r>
      <w:r>
        <w:t>（</w:t>
      </w:r>
      <w:r>
        <w:t>Time-of-Check-to-Time-of-Use</w:t>
      </w:r>
      <w:r>
        <w:t>）漏洞。并发请求可绕过检查。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controllers/ManpowerRecordController.ts:128-131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在模型层添加</w:t>
      </w:r>
      <w:r>
        <w:rPr>
          <w:sz w:val="20"/>
          <w:szCs w:val="20"/>
        </w:rPr>
        <w:t xml:space="preserve"> report_order_id </w:t>
      </w:r>
      <w:r>
        <w:rPr>
          <w:sz w:val="20"/>
          <w:szCs w:val="20"/>
        </w:rPr>
        <w:t>唯一索引。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 xml:space="preserve">SN </w:t>
      </w:r>
      <w:r>
        <w:rPr>
          <w:b/>
          <w:bCs/>
        </w:rPr>
        <w:t>序列号模型缺失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系统中不存在</w:t>
      </w:r>
      <w:r>
        <w:t xml:space="preserve"> SN/</w:t>
      </w:r>
      <w:r>
        <w:t>序列号追踪模型。奶粉罐生产属食品包装行业，产品序列号追溯是核心需求。当前无唯一约束保障</w:t>
      </w:r>
      <w:r>
        <w:t xml:space="preserve"> SN </w:t>
      </w:r>
      <w:r>
        <w:t>不重复。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lastRenderedPageBreak/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全局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新增</w:t>
      </w:r>
      <w:r>
        <w:rPr>
          <w:sz w:val="20"/>
          <w:szCs w:val="20"/>
        </w:rPr>
        <w:t xml:space="preserve"> product_serial </w:t>
      </w:r>
      <w:r>
        <w:rPr>
          <w:sz w:val="20"/>
          <w:szCs w:val="20"/>
        </w:rPr>
        <w:t>表，</w:t>
      </w:r>
      <w:r>
        <w:rPr>
          <w:sz w:val="20"/>
          <w:szCs w:val="20"/>
        </w:rPr>
        <w:t xml:space="preserve">sn </w:t>
      </w:r>
      <w:r>
        <w:rPr>
          <w:sz w:val="20"/>
          <w:szCs w:val="20"/>
        </w:rPr>
        <w:t>字段设置</w:t>
      </w:r>
      <w:r>
        <w:rPr>
          <w:sz w:val="20"/>
          <w:szCs w:val="20"/>
        </w:rPr>
        <w:t xml:space="preserve"> unique: true</w:t>
      </w:r>
      <w:r>
        <w:rPr>
          <w:sz w:val="20"/>
          <w:szCs w:val="20"/>
        </w:rPr>
        <w:t>。</w:t>
      </w:r>
    </w:p>
    <w:p w:rsidR="00BD5D07" w:rsidRDefault="00C82F0E">
      <w:pPr>
        <w:pStyle w:val="2"/>
      </w:pPr>
      <w:r>
        <w:t>3.4 字段设计与枚举管理（5 个问题）</w:t>
      </w:r>
    </w:p>
    <w:p w:rsidR="00BD5D07" w:rsidRDefault="006021E1">
      <w:pPr>
        <w:spacing w:before="200" w:after="60"/>
      </w:pPr>
      <w:r>
        <w:rPr>
          <w:b/>
          <w:bCs/>
          <w:color w:val="0099CC"/>
        </w:rPr>
        <w:t xml:space="preserve"> </w:t>
      </w:r>
      <w:r w:rsidR="00C82F0E">
        <w:rPr>
          <w:b/>
          <w:bCs/>
          <w:color w:val="0099CC"/>
        </w:rPr>
        <w:t>[</w:t>
      </w:r>
      <w:r w:rsidR="00C82F0E">
        <w:rPr>
          <w:b/>
          <w:bCs/>
          <w:color w:val="0099CC"/>
        </w:rPr>
        <w:t>低风险</w:t>
      </w:r>
      <w:r w:rsidR="00C82F0E">
        <w:rPr>
          <w:b/>
          <w:bCs/>
          <w:color w:val="0099CC"/>
        </w:rPr>
        <w:t xml:space="preserve">] </w:t>
      </w:r>
      <w:r w:rsidR="00C82F0E">
        <w:rPr>
          <w:b/>
          <w:bCs/>
        </w:rPr>
        <w:t>状态字段</w:t>
      </w:r>
      <w:r w:rsidR="00C82F0E">
        <w:rPr>
          <w:b/>
          <w:bCs/>
        </w:rPr>
        <w:t xml:space="preserve"> getter </w:t>
      </w:r>
      <w:r w:rsidR="00C82F0E">
        <w:rPr>
          <w:b/>
          <w:bCs/>
        </w:rPr>
        <w:t>返回中文，存在比较隐患</w:t>
      </w:r>
      <w:r w:rsidR="00C82F0E">
        <w:rPr>
          <w:color w:val="666666"/>
          <w:sz w:val="20"/>
          <w:szCs w:val="20"/>
        </w:rPr>
        <w:t xml:space="preserve">  (</w:t>
      </w:r>
      <w:r w:rsidR="00C82F0E">
        <w:rPr>
          <w:color w:val="666666"/>
          <w:sz w:val="20"/>
          <w:szCs w:val="20"/>
        </w:rPr>
        <w:t>后端</w:t>
      </w:r>
      <w:r w:rsidR="00C82F0E"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多个模型</w:t>
      </w:r>
      <w:r>
        <w:t xml:space="preserve"> status </w:t>
      </w:r>
      <w:r>
        <w:t>字段的</w:t>
      </w:r>
      <w:r>
        <w:t xml:space="preserve"> get() </w:t>
      </w:r>
      <w:r>
        <w:t>返回中文（如</w:t>
      </w:r>
      <w:r>
        <w:t xml:space="preserve"> "</w:t>
      </w:r>
      <w:r>
        <w:t>开工</w:t>
      </w:r>
      <w:r>
        <w:t>"</w:t>
      </w:r>
      <w:r>
        <w:t>），但</w:t>
      </w:r>
      <w:r>
        <w:t xml:space="preserve"> Controller </w:t>
      </w:r>
      <w:r>
        <w:t>中用</w:t>
      </w:r>
      <w:r>
        <w:t xml:space="preserve"> getDataValue("status") </w:t>
      </w:r>
      <w:r>
        <w:t>取原始数字比较。这种双轨模式容易让新开发者误用</w:t>
      </w:r>
      <w:r>
        <w:t xml:space="preserve"> instance.status === "</w:t>
      </w:r>
      <w:r>
        <w:t>开工</w:t>
      </w:r>
      <w:r>
        <w:t xml:space="preserve">" </w:t>
      </w:r>
      <w:r>
        <w:t>导致条件判断失败。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Order.ts:52-56, ReportOrder.ts:70-74, DefectType.ts:60-63, User.ts:49-52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统一规范：数据库存数字，</w:t>
      </w:r>
      <w:r>
        <w:rPr>
          <w:sz w:val="20"/>
          <w:szCs w:val="20"/>
        </w:rPr>
        <w:t xml:space="preserve">getter </w:t>
      </w:r>
      <w:r>
        <w:rPr>
          <w:sz w:val="20"/>
          <w:szCs w:val="20"/>
        </w:rPr>
        <w:t>保持返回数字。中文翻译在前端通过字典完成。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>不良分类的</w:t>
      </w:r>
      <w:r>
        <w:rPr>
          <w:b/>
          <w:bCs/>
        </w:rPr>
        <w:t xml:space="preserve"> defect_type </w:t>
      </w:r>
      <w:r>
        <w:rPr>
          <w:b/>
          <w:bCs/>
        </w:rPr>
        <w:t>字段使用中文文本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where: { defect_type: "</w:t>
      </w:r>
      <w:r>
        <w:t>检验报废</w:t>
      </w:r>
      <w:r>
        <w:t xml:space="preserve">" } </w:t>
      </w:r>
      <w:r>
        <w:t>直接硬编码中文进行业务过滤。若字典值变更，查询将失效。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controllers/ProcessDefectController.ts:67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使用字典编码（如</w:t>
      </w:r>
      <w:r>
        <w:rPr>
          <w:sz w:val="20"/>
          <w:szCs w:val="20"/>
        </w:rPr>
        <w:t xml:space="preserve"> defect_type: 3</w:t>
      </w:r>
      <w:r>
        <w:rPr>
          <w:sz w:val="20"/>
          <w:szCs w:val="20"/>
        </w:rPr>
        <w:t>）替代中文。</w:t>
      </w:r>
    </w:p>
    <w:p w:rsidR="00BD5D07" w:rsidRDefault="00C82F0E">
      <w:pPr>
        <w:pStyle w:val="2"/>
      </w:pPr>
      <w:r>
        <w:t>3.5 数据删除策略（2 个问题）</w:t>
      </w:r>
    </w:p>
    <w:p w:rsidR="00BD5D07" w:rsidRDefault="00C82F0E">
      <w:pPr>
        <w:spacing w:before="200" w:after="60"/>
      </w:pPr>
      <w:r>
        <w:rPr>
          <w:b/>
          <w:bCs/>
          <w:color w:val="FF0000"/>
        </w:rPr>
        <w:t>[</w:t>
      </w:r>
      <w:r>
        <w:rPr>
          <w:b/>
          <w:bCs/>
          <w:color w:val="FF0000"/>
        </w:rPr>
        <w:t>高风险</w:t>
      </w:r>
      <w:r>
        <w:rPr>
          <w:b/>
          <w:bCs/>
          <w:color w:val="FF0000"/>
        </w:rPr>
        <w:t xml:space="preserve">] </w:t>
      </w:r>
      <w:r>
        <w:rPr>
          <w:b/>
          <w:bCs/>
        </w:rPr>
        <w:t>所有业务表均使用物理删除，无逻辑删除机制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以下</w:t>
      </w:r>
      <w:r>
        <w:t xml:space="preserve"> MES </w:t>
      </w:r>
      <w:r>
        <w:t>核心业务数据均直接物理删除：删除订单</w:t>
      </w:r>
      <w:r>
        <w:t xml:space="preserve"> (OrderController.ts:220)</w:t>
      </w:r>
      <w:r>
        <w:t>、删除报工单</w:t>
      </w:r>
      <w:r>
        <w:t xml:space="preserve"> (ReportOrderController.ts:338-339)</w:t>
      </w:r>
      <w:r>
        <w:t>、删除不良记录</w:t>
      </w:r>
      <w:r>
        <w:t xml:space="preserve"> (ProcessDefectController.ts:219)</w:t>
      </w:r>
      <w:r>
        <w:t>、删除物料记录</w:t>
      </w:r>
      <w:r>
        <w:t xml:space="preserve"> (ProcessMaterialController.ts:129)</w:t>
      </w:r>
      <w:r>
        <w:t>、删除异常记录</w:t>
      </w:r>
      <w:r>
        <w:t xml:space="preserve"> (ProcessExceptionController.ts:178)</w:t>
      </w:r>
      <w:r>
        <w:t>、删除人员记录</w:t>
      </w:r>
      <w:r>
        <w:t xml:space="preserve"> (ManpowerRecordController.ts:169)</w:t>
      </w:r>
      <w:r>
        <w:t>。无任何模型配置</w:t>
      </w:r>
      <w:r>
        <w:t xml:space="preserve"> paranoid: true</w:t>
      </w:r>
      <w:r>
        <w:t>，无</w:t>
      </w:r>
      <w:r>
        <w:t xml:space="preserve"> deleted_at </w:t>
      </w:r>
      <w:r>
        <w:t>字段，无</w:t>
      </w:r>
      <w:r>
        <w:t xml:space="preserve"> is_deleted </w:t>
      </w:r>
      <w:r>
        <w:t>标记。</w:t>
      </w:r>
      <w:r>
        <w:t xml:space="preserve">MES </w:t>
      </w:r>
      <w:r>
        <w:t>生产数据一旦物理删除不可恢复，违反食品行业追溯合规要求。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全局（所有</w:t>
      </w:r>
      <w:r>
        <w:rPr>
          <w:color w:val="336699"/>
          <w:sz w:val="20"/>
          <w:szCs w:val="20"/>
        </w:rPr>
        <w:t xml:space="preserve"> Controller </w:t>
      </w:r>
      <w:r>
        <w:rPr>
          <w:color w:val="336699"/>
          <w:sz w:val="20"/>
          <w:szCs w:val="20"/>
        </w:rPr>
        <w:t>的</w:t>
      </w:r>
      <w:r>
        <w:rPr>
          <w:color w:val="336699"/>
          <w:sz w:val="20"/>
          <w:szCs w:val="20"/>
        </w:rPr>
        <w:t xml:space="preserve"> remove/destroy </w:t>
      </w:r>
      <w:r>
        <w:rPr>
          <w:color w:val="336699"/>
          <w:sz w:val="20"/>
          <w:szCs w:val="20"/>
        </w:rPr>
        <w:t>调用）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 xml:space="preserve">(1) </w:t>
      </w:r>
      <w:r>
        <w:rPr>
          <w:sz w:val="20"/>
          <w:szCs w:val="20"/>
        </w:rPr>
        <w:t>所有生产业务表</w:t>
      </w:r>
      <w:r>
        <w:rPr>
          <w:sz w:val="20"/>
          <w:szCs w:val="20"/>
        </w:rPr>
        <w:t xml:space="preserve"> (production_*) </w:t>
      </w:r>
      <w:r>
        <w:rPr>
          <w:sz w:val="20"/>
          <w:szCs w:val="20"/>
        </w:rPr>
        <w:t>启用</w:t>
      </w:r>
      <w:r>
        <w:rPr>
          <w:sz w:val="20"/>
          <w:szCs w:val="20"/>
        </w:rPr>
        <w:t xml:space="preserve"> Sequelize paranoid: true </w:t>
      </w:r>
      <w:r>
        <w:rPr>
          <w:sz w:val="20"/>
          <w:szCs w:val="20"/>
        </w:rPr>
        <w:t>逻辑删除</w:t>
      </w:r>
      <w:r>
        <w:rPr>
          <w:sz w:val="20"/>
          <w:szCs w:val="20"/>
        </w:rPr>
        <w:t xml:space="preserve"> (2) </w:t>
      </w:r>
      <w:r>
        <w:rPr>
          <w:sz w:val="20"/>
          <w:szCs w:val="20"/>
        </w:rPr>
        <w:t>添加</w:t>
      </w:r>
      <w:r>
        <w:rPr>
          <w:sz w:val="20"/>
          <w:szCs w:val="20"/>
        </w:rPr>
        <w:t xml:space="preserve"> deleted_at DATETIME </w:t>
      </w:r>
      <w:r>
        <w:rPr>
          <w:sz w:val="20"/>
          <w:szCs w:val="20"/>
        </w:rPr>
        <w:t>字段</w:t>
      </w:r>
      <w:r>
        <w:rPr>
          <w:sz w:val="20"/>
          <w:szCs w:val="20"/>
        </w:rPr>
        <w:t xml:space="preserve"> (3) </w:t>
      </w:r>
      <w:r>
        <w:rPr>
          <w:sz w:val="20"/>
          <w:szCs w:val="20"/>
        </w:rPr>
        <w:t>查询默认排除已删除记录</w:t>
      </w:r>
      <w:r>
        <w:rPr>
          <w:sz w:val="20"/>
          <w:szCs w:val="20"/>
        </w:rPr>
        <w:t xml:space="preserve"> (4) </w:t>
      </w:r>
      <w:r>
        <w:rPr>
          <w:sz w:val="20"/>
          <w:szCs w:val="20"/>
        </w:rPr>
        <w:t>保留物理删除仅用于系统配置类数据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>无历史数据归档</w:t>
      </w:r>
      <w:r>
        <w:rPr>
          <w:b/>
          <w:bCs/>
        </w:rPr>
        <w:t>/</w:t>
      </w:r>
      <w:r>
        <w:rPr>
          <w:b/>
          <w:bCs/>
        </w:rPr>
        <w:t>分区策略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无数据归档机制、无分区表设计。随着生产数据累积（报工、不良、物料等），单表数据量将持续增长，查询性能下降。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全局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 xml:space="preserve">(1) </w:t>
      </w:r>
      <w:r>
        <w:rPr>
          <w:sz w:val="20"/>
          <w:szCs w:val="20"/>
        </w:rPr>
        <w:t>设计按月度</w:t>
      </w:r>
      <w:r>
        <w:rPr>
          <w:sz w:val="20"/>
          <w:szCs w:val="20"/>
        </w:rPr>
        <w:t>/</w:t>
      </w:r>
      <w:r>
        <w:rPr>
          <w:sz w:val="20"/>
          <w:szCs w:val="20"/>
        </w:rPr>
        <w:t>季度的分区表（</w:t>
      </w:r>
      <w:r>
        <w:rPr>
          <w:sz w:val="20"/>
          <w:szCs w:val="20"/>
        </w:rPr>
        <w:t>MySQL PARTITION BY RANGE</w:t>
      </w:r>
      <w:r>
        <w:rPr>
          <w:sz w:val="20"/>
          <w:szCs w:val="20"/>
        </w:rPr>
        <w:t>）</w:t>
      </w:r>
      <w:r>
        <w:rPr>
          <w:sz w:val="20"/>
          <w:szCs w:val="20"/>
        </w:rPr>
        <w:t xml:space="preserve">(2) </w:t>
      </w:r>
      <w:r>
        <w:rPr>
          <w:sz w:val="20"/>
          <w:szCs w:val="20"/>
        </w:rPr>
        <w:t>实现定时归档任务，将超过</w:t>
      </w:r>
      <w:r>
        <w:rPr>
          <w:sz w:val="20"/>
          <w:szCs w:val="20"/>
        </w:rPr>
        <w:t xml:space="preserve"> N </w:t>
      </w:r>
      <w:r>
        <w:rPr>
          <w:sz w:val="20"/>
          <w:szCs w:val="20"/>
        </w:rPr>
        <w:t>个月的数据迁移至归档表</w:t>
      </w:r>
      <w:r>
        <w:rPr>
          <w:sz w:val="20"/>
          <w:szCs w:val="20"/>
        </w:rPr>
        <w:t xml:space="preserve"> (3) </w:t>
      </w:r>
      <w:r>
        <w:rPr>
          <w:sz w:val="20"/>
          <w:szCs w:val="20"/>
        </w:rPr>
        <w:t>在</w:t>
      </w:r>
      <w:r>
        <w:rPr>
          <w:sz w:val="20"/>
          <w:szCs w:val="20"/>
        </w:rPr>
        <w:t xml:space="preserve"> migrate.ts </w:t>
      </w:r>
      <w:r>
        <w:rPr>
          <w:sz w:val="20"/>
          <w:szCs w:val="20"/>
        </w:rPr>
        <w:t>中增加归档表创建逻辑</w:t>
      </w:r>
    </w:p>
    <w:p w:rsidR="00BD5D07" w:rsidRDefault="00C82F0E">
      <w:pPr>
        <w:pStyle w:val="2"/>
      </w:pPr>
      <w:r>
        <w:t>3.6 并发冲突控制（5 个问题）</w:t>
      </w:r>
    </w:p>
    <w:p w:rsidR="00BD5D07" w:rsidRDefault="00C82F0E">
      <w:pPr>
        <w:spacing w:before="200" w:after="60"/>
      </w:pPr>
      <w:r>
        <w:rPr>
          <w:b/>
          <w:bCs/>
          <w:color w:val="FF0000"/>
        </w:rPr>
        <w:t>[</w:t>
      </w:r>
      <w:r>
        <w:rPr>
          <w:b/>
          <w:bCs/>
          <w:color w:val="FF0000"/>
        </w:rPr>
        <w:t>高风险</w:t>
      </w:r>
      <w:r>
        <w:rPr>
          <w:b/>
          <w:bCs/>
          <w:color w:val="FF0000"/>
        </w:rPr>
        <w:t xml:space="preserve">] </w:t>
      </w:r>
      <w:r>
        <w:rPr>
          <w:b/>
          <w:bCs/>
        </w:rPr>
        <w:t>报工单完工无乐观锁</w:t>
      </w:r>
      <w:r>
        <w:rPr>
          <w:b/>
          <w:bCs/>
        </w:rPr>
        <w:t>/</w:t>
      </w:r>
      <w:r>
        <w:rPr>
          <w:b/>
          <w:bCs/>
        </w:rPr>
        <w:t>悲观锁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 xml:space="preserve">finish </w:t>
      </w:r>
      <w:r>
        <w:t>先</w:t>
      </w:r>
      <w:r>
        <w:t xml:space="preserve"> findOne </w:t>
      </w:r>
      <w:r>
        <w:t>检查状态，再</w:t>
      </w:r>
      <w:r>
        <w:t xml:space="preserve"> update</w:t>
      </w:r>
      <w:r>
        <w:t>。两人同时完工同一报工单时，两次检查都通过，导致重复完工、</w:t>
      </w:r>
      <w:r>
        <w:t xml:space="preserve">syncOrderStatus </w:t>
      </w:r>
      <w:r>
        <w:t>被多次触发。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controllers/ReportOrderController.ts:349-375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使用乐观锁（添加</w:t>
      </w:r>
      <w:r>
        <w:rPr>
          <w:sz w:val="20"/>
          <w:szCs w:val="20"/>
        </w:rPr>
        <w:t xml:space="preserve"> version </w:t>
      </w:r>
      <w:r>
        <w:rPr>
          <w:sz w:val="20"/>
          <w:szCs w:val="20"/>
        </w:rPr>
        <w:t>字段）或悲观锁（事务内</w:t>
      </w:r>
      <w:r>
        <w:rPr>
          <w:sz w:val="20"/>
          <w:szCs w:val="20"/>
        </w:rPr>
        <w:t xml:space="preserve"> SELECT ... FOR UPDATE</w:t>
      </w:r>
      <w:r>
        <w:rPr>
          <w:sz w:val="20"/>
          <w:szCs w:val="20"/>
        </w:rPr>
        <w:t>）。</w:t>
      </w:r>
    </w:p>
    <w:p w:rsidR="00BD5D07" w:rsidRDefault="00C82F0E">
      <w:pPr>
        <w:spacing w:before="200" w:after="60"/>
      </w:pPr>
      <w:r>
        <w:rPr>
          <w:b/>
          <w:bCs/>
          <w:color w:val="FF0000"/>
        </w:rPr>
        <w:t>[</w:t>
      </w:r>
      <w:r>
        <w:rPr>
          <w:b/>
          <w:bCs/>
          <w:color w:val="FF0000"/>
        </w:rPr>
        <w:t>高风险</w:t>
      </w:r>
      <w:r>
        <w:rPr>
          <w:b/>
          <w:bCs/>
          <w:color w:val="FF0000"/>
        </w:rPr>
        <w:t xml:space="preserve">] </w:t>
      </w:r>
      <w:r>
        <w:rPr>
          <w:b/>
          <w:bCs/>
        </w:rPr>
        <w:t>订单状态联动无行锁保护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lastRenderedPageBreak/>
        <w:t xml:space="preserve">syncOrderStatus </w:t>
      </w:r>
      <w:r>
        <w:t>先</w:t>
      </w:r>
      <w:r>
        <w:t xml:space="preserve"> Order.findOne() </w:t>
      </w:r>
      <w:r>
        <w:t>读取状态，再统计报工单，再</w:t>
      </w:r>
      <w:r>
        <w:t xml:space="preserve"> order.update()</w:t>
      </w:r>
      <w:r>
        <w:t>。多个报工单并发完工时，可能出现两个请求同时读到</w:t>
      </w:r>
      <w:r>
        <w:t xml:space="preserve"> status=2</w:t>
      </w:r>
      <w:r>
        <w:t>（开工），都判断</w:t>
      </w:r>
      <w:r>
        <w:t>"</w:t>
      </w:r>
      <w:r>
        <w:t>所有报工单完工</w:t>
      </w:r>
      <w:r>
        <w:t>"</w:t>
      </w:r>
      <w:r>
        <w:t>，都执行</w:t>
      </w:r>
      <w:r>
        <w:t xml:space="preserve"> update({ status: 3 })</w:t>
      </w:r>
      <w:r>
        <w:t>，虽然最终状态正确，但</w:t>
      </w:r>
      <w:r>
        <w:t xml:space="preserve"> close_time </w:t>
      </w:r>
      <w:r>
        <w:t>被覆盖两次，且中间态不一致。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controllers/ReportOrderController.ts:90-113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事务内对</w:t>
      </w:r>
      <w:r>
        <w:rPr>
          <w:sz w:val="20"/>
          <w:szCs w:val="20"/>
        </w:rPr>
        <w:t xml:space="preserve"> Order </w:t>
      </w:r>
      <w:r>
        <w:rPr>
          <w:sz w:val="20"/>
          <w:szCs w:val="20"/>
        </w:rPr>
        <w:t>加行锁。</w:t>
      </w:r>
    </w:p>
    <w:p w:rsidR="00BD5D07" w:rsidRDefault="00C82F0E">
      <w:pPr>
        <w:spacing w:before="200" w:after="60"/>
      </w:pPr>
      <w:r>
        <w:rPr>
          <w:b/>
          <w:bCs/>
          <w:color w:val="FF0000"/>
        </w:rPr>
        <w:t>[</w:t>
      </w:r>
      <w:r>
        <w:rPr>
          <w:b/>
          <w:bCs/>
          <w:color w:val="FF0000"/>
        </w:rPr>
        <w:t>高风险</w:t>
      </w:r>
      <w:r>
        <w:rPr>
          <w:b/>
          <w:bCs/>
          <w:color w:val="FF0000"/>
        </w:rPr>
        <w:t xml:space="preserve">] </w:t>
      </w:r>
      <w:r>
        <w:rPr>
          <w:b/>
          <w:bCs/>
        </w:rPr>
        <w:t>报工数量无超量校验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创建报工单时</w:t>
      </w:r>
      <w:r>
        <w:t xml:space="preserve"> report_qty </w:t>
      </w:r>
      <w:r>
        <w:t>未与</w:t>
      </w:r>
      <w:r>
        <w:t xml:space="preserve"> Order.planned_qty </w:t>
      </w:r>
      <w:r>
        <w:t>做超量校验。多人同时报工可导致总报工数量远超计划数量。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controllers/ReportOrderController.ts:199-273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在事务内查询</w:t>
      </w:r>
      <w:r>
        <w:rPr>
          <w:sz w:val="20"/>
          <w:szCs w:val="20"/>
        </w:rPr>
        <w:t xml:space="preserve"> Order </w:t>
      </w:r>
      <w:r>
        <w:rPr>
          <w:sz w:val="20"/>
          <w:szCs w:val="20"/>
        </w:rPr>
        <w:t>并校验</w:t>
      </w:r>
      <w:r>
        <w:rPr>
          <w:sz w:val="20"/>
          <w:szCs w:val="20"/>
        </w:rPr>
        <w:t xml:space="preserve"> SUM(report_qty) + </w:t>
      </w:r>
      <w:r>
        <w:rPr>
          <w:sz w:val="20"/>
          <w:szCs w:val="20"/>
        </w:rPr>
        <w:t>新增</w:t>
      </w:r>
      <w:r>
        <w:rPr>
          <w:sz w:val="20"/>
          <w:szCs w:val="20"/>
        </w:rPr>
        <w:t xml:space="preserve"> qty &lt;= planned_qty</w:t>
      </w:r>
      <w:r>
        <w:rPr>
          <w:sz w:val="20"/>
          <w:szCs w:val="20"/>
        </w:rPr>
        <w:t>，或使用乐观锁。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>订单状态变更无并发保护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 xml:space="preserve">release </w:t>
      </w:r>
      <w:r>
        <w:t>和</w:t>
      </w:r>
      <w:r>
        <w:t xml:space="preserve"> close </w:t>
      </w:r>
      <w:r>
        <w:t>均先</w:t>
      </w:r>
      <w:r>
        <w:t xml:space="preserve"> findOne </w:t>
      </w:r>
      <w:r>
        <w:t>检查状态再</w:t>
      </w:r>
      <w:r>
        <w:t xml:space="preserve"> update</w:t>
      </w:r>
      <w:r>
        <w:t>。并发请求可能重复下发</w:t>
      </w:r>
      <w:r>
        <w:t>/</w:t>
      </w:r>
      <w:r>
        <w:t>关闭。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controllers/OrderController.ts:229-241,245-259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使用</w:t>
      </w:r>
      <w:r>
        <w:rPr>
          <w:sz w:val="20"/>
          <w:szCs w:val="20"/>
        </w:rPr>
        <w:t xml:space="preserve"> UPDATE ... WHERE status = ? </w:t>
      </w:r>
      <w:r>
        <w:rPr>
          <w:sz w:val="20"/>
          <w:szCs w:val="20"/>
        </w:rPr>
        <w:t>条件更新，检查</w:t>
      </w:r>
      <w:r>
        <w:rPr>
          <w:sz w:val="20"/>
          <w:szCs w:val="20"/>
        </w:rPr>
        <w:t xml:space="preserve"> affectedRows</w:t>
      </w:r>
      <w:r>
        <w:rPr>
          <w:sz w:val="20"/>
          <w:szCs w:val="20"/>
        </w:rPr>
        <w:t>。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>不良记录批量保存的并发覆盖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 xml:space="preserve">batchSave </w:t>
      </w:r>
      <w:r>
        <w:t>采用</w:t>
      </w:r>
      <w:r>
        <w:t>"</w:t>
      </w:r>
      <w:r>
        <w:t>先删后建</w:t>
      </w:r>
      <w:r>
        <w:t>"</w:t>
      </w:r>
      <w:r>
        <w:t>模式。两个用户同时保存同一工序的不良记录时，后提交者会删除先提交者的数据再重建，导致数据丢失。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controllers/ProcessDefectController.ts:228-265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改为</w:t>
      </w:r>
      <w:r>
        <w:rPr>
          <w:sz w:val="20"/>
          <w:szCs w:val="20"/>
        </w:rPr>
        <w:t xml:space="preserve"> upsert </w:t>
      </w:r>
      <w:r>
        <w:rPr>
          <w:sz w:val="20"/>
          <w:szCs w:val="20"/>
        </w:rPr>
        <w:t>模式或使用乐观锁。</w:t>
      </w:r>
    </w:p>
    <w:p w:rsidR="00BD5D07" w:rsidRDefault="00C82F0E">
      <w:r>
        <w:br w:type="page"/>
      </w:r>
    </w:p>
    <w:p w:rsidR="00BD5D07" w:rsidRDefault="00C82F0E">
      <w:pPr>
        <w:pStyle w:val="1"/>
      </w:pPr>
      <w:r>
        <w:lastRenderedPageBreak/>
        <w:t>四、接口层与异常处理审核（43 个问题）</w:t>
      </w:r>
    </w:p>
    <w:p w:rsidR="00BD5D07" w:rsidRDefault="00C82F0E">
      <w:pPr>
        <w:spacing w:after="120"/>
      </w:pPr>
      <w:r>
        <w:t>本维度审核接口幂等性、入参校验、</w:t>
      </w:r>
      <w:r>
        <w:t xml:space="preserve">SQL </w:t>
      </w:r>
      <w:r>
        <w:t>注入、返回格式、日志分级、敏感信息泄露等问题。</w:t>
      </w:r>
    </w:p>
    <w:p w:rsidR="00BD5D07" w:rsidRDefault="00C82F0E">
      <w:pPr>
        <w:pStyle w:val="2"/>
      </w:pPr>
      <w:r>
        <w:t>4.1 空 Catch 块（10 个问题）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>登录失败日志写入完全吞掉异常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登录失败日志写入</w:t>
      </w:r>
      <w:r>
        <w:t xml:space="preserve"> .catch(() =&gt; {}) </w:t>
      </w:r>
      <w:r>
        <w:t>完全吞掉异常，无法感知日志系统故障。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AuthController.ts:30,44,57,77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至少记录</w:t>
      </w:r>
      <w:r>
        <w:rPr>
          <w:sz w:val="20"/>
          <w:szCs w:val="20"/>
        </w:rPr>
        <w:t xml:space="preserve"> console.warn</w:t>
      </w:r>
      <w:r>
        <w:rPr>
          <w:sz w:val="20"/>
          <w:szCs w:val="20"/>
        </w:rPr>
        <w:t>，关键路径应记录</w:t>
      </w:r>
      <w:r>
        <w:rPr>
          <w:sz w:val="20"/>
          <w:szCs w:val="20"/>
        </w:rPr>
        <w:t xml:space="preserve"> console.error </w:t>
      </w:r>
      <w:r>
        <w:rPr>
          <w:sz w:val="20"/>
          <w:szCs w:val="20"/>
        </w:rPr>
        <w:t>并携带上下文。</w:t>
      </w:r>
    </w:p>
    <w:p w:rsidR="00BD5D07" w:rsidRDefault="00C82F0E">
      <w:pPr>
        <w:spacing w:before="200" w:after="60"/>
      </w:pPr>
      <w:r>
        <w:rPr>
          <w:b/>
          <w:bCs/>
          <w:color w:val="0099CC"/>
        </w:rPr>
        <w:t>[</w:t>
      </w:r>
      <w:r>
        <w:rPr>
          <w:b/>
          <w:bCs/>
          <w:color w:val="0099CC"/>
        </w:rPr>
        <w:t>低风险</w:t>
      </w:r>
      <w:r>
        <w:rPr>
          <w:b/>
          <w:bCs/>
          <w:color w:val="0099CC"/>
        </w:rPr>
        <w:t xml:space="preserve">] </w:t>
      </w:r>
      <w:r>
        <w:rPr>
          <w:b/>
          <w:bCs/>
        </w:rPr>
        <w:t>文件清理异常被静默吞掉（</w:t>
      </w:r>
      <w:r>
        <w:rPr>
          <w:b/>
          <w:bCs/>
        </w:rPr>
        <w:t xml:space="preserve">6 </w:t>
      </w:r>
      <w:r>
        <w:rPr>
          <w:b/>
          <w:bCs/>
        </w:rPr>
        <w:t>处）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文件清理</w:t>
      </w:r>
      <w:r>
        <w:t xml:space="preserve"> try { fs.unlinkSync(...) } catch {} </w:t>
      </w:r>
      <w:r>
        <w:t>无任何日志；不良图片上传时文件清理</w:t>
      </w:r>
      <w:r>
        <w:t xml:space="preserve"> catch </w:t>
      </w:r>
      <w:r>
        <w:t>为空（</w:t>
      </w:r>
      <w:r>
        <w:t>6</w:t>
      </w:r>
      <w:r>
        <w:t>处）；删除不良分类时级联删除图片文件</w:t>
      </w:r>
      <w:r>
        <w:t xml:space="preserve"> catch </w:t>
      </w:r>
      <w:r>
        <w:t>为空；用户头像上传</w:t>
      </w:r>
      <w:r>
        <w:t>/</w:t>
      </w:r>
      <w:r>
        <w:t>设置中文件清理</w:t>
      </w:r>
      <w:r>
        <w:t xml:space="preserve"> catch </w:t>
      </w:r>
      <w:r>
        <w:t>为空（</w:t>
      </w:r>
      <w:r>
        <w:t>4</w:t>
      </w:r>
      <w:r>
        <w:t>处）。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UploadController.ts:30, DefectImageController.ts:46,53,68,77,120, DefectTypeController.ts:152, UserController.ts:172,177,196,232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所有</w:t>
      </w:r>
      <w:r>
        <w:rPr>
          <w:sz w:val="20"/>
          <w:szCs w:val="20"/>
        </w:rPr>
        <w:t xml:space="preserve"> catch </w:t>
      </w:r>
      <w:r>
        <w:rPr>
          <w:sz w:val="20"/>
          <w:szCs w:val="20"/>
        </w:rPr>
        <w:t>块至少记录</w:t>
      </w:r>
      <w:r>
        <w:rPr>
          <w:sz w:val="20"/>
          <w:szCs w:val="20"/>
        </w:rPr>
        <w:t xml:space="preserve"> console.warn</w:t>
      </w:r>
      <w:r>
        <w:rPr>
          <w:sz w:val="20"/>
          <w:szCs w:val="20"/>
        </w:rPr>
        <w:t>。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>文件</w:t>
      </w:r>
      <w:r>
        <w:rPr>
          <w:b/>
          <w:bCs/>
        </w:rPr>
        <w:t xml:space="preserve"> MD5 </w:t>
      </w:r>
      <w:r>
        <w:rPr>
          <w:b/>
          <w:bCs/>
        </w:rPr>
        <w:t>计算失败被静默跳过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文件</w:t>
      </w:r>
      <w:r>
        <w:t xml:space="preserve"> MD5 </w:t>
      </w:r>
      <w:r>
        <w:t>计算失败被静默跳过</w:t>
      </w:r>
      <w:r>
        <w:t xml:space="preserve"> catch (e) { // skip }</w:t>
      </w:r>
      <w:r>
        <w:t>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ReportImageController.ts:31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记录</w:t>
      </w:r>
      <w:r>
        <w:rPr>
          <w:sz w:val="20"/>
          <w:szCs w:val="20"/>
        </w:rPr>
        <w:t xml:space="preserve"> console.error </w:t>
      </w:r>
      <w:r>
        <w:rPr>
          <w:sz w:val="20"/>
          <w:szCs w:val="20"/>
        </w:rPr>
        <w:t>并携带文件路径上下文。</w:t>
      </w:r>
    </w:p>
    <w:p w:rsidR="00BD5D07" w:rsidRDefault="00C82F0E">
      <w:pPr>
        <w:spacing w:before="200" w:after="60"/>
      </w:pPr>
      <w:r>
        <w:rPr>
          <w:b/>
          <w:bCs/>
          <w:color w:val="0099CC"/>
        </w:rPr>
        <w:t>[</w:t>
      </w:r>
      <w:r>
        <w:rPr>
          <w:b/>
          <w:bCs/>
          <w:color w:val="0099CC"/>
        </w:rPr>
        <w:t>低风险</w:t>
      </w:r>
      <w:r>
        <w:rPr>
          <w:b/>
          <w:bCs/>
          <w:color w:val="0099CC"/>
        </w:rPr>
        <w:t xml:space="preserve">] </w:t>
      </w:r>
      <w:r>
        <w:rPr>
          <w:b/>
          <w:bCs/>
        </w:rPr>
        <w:t>读取</w:t>
      </w:r>
      <w:r>
        <w:rPr>
          <w:b/>
          <w:bCs/>
        </w:rPr>
        <w:t xml:space="preserve"> package.json </w:t>
      </w:r>
      <w:r>
        <w:rPr>
          <w:b/>
          <w:bCs/>
        </w:rPr>
        <w:t>失败被忽略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读取</w:t>
      </w:r>
      <w:r>
        <w:t xml:space="preserve"> package.json </w:t>
      </w:r>
      <w:r>
        <w:t>失败</w:t>
      </w:r>
      <w:r>
        <w:t xml:space="preserve"> catch (e) { /* ignore */ }</w:t>
      </w:r>
      <w:r>
        <w:t>；</w:t>
      </w:r>
      <w:r>
        <w:t xml:space="preserve">OS </w:t>
      </w:r>
      <w:r>
        <w:t>模块导入失败、磁盘信息获取失败均无日志；前端端口解析失败静默忽略。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SystemConfigController.ts:83,90,149,199,234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至少记录</w:t>
      </w:r>
      <w:r>
        <w:rPr>
          <w:sz w:val="20"/>
          <w:szCs w:val="20"/>
        </w:rPr>
        <w:t xml:space="preserve"> console.warn</w:t>
      </w:r>
      <w:r>
        <w:rPr>
          <w:sz w:val="20"/>
          <w:szCs w:val="20"/>
        </w:rPr>
        <w:t>。</w:t>
      </w:r>
    </w:p>
    <w:p w:rsidR="00BD5D07" w:rsidRDefault="00C82F0E">
      <w:pPr>
        <w:pStyle w:val="2"/>
      </w:pPr>
      <w:r>
        <w:t>4.2 幂等性缺失（5 个问题）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>订单下发接口无幂等保护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重复调用会重复设置</w:t>
      </w:r>
      <w:r>
        <w:t xml:space="preserve"> release_time</w:t>
      </w:r>
      <w:r>
        <w:t>，虽然状态校验阻止了二次下发，但</w:t>
      </w:r>
      <w:r>
        <w:t xml:space="preserve"> release_time </w:t>
      </w:r>
      <w:r>
        <w:t>会被覆盖。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OrderController.ts:229-241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增加幂等</w:t>
      </w:r>
      <w:r>
        <w:rPr>
          <w:sz w:val="20"/>
          <w:szCs w:val="20"/>
        </w:rPr>
        <w:t xml:space="preserve"> key </w:t>
      </w:r>
      <w:r>
        <w:rPr>
          <w:sz w:val="20"/>
          <w:szCs w:val="20"/>
        </w:rPr>
        <w:t>机制或检查</w:t>
      </w:r>
      <w:r>
        <w:rPr>
          <w:sz w:val="20"/>
          <w:szCs w:val="20"/>
        </w:rPr>
        <w:t xml:space="preserve"> release_time </w:t>
      </w:r>
      <w:r>
        <w:rPr>
          <w:sz w:val="20"/>
          <w:szCs w:val="20"/>
        </w:rPr>
        <w:t>是否已设置。</w:t>
      </w:r>
    </w:p>
    <w:p w:rsidR="00BD5D07" w:rsidRDefault="00C82F0E">
      <w:pPr>
        <w:spacing w:before="200" w:after="60"/>
      </w:pPr>
      <w:r>
        <w:rPr>
          <w:b/>
          <w:bCs/>
          <w:color w:val="FF0000"/>
        </w:rPr>
        <w:t>[</w:t>
      </w:r>
      <w:r>
        <w:rPr>
          <w:b/>
          <w:bCs/>
          <w:color w:val="FF0000"/>
        </w:rPr>
        <w:t>高风险</w:t>
      </w:r>
      <w:r>
        <w:rPr>
          <w:b/>
          <w:bCs/>
          <w:color w:val="FF0000"/>
        </w:rPr>
        <w:t xml:space="preserve">] </w:t>
      </w:r>
      <w:r>
        <w:rPr>
          <w:b/>
          <w:bCs/>
        </w:rPr>
        <w:t>报工单创建无幂等保护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相同</w:t>
      </w:r>
      <w:r>
        <w:t xml:space="preserve"> order_id + line_id </w:t>
      </w:r>
      <w:r>
        <w:t>可重复创建多条报工单，网络重试会导致重复数据。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ReportOrderController.ts:199-273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报工单创建增加</w:t>
      </w:r>
      <w:r>
        <w:rPr>
          <w:sz w:val="20"/>
          <w:szCs w:val="20"/>
        </w:rPr>
        <w:t xml:space="preserve"> order_id + line_id + </w:t>
      </w:r>
      <w:r>
        <w:rPr>
          <w:sz w:val="20"/>
          <w:szCs w:val="20"/>
        </w:rPr>
        <w:t>日期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唯一约束或业务查重。</w:t>
      </w:r>
    </w:p>
    <w:p w:rsidR="00BD5D07" w:rsidRDefault="00C82F0E">
      <w:pPr>
        <w:spacing w:before="200" w:after="60"/>
      </w:pPr>
      <w:r>
        <w:rPr>
          <w:b/>
          <w:bCs/>
          <w:color w:val="FF0000"/>
        </w:rPr>
        <w:t>[</w:t>
      </w:r>
      <w:r>
        <w:rPr>
          <w:b/>
          <w:bCs/>
          <w:color w:val="FF0000"/>
        </w:rPr>
        <w:t>高风险</w:t>
      </w:r>
      <w:r>
        <w:rPr>
          <w:b/>
          <w:bCs/>
          <w:color w:val="FF0000"/>
        </w:rPr>
        <w:t xml:space="preserve">] </w:t>
      </w:r>
      <w:r>
        <w:rPr>
          <w:b/>
          <w:bCs/>
        </w:rPr>
        <w:t>不良记录批量保存非原子操作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先删后增无事务，并发请求会导致数据丢失；且无请求唯一标识防重。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ProcessDefectController.ts:228-265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lastRenderedPageBreak/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 xml:space="preserve">batchSave </w:t>
      </w:r>
      <w:r>
        <w:rPr>
          <w:sz w:val="20"/>
          <w:szCs w:val="20"/>
        </w:rPr>
        <w:t>必须包在数据库事务中，并增加幂等</w:t>
      </w:r>
      <w:r>
        <w:rPr>
          <w:sz w:val="20"/>
          <w:szCs w:val="20"/>
        </w:rPr>
        <w:t xml:space="preserve"> key </w:t>
      </w:r>
      <w:r>
        <w:rPr>
          <w:sz w:val="20"/>
          <w:szCs w:val="20"/>
        </w:rPr>
        <w:t>机制。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>报工单完工无幂等保护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虽有状态校验，但缺少</w:t>
      </w:r>
      <w:r>
        <w:t xml:space="preserve"> idempotency-key </w:t>
      </w:r>
      <w:r>
        <w:t>机制，网络超时重试场景不可控。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ReportOrderController.ts:351-375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增加</w:t>
      </w:r>
      <w:r>
        <w:rPr>
          <w:sz w:val="20"/>
          <w:szCs w:val="20"/>
        </w:rPr>
        <w:t xml:space="preserve"> Idempotency-Key </w:t>
      </w:r>
      <w:r>
        <w:rPr>
          <w:sz w:val="20"/>
          <w:szCs w:val="20"/>
        </w:rPr>
        <w:t>请求头机制。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>异常工时</w:t>
      </w:r>
      <w:r>
        <w:rPr>
          <w:b/>
          <w:bCs/>
        </w:rPr>
        <w:t>/</w:t>
      </w:r>
      <w:r>
        <w:rPr>
          <w:b/>
          <w:bCs/>
        </w:rPr>
        <w:t>物料</w:t>
      </w:r>
      <w:r>
        <w:rPr>
          <w:b/>
          <w:bCs/>
        </w:rPr>
        <w:t>/</w:t>
      </w:r>
      <w:r>
        <w:rPr>
          <w:b/>
          <w:bCs/>
        </w:rPr>
        <w:t>人员记录创建无幂等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所有</w:t>
      </w:r>
      <w:r>
        <w:t xml:space="preserve"> POST </w:t>
      </w:r>
      <w:r>
        <w:t>创建接口均无请求去重机制。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所有</w:t>
      </w:r>
      <w:r>
        <w:rPr>
          <w:color w:val="336699"/>
          <w:sz w:val="20"/>
          <w:szCs w:val="20"/>
        </w:rPr>
        <w:t xml:space="preserve"> Controller </w:t>
      </w:r>
      <w:r>
        <w:rPr>
          <w:color w:val="336699"/>
          <w:sz w:val="20"/>
          <w:szCs w:val="20"/>
        </w:rPr>
        <w:t>的</w:t>
      </w:r>
      <w:r>
        <w:rPr>
          <w:color w:val="336699"/>
          <w:sz w:val="20"/>
          <w:szCs w:val="20"/>
        </w:rPr>
        <w:t xml:space="preserve"> create </w:t>
      </w:r>
      <w:r>
        <w:rPr>
          <w:color w:val="336699"/>
          <w:sz w:val="20"/>
          <w:szCs w:val="20"/>
        </w:rPr>
        <w:t>方法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关键写接口增加</w:t>
      </w:r>
      <w:r>
        <w:rPr>
          <w:sz w:val="20"/>
          <w:szCs w:val="20"/>
        </w:rPr>
        <w:t xml:space="preserve"> Idempotency-Key </w:t>
      </w:r>
      <w:r>
        <w:rPr>
          <w:sz w:val="20"/>
          <w:szCs w:val="20"/>
        </w:rPr>
        <w:t>请求头机制。</w:t>
      </w:r>
    </w:p>
    <w:p w:rsidR="00BD5D07" w:rsidRDefault="00C82F0E">
      <w:pPr>
        <w:pStyle w:val="2"/>
      </w:pPr>
      <w:r>
        <w:t>4.3 入参校验不足（10 个问题）</w:t>
      </w:r>
    </w:p>
    <w:p w:rsidR="00BD5D07" w:rsidRDefault="00C82F0E">
      <w:pPr>
        <w:spacing w:before="200" w:after="60"/>
      </w:pPr>
      <w:r>
        <w:rPr>
          <w:b/>
          <w:bCs/>
          <w:color w:val="FF0000"/>
        </w:rPr>
        <w:t>[</w:t>
      </w:r>
      <w:r>
        <w:rPr>
          <w:b/>
          <w:bCs/>
          <w:color w:val="FF0000"/>
        </w:rPr>
        <w:t>高风险</w:t>
      </w:r>
      <w:r>
        <w:rPr>
          <w:b/>
          <w:bCs/>
          <w:color w:val="FF0000"/>
        </w:rPr>
        <w:t xml:space="preserve">] </w:t>
      </w:r>
      <w:r>
        <w:rPr>
          <w:b/>
          <w:bCs/>
        </w:rPr>
        <w:t>报工单创建</w:t>
      </w:r>
      <w:r>
        <w:rPr>
          <w:b/>
          <w:bCs/>
        </w:rPr>
        <w:t xml:space="preserve"> report_qty </w:t>
      </w:r>
      <w:r>
        <w:rPr>
          <w:b/>
          <w:bCs/>
        </w:rPr>
        <w:t>未校验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 xml:space="preserve">report_qty </w:t>
      </w:r>
      <w:r>
        <w:t>未校验，允许负数、非整数。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ReportOrderController.ts:233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增加正整数校验：</w:t>
      </w:r>
      <w:r>
        <w:rPr>
          <w:sz w:val="20"/>
          <w:szCs w:val="20"/>
        </w:rPr>
        <w:t>if (!Number.isInteger(Number(report_qty)) || Number(report_qty) &lt;= 0) return fail(res, "</w:t>
      </w:r>
      <w:r>
        <w:rPr>
          <w:sz w:val="20"/>
          <w:szCs w:val="20"/>
        </w:rPr>
        <w:t>报工数量必须为正整数</w:t>
      </w:r>
      <w:r>
        <w:rPr>
          <w:sz w:val="20"/>
          <w:szCs w:val="20"/>
        </w:rPr>
        <w:t>")</w:t>
      </w:r>
    </w:p>
    <w:p w:rsidR="00BD5D07" w:rsidRDefault="00C82F0E">
      <w:pPr>
        <w:spacing w:before="200" w:after="60"/>
      </w:pPr>
      <w:r>
        <w:rPr>
          <w:b/>
          <w:bCs/>
          <w:color w:val="FF0000"/>
        </w:rPr>
        <w:t>[</w:t>
      </w:r>
      <w:r>
        <w:rPr>
          <w:b/>
          <w:bCs/>
          <w:color w:val="FF0000"/>
        </w:rPr>
        <w:t>高风险</w:t>
      </w:r>
      <w:r>
        <w:rPr>
          <w:b/>
          <w:bCs/>
          <w:color w:val="FF0000"/>
        </w:rPr>
        <w:t xml:space="preserve">] </w:t>
      </w:r>
      <w:r>
        <w:rPr>
          <w:b/>
          <w:bCs/>
        </w:rPr>
        <w:t>产线创建直接传入</w:t>
      </w:r>
      <w:r>
        <w:rPr>
          <w:b/>
          <w:bCs/>
        </w:rPr>
        <w:t xml:space="preserve"> req.body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存在</w:t>
      </w:r>
      <w:r>
        <w:t xml:space="preserve"> Mass Assignment </w:t>
      </w:r>
      <w:r>
        <w:t>风险，可注入任意字段。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ProductionLineController.ts:91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显式列出可写入字段，禁止直接</w:t>
      </w:r>
      <w:r>
        <w:rPr>
          <w:sz w:val="20"/>
          <w:szCs w:val="20"/>
        </w:rPr>
        <w:t xml:space="preserve"> Model.create(req.body)</w:t>
      </w:r>
      <w:r>
        <w:rPr>
          <w:sz w:val="20"/>
          <w:szCs w:val="20"/>
        </w:rPr>
        <w:t>。</w:t>
      </w:r>
    </w:p>
    <w:p w:rsidR="00BD5D07" w:rsidRDefault="00C82F0E">
      <w:pPr>
        <w:spacing w:before="200" w:after="60"/>
      </w:pPr>
      <w:r>
        <w:rPr>
          <w:b/>
          <w:bCs/>
          <w:color w:val="FF0000"/>
        </w:rPr>
        <w:t>[</w:t>
      </w:r>
      <w:r>
        <w:rPr>
          <w:b/>
          <w:bCs/>
          <w:color w:val="FF0000"/>
        </w:rPr>
        <w:t>高风险</w:t>
      </w:r>
      <w:r>
        <w:rPr>
          <w:b/>
          <w:bCs/>
          <w:color w:val="FF0000"/>
        </w:rPr>
        <w:t xml:space="preserve">] </w:t>
      </w:r>
      <w:r>
        <w:rPr>
          <w:b/>
          <w:bCs/>
        </w:rPr>
        <w:t>工序创建</w:t>
      </w:r>
      <w:r>
        <w:rPr>
          <w:b/>
          <w:bCs/>
        </w:rPr>
        <w:t>/</w:t>
      </w:r>
      <w:r>
        <w:rPr>
          <w:b/>
          <w:bCs/>
        </w:rPr>
        <w:t>修改直接传入</w:t>
      </w:r>
      <w:r>
        <w:rPr>
          <w:b/>
          <w:bCs/>
        </w:rPr>
        <w:t xml:space="preserve"> req.body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同上</w:t>
      </w:r>
      <w:r>
        <w:t xml:space="preserve"> Mass Assignment </w:t>
      </w:r>
      <w:r>
        <w:t>风险。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ProcessController.ts:60,80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显式列出可写入字段。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>异常工时</w:t>
      </w:r>
      <w:r>
        <w:rPr>
          <w:b/>
          <w:bCs/>
        </w:rPr>
        <w:t xml:space="preserve"> end_time </w:t>
      </w:r>
      <w:r>
        <w:rPr>
          <w:b/>
          <w:bCs/>
        </w:rPr>
        <w:t>早于</w:t>
      </w:r>
      <w:r>
        <w:rPr>
          <w:b/>
          <w:bCs/>
        </w:rPr>
        <w:t xml:space="preserve"> start_time </w:t>
      </w:r>
      <w:r>
        <w:rPr>
          <w:b/>
          <w:bCs/>
        </w:rPr>
        <w:t>未校验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会算出负数</w:t>
      </w:r>
      <w:r>
        <w:t xml:space="preserve"> duration</w:t>
      </w:r>
      <w:r>
        <w:t>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ProcessExceptionController.ts:64-69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增加时间逻辑校验：</w:t>
      </w:r>
      <w:r>
        <w:rPr>
          <w:sz w:val="20"/>
          <w:szCs w:val="20"/>
        </w:rPr>
        <w:t>if (end_time &lt; start_time) return fail(res, "</w:t>
      </w:r>
      <w:r>
        <w:rPr>
          <w:sz w:val="20"/>
          <w:szCs w:val="20"/>
        </w:rPr>
        <w:t>结束时间不能早于开始时间</w:t>
      </w:r>
      <w:r>
        <w:rPr>
          <w:sz w:val="20"/>
          <w:szCs w:val="20"/>
        </w:rPr>
        <w:t>")</w:t>
      </w:r>
    </w:p>
    <w:p w:rsidR="00BD5D07" w:rsidRDefault="00C82F0E">
      <w:pPr>
        <w:spacing w:before="200" w:after="60"/>
      </w:pPr>
      <w:r>
        <w:rPr>
          <w:b/>
          <w:bCs/>
          <w:color w:val="0099CC"/>
        </w:rPr>
        <w:t>[</w:t>
      </w:r>
      <w:r>
        <w:rPr>
          <w:b/>
          <w:bCs/>
          <w:color w:val="0099CC"/>
        </w:rPr>
        <w:t>低风险</w:t>
      </w:r>
      <w:r>
        <w:rPr>
          <w:b/>
          <w:bCs/>
          <w:color w:val="0099CC"/>
        </w:rPr>
        <w:t xml:space="preserve">] </w:t>
      </w:r>
      <w:r>
        <w:rPr>
          <w:b/>
          <w:bCs/>
        </w:rPr>
        <w:t>异常工时</w:t>
      </w:r>
      <w:r>
        <w:rPr>
          <w:b/>
          <w:bCs/>
        </w:rPr>
        <w:t xml:space="preserve"> duration </w:t>
      </w:r>
      <w:r>
        <w:rPr>
          <w:b/>
          <w:bCs/>
        </w:rPr>
        <w:t>未设上限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可写入不合理的超大值。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ProcessExceptionController.ts:64-69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增加合理上限校验（如</w:t>
      </w:r>
      <w:r>
        <w:rPr>
          <w:sz w:val="20"/>
          <w:szCs w:val="20"/>
        </w:rPr>
        <w:t xml:space="preserve"> 24 </w:t>
      </w:r>
      <w:r>
        <w:rPr>
          <w:sz w:val="20"/>
          <w:szCs w:val="20"/>
        </w:rPr>
        <w:t>小时）。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>分页参数</w:t>
      </w:r>
      <w:r>
        <w:rPr>
          <w:b/>
          <w:bCs/>
        </w:rPr>
        <w:t xml:space="preserve"> page/pageSize </w:t>
      </w:r>
      <w:r>
        <w:rPr>
          <w:b/>
          <w:bCs/>
        </w:rPr>
        <w:t>无上限校验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大部分列表接口</w:t>
      </w:r>
      <w:r>
        <w:t xml:space="preserve"> pageSize </w:t>
      </w:r>
      <w:r>
        <w:t>可传入极大值导致内存溢出。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所有</w:t>
      </w:r>
      <w:r>
        <w:rPr>
          <w:color w:val="336699"/>
          <w:sz w:val="20"/>
          <w:szCs w:val="20"/>
        </w:rPr>
        <w:t xml:space="preserve"> Controller </w:t>
      </w:r>
      <w:r>
        <w:rPr>
          <w:color w:val="336699"/>
          <w:sz w:val="20"/>
          <w:szCs w:val="20"/>
        </w:rPr>
        <w:t>的</w:t>
      </w:r>
      <w:r>
        <w:rPr>
          <w:color w:val="336699"/>
          <w:sz w:val="20"/>
          <w:szCs w:val="20"/>
        </w:rPr>
        <w:t xml:space="preserve"> list </w:t>
      </w:r>
      <w:r>
        <w:rPr>
          <w:color w:val="336699"/>
          <w:sz w:val="20"/>
          <w:szCs w:val="20"/>
        </w:rPr>
        <w:t>方法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分页参数增加</w:t>
      </w:r>
      <w:r>
        <w:rPr>
          <w:sz w:val="20"/>
          <w:szCs w:val="20"/>
        </w:rPr>
        <w:t xml:space="preserve"> Math.min(pageSize, 200) </w:t>
      </w:r>
      <w:r>
        <w:rPr>
          <w:sz w:val="20"/>
          <w:szCs w:val="20"/>
        </w:rPr>
        <w:t>上限。</w:t>
      </w:r>
    </w:p>
    <w:p w:rsidR="00BD5D07" w:rsidRDefault="00C82F0E">
      <w:pPr>
        <w:spacing w:before="200" w:after="60"/>
      </w:pPr>
      <w:r>
        <w:rPr>
          <w:b/>
          <w:bCs/>
          <w:color w:val="0099CC"/>
        </w:rPr>
        <w:t>[</w:t>
      </w:r>
      <w:r>
        <w:rPr>
          <w:b/>
          <w:bCs/>
          <w:color w:val="0099CC"/>
        </w:rPr>
        <w:t>低风险</w:t>
      </w:r>
      <w:r>
        <w:rPr>
          <w:b/>
          <w:bCs/>
          <w:color w:val="0099CC"/>
        </w:rPr>
        <w:t xml:space="preserve">] </w:t>
      </w:r>
      <w:r>
        <w:rPr>
          <w:b/>
          <w:bCs/>
        </w:rPr>
        <w:t>设备创建</w:t>
      </w:r>
      <w:r>
        <w:rPr>
          <w:b/>
          <w:bCs/>
        </w:rPr>
        <w:t xml:space="preserve"> device_type </w:t>
      </w:r>
      <w:r>
        <w:rPr>
          <w:b/>
          <w:bCs/>
        </w:rPr>
        <w:t>未校验枚举值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lastRenderedPageBreak/>
        <w:t>可写入任意字符串。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DeviceController.ts:78-86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校验</w:t>
      </w:r>
      <w:r>
        <w:rPr>
          <w:sz w:val="20"/>
          <w:szCs w:val="20"/>
        </w:rPr>
        <w:t xml:space="preserve"> device_type </w:t>
      </w:r>
      <w:r>
        <w:rPr>
          <w:sz w:val="20"/>
          <w:szCs w:val="20"/>
        </w:rPr>
        <w:t>是否在允许的枚举值列表中。</w:t>
      </w:r>
    </w:p>
    <w:p w:rsidR="00BD5D07" w:rsidRDefault="00C82F0E">
      <w:pPr>
        <w:spacing w:before="200" w:after="60"/>
      </w:pPr>
      <w:r>
        <w:rPr>
          <w:b/>
          <w:bCs/>
          <w:color w:val="0099CC"/>
        </w:rPr>
        <w:t>[</w:t>
      </w:r>
      <w:r>
        <w:rPr>
          <w:b/>
          <w:bCs/>
          <w:color w:val="0099CC"/>
        </w:rPr>
        <w:t>低风险</w:t>
      </w:r>
      <w:r>
        <w:rPr>
          <w:b/>
          <w:bCs/>
          <w:color w:val="0099CC"/>
        </w:rPr>
        <w:t xml:space="preserve">] </w:t>
      </w:r>
      <w:r>
        <w:rPr>
          <w:b/>
          <w:bCs/>
        </w:rPr>
        <w:t>邮箱</w:t>
      </w:r>
      <w:r>
        <w:rPr>
          <w:b/>
          <w:bCs/>
        </w:rPr>
        <w:t>/</w:t>
      </w:r>
      <w:r>
        <w:rPr>
          <w:b/>
          <w:bCs/>
        </w:rPr>
        <w:t>手机号格式未校验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用户创建</w:t>
      </w:r>
      <w:r>
        <w:t>/</w:t>
      </w:r>
      <w:r>
        <w:t>修改、客户创建均无格式验证。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UserController.ts:66-93, CustomerController.ts:56-73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增加邮箱</w:t>
      </w:r>
      <w:r>
        <w:rPr>
          <w:sz w:val="20"/>
          <w:szCs w:val="20"/>
        </w:rPr>
        <w:t>/</w:t>
      </w:r>
      <w:r>
        <w:rPr>
          <w:sz w:val="20"/>
          <w:szCs w:val="20"/>
        </w:rPr>
        <w:t>手机号格式正则校验。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 xml:space="preserve">saveConfig </w:t>
      </w:r>
      <w:r>
        <w:rPr>
          <w:b/>
          <w:bCs/>
        </w:rPr>
        <w:t>接口未校验</w:t>
      </w:r>
      <w:r>
        <w:rPr>
          <w:b/>
          <w:bCs/>
        </w:rPr>
        <w:t xml:space="preserve"> key </w:t>
      </w:r>
      <w:r>
        <w:rPr>
          <w:b/>
          <w:bCs/>
        </w:rPr>
        <w:t>白名单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可向系统配置表写入任意</w:t>
      </w:r>
      <w:r>
        <w:t xml:space="preserve"> key-value</w:t>
      </w:r>
      <w:r>
        <w:t>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SystemConfigController.ts:50-71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定义允许的</w:t>
      </w:r>
      <w:r>
        <w:rPr>
          <w:sz w:val="20"/>
          <w:szCs w:val="20"/>
        </w:rPr>
        <w:t xml:space="preserve"> config key </w:t>
      </w:r>
      <w:r>
        <w:rPr>
          <w:sz w:val="20"/>
          <w:szCs w:val="20"/>
        </w:rPr>
        <w:t>白名单，拒绝未知</w:t>
      </w:r>
      <w:r>
        <w:rPr>
          <w:sz w:val="20"/>
          <w:szCs w:val="20"/>
        </w:rPr>
        <w:t xml:space="preserve"> key</w:t>
      </w:r>
      <w:r>
        <w:rPr>
          <w:sz w:val="20"/>
          <w:szCs w:val="20"/>
        </w:rPr>
        <w:t>。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 xml:space="preserve">assignPermissions </w:t>
      </w:r>
      <w:r>
        <w:rPr>
          <w:b/>
          <w:bCs/>
        </w:rPr>
        <w:t>未校验</w:t>
      </w:r>
      <w:r>
        <w:rPr>
          <w:b/>
          <w:bCs/>
        </w:rPr>
        <w:t xml:space="preserve"> perm_ids </w:t>
      </w:r>
      <w:r>
        <w:rPr>
          <w:b/>
          <w:bCs/>
        </w:rPr>
        <w:t>类型和范围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传入非数组或非法</w:t>
      </w:r>
      <w:r>
        <w:t xml:space="preserve"> ID </w:t>
      </w:r>
      <w:r>
        <w:t>无明确报错。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RoleController.ts:220-241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校验</w:t>
      </w:r>
      <w:r>
        <w:rPr>
          <w:sz w:val="20"/>
          <w:szCs w:val="20"/>
        </w:rPr>
        <w:t xml:space="preserve"> perm_ids </w:t>
      </w:r>
      <w:r>
        <w:rPr>
          <w:sz w:val="20"/>
          <w:szCs w:val="20"/>
        </w:rPr>
        <w:t>为数组且所有</w:t>
      </w:r>
      <w:r>
        <w:rPr>
          <w:sz w:val="20"/>
          <w:szCs w:val="20"/>
        </w:rPr>
        <w:t xml:space="preserve"> ID </w:t>
      </w:r>
      <w:r>
        <w:rPr>
          <w:sz w:val="20"/>
          <w:szCs w:val="20"/>
        </w:rPr>
        <w:t>存在于权限表中。</w:t>
      </w:r>
    </w:p>
    <w:p w:rsidR="00BD5D07" w:rsidRDefault="00C82F0E">
      <w:pPr>
        <w:pStyle w:val="2"/>
      </w:pPr>
      <w:r>
        <w:t>4.4 SQL 注入风险（1 个问题）</w:t>
      </w:r>
    </w:p>
    <w:p w:rsidR="00BD5D07" w:rsidRDefault="00C82F0E">
      <w:pPr>
        <w:spacing w:before="200" w:after="60"/>
      </w:pPr>
      <w:r>
        <w:rPr>
          <w:b/>
          <w:bCs/>
          <w:color w:val="FF0000"/>
        </w:rPr>
        <w:t>[</w:t>
      </w:r>
      <w:r>
        <w:rPr>
          <w:b/>
          <w:bCs/>
          <w:color w:val="FF0000"/>
        </w:rPr>
        <w:t>高风险</w:t>
      </w:r>
      <w:r>
        <w:rPr>
          <w:b/>
          <w:bCs/>
          <w:color w:val="FF0000"/>
        </w:rPr>
        <w:t xml:space="preserve">] </w:t>
      </w:r>
      <w:r>
        <w:rPr>
          <w:b/>
          <w:bCs/>
        </w:rPr>
        <w:t xml:space="preserve">listTableRecords </w:t>
      </w:r>
      <w:r>
        <w:rPr>
          <w:b/>
          <w:bCs/>
        </w:rPr>
        <w:t>使用字符串拼接</w:t>
      </w:r>
      <w:r>
        <w:rPr>
          <w:b/>
          <w:bCs/>
        </w:rPr>
        <w:t xml:space="preserve"> SQL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虽然</w:t>
      </w:r>
      <w:r>
        <w:t xml:space="preserve"> table_name </w:t>
      </w:r>
      <w:r>
        <w:t>有正则校验，但</w:t>
      </w:r>
      <w:r>
        <w:t xml:space="preserve"> limit </w:t>
      </w:r>
      <w:r>
        <w:t>和</w:t>
      </w:r>
      <w:r>
        <w:t xml:space="preserve"> offset </w:t>
      </w:r>
      <w:r>
        <w:t>直接拼入</w:t>
      </w:r>
      <w:r>
        <w:t xml:space="preserve"> SQL </w:t>
      </w:r>
      <w:r>
        <w:t>语句。虽然经过</w:t>
      </w:r>
      <w:r>
        <w:t xml:space="preserve"> parseInt</w:t>
      </w:r>
      <w:r>
        <w:t>，但此模式不安全、不可维护。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SystemConfigController.ts:1308-1312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使用</w:t>
      </w:r>
      <w:r>
        <w:rPr>
          <w:sz w:val="20"/>
          <w:szCs w:val="20"/>
        </w:rPr>
        <w:t xml:space="preserve"> Sequelize replacements </w:t>
      </w:r>
      <w:r>
        <w:rPr>
          <w:sz w:val="20"/>
          <w:szCs w:val="20"/>
        </w:rPr>
        <w:t>参数化查询：</w:t>
      </w:r>
      <w:r>
        <w:rPr>
          <w:sz w:val="20"/>
          <w:szCs w:val="20"/>
        </w:rPr>
        <w:t>sequelize.query("SELECT * FROM ?? LIMIT ? OFFSET ?", { replacements: [table_name, limit, offset] })</w:t>
      </w:r>
    </w:p>
    <w:p w:rsidR="00BD5D07" w:rsidRDefault="00C82F0E">
      <w:pPr>
        <w:pStyle w:val="2"/>
      </w:pPr>
      <w:r>
        <w:t>4.5 返回格式不统一（4 个问题）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 xml:space="preserve">restartServer </w:t>
      </w:r>
      <w:r>
        <w:rPr>
          <w:b/>
          <w:bCs/>
        </w:rPr>
        <w:t>返回格式不一致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返回</w:t>
      </w:r>
      <w:r>
        <w:t xml:space="preserve"> { code: 200, success: true, data, message } </w:t>
      </w:r>
      <w:r>
        <w:t>多了</w:t>
      </w:r>
      <w:r>
        <w:t xml:space="preserve"> code </w:t>
      </w:r>
      <w:r>
        <w:t>字段，其他接口均无</w:t>
      </w:r>
      <w:r>
        <w:t xml:space="preserve"> code</w:t>
      </w:r>
      <w:r>
        <w:t>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SystemConfigController.ts:292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统一所有接口返回格式，移除多余的</w:t>
      </w:r>
      <w:r>
        <w:rPr>
          <w:sz w:val="20"/>
          <w:szCs w:val="20"/>
        </w:rPr>
        <w:t xml:space="preserve"> code </w:t>
      </w:r>
      <w:r>
        <w:rPr>
          <w:sz w:val="20"/>
          <w:szCs w:val="20"/>
        </w:rPr>
        <w:t>字段。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 xml:space="preserve">fail </w:t>
      </w:r>
      <w:r>
        <w:rPr>
          <w:b/>
          <w:bCs/>
        </w:rPr>
        <w:t>无错误码体系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只用</w:t>
      </w:r>
      <w:r>
        <w:t xml:space="preserve"> HTTP status code </w:t>
      </w:r>
      <w:r>
        <w:t>区分，缺少业务错误码（如</w:t>
      </w:r>
      <w:r>
        <w:t xml:space="preserve"> 10001=</w:t>
      </w:r>
      <w:r>
        <w:t>参数校验失败、</w:t>
      </w:r>
      <w:r>
        <w:t>10002=</w:t>
      </w:r>
      <w:r>
        <w:t>记录不存在），前端难以精确处理。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utils/response.ts:10-12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定义业务错误码枚举：</w:t>
      </w:r>
      <w:r>
        <w:rPr>
          <w:sz w:val="20"/>
          <w:szCs w:val="20"/>
        </w:rPr>
        <w:t>PARAM_INVALID(10001), RECORD_NOT_FOUND(10002), DUPLICATE_REQUEST(10003), SYSTEM_ERROR(50000)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>成功</w:t>
      </w:r>
      <w:r>
        <w:rPr>
          <w:b/>
          <w:bCs/>
        </w:rPr>
        <w:t>/</w:t>
      </w:r>
      <w:r>
        <w:rPr>
          <w:b/>
          <w:bCs/>
        </w:rPr>
        <w:t>失败响应结构不对称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成功返回</w:t>
      </w:r>
      <w:r>
        <w:t xml:space="preserve"> { success, data, message, total }</w:t>
      </w:r>
      <w:r>
        <w:t>，失败返回</w:t>
      </w:r>
      <w:r>
        <w:t xml:space="preserve"> { success, message }</w:t>
      </w:r>
      <w:r>
        <w:t>，缺少</w:t>
      </w:r>
      <w:r>
        <w:t xml:space="preserve"> error_code </w:t>
      </w:r>
      <w:r>
        <w:t>和</w:t>
      </w:r>
      <w:r>
        <w:t xml:space="preserve"> detail </w:t>
      </w:r>
      <w:r>
        <w:t>字段。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 xml:space="preserve">utils/response.ts </w:t>
      </w:r>
      <w:r>
        <w:rPr>
          <w:color w:val="336699"/>
          <w:sz w:val="20"/>
          <w:szCs w:val="20"/>
        </w:rPr>
        <w:t>全文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lastRenderedPageBreak/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统一为</w:t>
      </w:r>
      <w:r>
        <w:rPr>
          <w:sz w:val="20"/>
          <w:szCs w:val="20"/>
        </w:rPr>
        <w:t xml:space="preserve"> { success: boolean, code: number, message: string, data: any, error_code?: string }</w:t>
      </w:r>
    </w:p>
    <w:p w:rsidR="00BD5D07" w:rsidRDefault="00C82F0E">
      <w:pPr>
        <w:spacing w:before="200" w:after="60"/>
      </w:pPr>
      <w:r>
        <w:rPr>
          <w:b/>
          <w:bCs/>
          <w:color w:val="0099CC"/>
        </w:rPr>
        <w:t>[</w:t>
      </w:r>
      <w:r>
        <w:rPr>
          <w:b/>
          <w:bCs/>
          <w:color w:val="0099CC"/>
        </w:rPr>
        <w:t>低风险</w:t>
      </w:r>
      <w:r>
        <w:rPr>
          <w:b/>
          <w:bCs/>
          <w:color w:val="0099CC"/>
        </w:rPr>
        <w:t xml:space="preserve">] </w:t>
      </w:r>
      <w:r>
        <w:rPr>
          <w:b/>
          <w:bCs/>
        </w:rPr>
        <w:t>部分接口成功返回无</w:t>
      </w:r>
      <w:r>
        <w:rPr>
          <w:b/>
          <w:bCs/>
        </w:rPr>
        <w:t xml:space="preserve"> message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 xml:space="preserve">paginate() </w:t>
      </w:r>
      <w:r>
        <w:t>函数没有</w:t>
      </w:r>
      <w:r>
        <w:t xml:space="preserve"> message </w:t>
      </w:r>
      <w:r>
        <w:t>字段。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utils/response.ts:14-22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统一所有响应包含</w:t>
      </w:r>
      <w:r>
        <w:rPr>
          <w:sz w:val="20"/>
          <w:szCs w:val="20"/>
        </w:rPr>
        <w:t xml:space="preserve"> message </w:t>
      </w:r>
      <w:r>
        <w:rPr>
          <w:sz w:val="20"/>
          <w:szCs w:val="20"/>
        </w:rPr>
        <w:t>字段。</w:t>
      </w:r>
    </w:p>
    <w:p w:rsidR="00BD5D07" w:rsidRDefault="00C82F0E">
      <w:pPr>
        <w:pStyle w:val="2"/>
      </w:pPr>
      <w:r>
        <w:t>4.6 日志分级 &amp; 上下文缺失（4 个问题）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>所有错误日志均使用</w:t>
      </w:r>
      <w:r>
        <w:rPr>
          <w:b/>
          <w:bCs/>
        </w:rPr>
        <w:t xml:space="preserve"> console.error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无</w:t>
      </w:r>
      <w:r>
        <w:t xml:space="preserve"> INFO/WARN/ERROR </w:t>
      </w:r>
      <w:r>
        <w:t>分级，业务校验失败（如</w:t>
      </w:r>
      <w:r>
        <w:t>"</w:t>
      </w:r>
      <w:r>
        <w:t>订单不存在</w:t>
      </w:r>
      <w:r>
        <w:t>"</w:t>
      </w:r>
      <w:r>
        <w:t>）和系统崩溃混在一起。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所有</w:t>
      </w:r>
      <w:r>
        <w:rPr>
          <w:color w:val="336699"/>
          <w:sz w:val="20"/>
          <w:szCs w:val="20"/>
        </w:rPr>
        <w:t xml:space="preserve"> Controller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引入结构化日志（如</w:t>
      </w:r>
      <w:r>
        <w:rPr>
          <w:sz w:val="20"/>
          <w:szCs w:val="20"/>
        </w:rPr>
        <w:t xml:space="preserve"> winston/pino</w:t>
      </w:r>
      <w:r>
        <w:rPr>
          <w:sz w:val="20"/>
          <w:szCs w:val="20"/>
        </w:rPr>
        <w:t>），区分</w:t>
      </w:r>
      <w:r>
        <w:rPr>
          <w:sz w:val="20"/>
          <w:szCs w:val="20"/>
        </w:rPr>
        <w:t xml:space="preserve"> INFO/WARN/ERROR </w:t>
      </w:r>
      <w:r>
        <w:rPr>
          <w:sz w:val="20"/>
          <w:szCs w:val="20"/>
        </w:rPr>
        <w:t>级别。</w:t>
      </w:r>
    </w:p>
    <w:p w:rsidR="00BD5D07" w:rsidRDefault="00C82F0E">
      <w:pPr>
        <w:spacing w:before="200" w:after="60"/>
      </w:pPr>
      <w:r>
        <w:rPr>
          <w:b/>
          <w:bCs/>
          <w:color w:val="FF0000"/>
        </w:rPr>
        <w:t>[</w:t>
      </w:r>
      <w:r>
        <w:rPr>
          <w:b/>
          <w:bCs/>
          <w:color w:val="FF0000"/>
        </w:rPr>
        <w:t>高风险</w:t>
      </w:r>
      <w:r>
        <w:rPr>
          <w:b/>
          <w:bCs/>
          <w:color w:val="FF0000"/>
        </w:rPr>
        <w:t xml:space="preserve">] </w:t>
      </w:r>
      <w:r>
        <w:rPr>
          <w:b/>
          <w:bCs/>
        </w:rPr>
        <w:t xml:space="preserve">ERROR </w:t>
      </w:r>
      <w:r>
        <w:rPr>
          <w:b/>
          <w:bCs/>
        </w:rPr>
        <w:t>日志缺少关键业务上下文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如</w:t>
      </w:r>
      <w:r>
        <w:t>"</w:t>
      </w:r>
      <w:r>
        <w:t>创建报工单失败</w:t>
      </w:r>
      <w:r>
        <w:t>"</w:t>
      </w:r>
      <w:r>
        <w:t>只打印</w:t>
      </w:r>
      <w:r>
        <w:t xml:space="preserve"> err</w:t>
      </w:r>
      <w:r>
        <w:t>，不携带</w:t>
      </w:r>
      <w:r>
        <w:t xml:space="preserve"> order_id</w:t>
      </w:r>
      <w:r>
        <w:t>、</w:t>
      </w:r>
      <w:r>
        <w:t>line_id</w:t>
      </w:r>
      <w:r>
        <w:t>、</w:t>
      </w:r>
      <w:r>
        <w:t xml:space="preserve">username </w:t>
      </w:r>
      <w:r>
        <w:t>等关键信息。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ReportOrderController.ts:270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 xml:space="preserve">ERROR </w:t>
      </w:r>
      <w:r>
        <w:rPr>
          <w:sz w:val="20"/>
          <w:szCs w:val="20"/>
        </w:rPr>
        <w:t>日志必须携带：</w:t>
      </w:r>
      <w:r>
        <w:rPr>
          <w:sz w:val="20"/>
          <w:szCs w:val="20"/>
        </w:rPr>
        <w:t xml:space="preserve">console.error("[ReportOrder.create] </w:t>
      </w:r>
      <w:r>
        <w:rPr>
          <w:sz w:val="20"/>
          <w:szCs w:val="20"/>
        </w:rPr>
        <w:t>创建报工单失败</w:t>
      </w:r>
      <w:r>
        <w:rPr>
          <w:sz w:val="20"/>
          <w:szCs w:val="20"/>
        </w:rPr>
        <w:t>", { order_id, line_id, user: req.user?.username, err: err.message })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>关键业务操作无</w:t>
      </w:r>
      <w:r>
        <w:rPr>
          <w:b/>
          <w:bCs/>
        </w:rPr>
        <w:t xml:space="preserve"> INFO </w:t>
      </w:r>
      <w:r>
        <w:rPr>
          <w:b/>
          <w:bCs/>
        </w:rPr>
        <w:t>日志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订单下发、完工、关闭等状态变更无成功日志记录。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OrderController.ts:235,253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关键业务操作成功后记录</w:t>
      </w:r>
      <w:r>
        <w:rPr>
          <w:sz w:val="20"/>
          <w:szCs w:val="20"/>
        </w:rPr>
        <w:t xml:space="preserve"> INFO </w:t>
      </w:r>
      <w:r>
        <w:rPr>
          <w:sz w:val="20"/>
          <w:szCs w:val="20"/>
        </w:rPr>
        <w:t>日志。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>全局错误处理器不记录请求信息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 xml:space="preserve">app.ts:120-125 </w:t>
      </w:r>
      <w:r>
        <w:t>只打印</w:t>
      </w:r>
      <w:r>
        <w:t xml:space="preserve"> err</w:t>
      </w:r>
      <w:r>
        <w:t>，不记录</w:t>
      </w:r>
      <w:r>
        <w:t xml:space="preserve"> URL</w:t>
      </w:r>
      <w:r>
        <w:t>、</w:t>
      </w:r>
      <w:r>
        <w:t>method</w:t>
      </w:r>
      <w:r>
        <w:t>、请求参数。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app.ts:120-125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记录请求</w:t>
      </w:r>
      <w:r>
        <w:rPr>
          <w:sz w:val="20"/>
          <w:szCs w:val="20"/>
        </w:rPr>
        <w:t xml:space="preserve"> URL</w:t>
      </w:r>
      <w:r>
        <w:rPr>
          <w:sz w:val="20"/>
          <w:szCs w:val="20"/>
        </w:rPr>
        <w:t>、</w:t>
      </w:r>
      <w:r>
        <w:rPr>
          <w:sz w:val="20"/>
          <w:szCs w:val="20"/>
        </w:rPr>
        <w:t>method</w:t>
      </w:r>
      <w:r>
        <w:rPr>
          <w:sz w:val="20"/>
          <w:szCs w:val="20"/>
        </w:rPr>
        <w:t>、关键参数（脱敏）。</w:t>
      </w:r>
    </w:p>
    <w:p w:rsidR="00BD5D07" w:rsidRDefault="00C82F0E">
      <w:pPr>
        <w:pStyle w:val="2"/>
      </w:pPr>
      <w:r>
        <w:t>4.7 敏感信息泄露（4 个问题）</w:t>
      </w:r>
    </w:p>
    <w:p w:rsidR="00BD5D07" w:rsidRDefault="00C82F0E">
      <w:pPr>
        <w:spacing w:before="200" w:after="60"/>
      </w:pPr>
      <w:r>
        <w:rPr>
          <w:b/>
          <w:bCs/>
          <w:color w:val="FF0000"/>
        </w:rPr>
        <w:t>[</w:t>
      </w:r>
      <w:r>
        <w:rPr>
          <w:b/>
          <w:bCs/>
          <w:color w:val="FF0000"/>
        </w:rPr>
        <w:t>高风险</w:t>
      </w:r>
      <w:r>
        <w:rPr>
          <w:b/>
          <w:bCs/>
          <w:color w:val="FF0000"/>
        </w:rPr>
        <w:t xml:space="preserve">] </w:t>
      </w:r>
      <w:r>
        <w:rPr>
          <w:b/>
          <w:bCs/>
        </w:rPr>
        <w:t>数据库迁移时将密码明文写入</w:t>
      </w:r>
      <w:r>
        <w:rPr>
          <w:b/>
          <w:bCs/>
        </w:rPr>
        <w:t xml:space="preserve"> .env </w:t>
      </w:r>
      <w:r>
        <w:rPr>
          <w:b/>
          <w:bCs/>
        </w:rPr>
        <w:t>文件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 xml:space="preserve">req.body.password </w:t>
      </w:r>
      <w:r>
        <w:t>直接写入磁盘。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SystemConfigController.ts:1195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迁移接口的密码参数不应回写</w:t>
      </w:r>
      <w:r>
        <w:rPr>
          <w:sz w:val="20"/>
          <w:szCs w:val="20"/>
        </w:rPr>
        <w:t xml:space="preserve"> .env</w:t>
      </w:r>
      <w:r>
        <w:rPr>
          <w:sz w:val="20"/>
          <w:szCs w:val="20"/>
        </w:rPr>
        <w:t>，应提示用户手动配置。</w:t>
      </w:r>
    </w:p>
    <w:p w:rsidR="00BD5D07" w:rsidRDefault="00C82F0E">
      <w:pPr>
        <w:spacing w:before="200" w:after="60"/>
      </w:pPr>
      <w:r>
        <w:rPr>
          <w:b/>
          <w:bCs/>
          <w:color w:val="0099CC"/>
        </w:rPr>
        <w:t>[</w:t>
      </w:r>
      <w:r>
        <w:rPr>
          <w:b/>
          <w:bCs/>
          <w:color w:val="0099CC"/>
        </w:rPr>
        <w:t>低风险</w:t>
      </w:r>
      <w:r>
        <w:rPr>
          <w:b/>
          <w:bCs/>
          <w:color w:val="0099CC"/>
        </w:rPr>
        <w:t xml:space="preserve">] </w:t>
      </w:r>
      <w:r>
        <w:rPr>
          <w:b/>
          <w:bCs/>
        </w:rPr>
        <w:t xml:space="preserve">Morgan </w:t>
      </w:r>
      <w:r>
        <w:rPr>
          <w:b/>
          <w:bCs/>
        </w:rPr>
        <w:t>中间件默认格式可能记录含敏感信息的</w:t>
      </w:r>
      <w:r>
        <w:rPr>
          <w:b/>
          <w:bCs/>
        </w:rPr>
        <w:t xml:space="preserve"> URL </w:t>
      </w:r>
      <w:r>
        <w:rPr>
          <w:b/>
          <w:bCs/>
        </w:rPr>
        <w:t>参数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 xml:space="preserve">Morgan </w:t>
      </w:r>
      <w:r>
        <w:t>中间件默认格式可能记录含敏感信息的</w:t>
      </w:r>
      <w:r>
        <w:t xml:space="preserve"> URL </w:t>
      </w:r>
      <w:r>
        <w:t>参数。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app.ts:76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生产环境关闭</w:t>
      </w:r>
      <w:r>
        <w:rPr>
          <w:sz w:val="20"/>
          <w:szCs w:val="20"/>
        </w:rPr>
        <w:t xml:space="preserve"> Morgan </w:t>
      </w:r>
      <w:r>
        <w:rPr>
          <w:sz w:val="20"/>
          <w:szCs w:val="20"/>
        </w:rPr>
        <w:t>或使用脱敏格式。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>全局错误处理可能打印完整堆栈含敏感数据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全局错误处理</w:t>
      </w:r>
      <w:r>
        <w:t xml:space="preserve"> console.error("</w:t>
      </w:r>
      <w:r>
        <w:t>服务器错误</w:t>
      </w:r>
      <w:r>
        <w:t xml:space="preserve">:", err) </w:t>
      </w:r>
      <w:r>
        <w:t>可能打印完整堆栈含敏感数据。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app.ts:121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全局错误处理器过滤</w:t>
      </w:r>
      <w:r>
        <w:rPr>
          <w:sz w:val="20"/>
          <w:szCs w:val="20"/>
        </w:rPr>
        <w:t xml:space="preserve"> err.message </w:t>
      </w:r>
      <w:r>
        <w:rPr>
          <w:sz w:val="20"/>
          <w:szCs w:val="20"/>
        </w:rPr>
        <w:t>中的敏感关键词。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lastRenderedPageBreak/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 xml:space="preserve">getDatabaseInfo </w:t>
      </w:r>
      <w:r>
        <w:rPr>
          <w:b/>
          <w:bCs/>
        </w:rPr>
        <w:t>可能泄露连接串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 xml:space="preserve">getDatabaseInfo </w:t>
      </w:r>
      <w:r>
        <w:t>虽做了密码脱敏</w:t>
      </w:r>
      <w:r>
        <w:t xml:space="preserve"> (password_set)</w:t>
      </w:r>
      <w:r>
        <w:t>，但</w:t>
      </w:r>
      <w:r>
        <w:t xml:space="preserve"> connection_error </w:t>
      </w:r>
      <w:r>
        <w:t>可能泄露连接串。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SystemConfigController.ts:863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过滤</w:t>
      </w:r>
      <w:r>
        <w:rPr>
          <w:sz w:val="20"/>
          <w:szCs w:val="20"/>
        </w:rPr>
        <w:t xml:space="preserve"> connection_error </w:t>
      </w:r>
      <w:r>
        <w:rPr>
          <w:sz w:val="20"/>
          <w:szCs w:val="20"/>
        </w:rPr>
        <w:t>中的敏感信息。</w:t>
      </w:r>
    </w:p>
    <w:p w:rsidR="00BD5D07" w:rsidRDefault="00C82F0E">
      <w:pPr>
        <w:pStyle w:val="2"/>
      </w:pPr>
      <w:r>
        <w:t>4.8 其他安全问题（5 个问题）</w:t>
      </w:r>
    </w:p>
    <w:p w:rsidR="00BD5D07" w:rsidRDefault="006021E1">
      <w:pPr>
        <w:spacing w:before="200" w:after="60"/>
      </w:pPr>
      <w:r>
        <w:rPr>
          <w:b/>
          <w:bCs/>
          <w:color w:val="FF0000"/>
        </w:rPr>
        <w:t xml:space="preserve"> </w:t>
      </w:r>
      <w:r w:rsidR="00C82F0E">
        <w:rPr>
          <w:b/>
          <w:bCs/>
          <w:color w:val="FF0000"/>
        </w:rPr>
        <w:t>[</w:t>
      </w:r>
      <w:r w:rsidR="00C82F0E">
        <w:rPr>
          <w:b/>
          <w:bCs/>
          <w:color w:val="FF0000"/>
        </w:rPr>
        <w:t>高风险</w:t>
      </w:r>
      <w:r w:rsidR="00C82F0E">
        <w:rPr>
          <w:b/>
          <w:bCs/>
          <w:color w:val="FF0000"/>
        </w:rPr>
        <w:t xml:space="preserve">] </w:t>
      </w:r>
      <w:r w:rsidR="00C82F0E">
        <w:rPr>
          <w:b/>
          <w:bCs/>
        </w:rPr>
        <w:t xml:space="preserve">ProductionLineController.update </w:t>
      </w:r>
      <w:r w:rsidR="00C82F0E">
        <w:rPr>
          <w:b/>
          <w:bCs/>
        </w:rPr>
        <w:t>直接传入</w:t>
      </w:r>
      <w:r w:rsidR="00C82F0E">
        <w:rPr>
          <w:b/>
          <w:bCs/>
        </w:rPr>
        <w:t xml:space="preserve"> req.body</w:t>
      </w:r>
      <w:r w:rsidR="00C82F0E">
        <w:rPr>
          <w:color w:val="666666"/>
          <w:sz w:val="20"/>
          <w:szCs w:val="20"/>
        </w:rPr>
        <w:t xml:space="preserve">  (</w:t>
      </w:r>
      <w:r w:rsidR="00C82F0E">
        <w:rPr>
          <w:color w:val="666666"/>
          <w:sz w:val="20"/>
          <w:szCs w:val="20"/>
        </w:rPr>
        <w:t>后端</w:t>
      </w:r>
      <w:r w:rsidR="00C82F0E"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 xml:space="preserve">Mass Assignment </w:t>
      </w:r>
      <w:r>
        <w:t>可覆盖</w:t>
      </w:r>
      <w:r>
        <w:t xml:space="preserve"> sort_order</w:t>
      </w:r>
      <w:r>
        <w:t>、</w:t>
      </w:r>
      <w:r>
        <w:t xml:space="preserve">status </w:t>
      </w:r>
      <w:r>
        <w:t>等受控字段。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ProductionLineController.ts:111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显式列出可更新字段。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>删除产线</w:t>
      </w:r>
      <w:r>
        <w:rPr>
          <w:b/>
          <w:bCs/>
        </w:rPr>
        <w:t>/</w:t>
      </w:r>
      <w:r>
        <w:rPr>
          <w:b/>
          <w:bCs/>
        </w:rPr>
        <w:t>工序</w:t>
      </w:r>
      <w:r>
        <w:rPr>
          <w:b/>
          <w:bCs/>
        </w:rPr>
        <w:t>/</w:t>
      </w:r>
      <w:r>
        <w:rPr>
          <w:b/>
          <w:bCs/>
        </w:rPr>
        <w:t>设备前无关联检查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删除产线不检查是否有关联报工单</w:t>
      </w:r>
      <w:r>
        <w:t>/</w:t>
      </w:r>
      <w:r>
        <w:t>设备</w:t>
      </w:r>
      <w:r>
        <w:t>/</w:t>
      </w:r>
      <w:r>
        <w:t>工序。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ProductionLineController.ts:120-131, ProcessController.ts:89-100, DeviceController.ts:118-129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删除前检查关联数据，存在关联时拒绝删除或级联处理。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 xml:space="preserve">uploadImage </w:t>
      </w:r>
      <w:r>
        <w:rPr>
          <w:b/>
          <w:bCs/>
        </w:rPr>
        <w:t>错误响应直接暴露</w:t>
      </w:r>
      <w:r>
        <w:rPr>
          <w:b/>
          <w:bCs/>
        </w:rPr>
        <w:t xml:space="preserve"> err.message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可能泄露文件系统路径等内部信息。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UploadController.ts:37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返回通用错误信息，详细错误记录到日志。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 xml:space="preserve">FileManagerController </w:t>
      </w:r>
      <w:r>
        <w:rPr>
          <w:b/>
          <w:bCs/>
        </w:rPr>
        <w:t>错误响应暴露</w:t>
      </w:r>
      <w:r>
        <w:rPr>
          <w:b/>
          <w:bCs/>
        </w:rPr>
        <w:t xml:space="preserve"> err.message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可能泄露内部信息。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FileManagerController.ts:87,122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返回通用错误信息。</w:t>
      </w:r>
    </w:p>
    <w:p w:rsidR="00BD5D07" w:rsidRDefault="00C82F0E">
      <w:r>
        <w:br w:type="page"/>
      </w:r>
    </w:p>
    <w:p w:rsidR="00BD5D07" w:rsidRDefault="00C82F0E">
      <w:pPr>
        <w:pStyle w:val="1"/>
      </w:pPr>
      <w:r>
        <w:lastRenderedPageBreak/>
        <w:t>五、可维护性与工程规范审核（30 个问题）</w:t>
      </w:r>
    </w:p>
    <w:p w:rsidR="00BD5D07" w:rsidRDefault="00C82F0E">
      <w:pPr>
        <w:spacing w:after="120"/>
      </w:pPr>
      <w:r>
        <w:t>本维度审核业务分层、常量管理、单元测试、代码重复等工程规范问题。</w:t>
      </w:r>
    </w:p>
    <w:p w:rsidR="00BD5D07" w:rsidRDefault="00C82F0E">
      <w:pPr>
        <w:pStyle w:val="2"/>
      </w:pPr>
      <w:r>
        <w:t>5.1 业务分层问题（5 个问题）</w:t>
      </w:r>
    </w:p>
    <w:p w:rsidR="00BD5D07" w:rsidRDefault="00C82F0E">
      <w:pPr>
        <w:spacing w:before="200" w:after="60"/>
      </w:pPr>
      <w:r>
        <w:rPr>
          <w:b/>
          <w:bCs/>
          <w:color w:val="FF0000"/>
        </w:rPr>
        <w:t>[</w:t>
      </w:r>
      <w:r>
        <w:rPr>
          <w:b/>
          <w:bCs/>
          <w:color w:val="FF0000"/>
        </w:rPr>
        <w:t>高风险</w:t>
      </w:r>
      <w:r>
        <w:rPr>
          <w:b/>
          <w:bCs/>
          <w:color w:val="FF0000"/>
        </w:rPr>
        <w:t xml:space="preserve">] </w:t>
      </w:r>
      <w:r>
        <w:rPr>
          <w:b/>
          <w:bCs/>
        </w:rPr>
        <w:t>无</w:t>
      </w:r>
      <w:r>
        <w:rPr>
          <w:b/>
          <w:bCs/>
        </w:rPr>
        <w:t xml:space="preserve"> Service / Repository </w:t>
      </w:r>
      <w:r>
        <w:rPr>
          <w:b/>
          <w:bCs/>
        </w:rPr>
        <w:t>层，所有业务逻辑直接写在</w:t>
      </w:r>
      <w:r>
        <w:rPr>
          <w:b/>
          <w:bCs/>
        </w:rPr>
        <w:t xml:space="preserve"> Controller </w:t>
      </w:r>
      <w:r>
        <w:rPr>
          <w:b/>
          <w:bCs/>
        </w:rPr>
        <w:t>中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全部</w:t>
      </w:r>
      <w:r>
        <w:t xml:space="preserve"> 25 </w:t>
      </w:r>
      <w:r>
        <w:t>个</w:t>
      </w:r>
      <w:r>
        <w:t xml:space="preserve"> Controller </w:t>
      </w:r>
      <w:r>
        <w:t>文件直接包含业务逻辑，无</w:t>
      </w:r>
      <w:r>
        <w:t xml:space="preserve"> Service/Repository </w:t>
      </w:r>
      <w:r>
        <w:t>分层。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全部</w:t>
      </w:r>
      <w:r>
        <w:rPr>
          <w:color w:val="336699"/>
          <w:sz w:val="20"/>
          <w:szCs w:val="20"/>
        </w:rPr>
        <w:t xml:space="preserve"> 25 </w:t>
      </w:r>
      <w:r>
        <w:rPr>
          <w:color w:val="336699"/>
          <w:sz w:val="20"/>
          <w:szCs w:val="20"/>
        </w:rPr>
        <w:t>个</w:t>
      </w:r>
      <w:r>
        <w:rPr>
          <w:color w:val="336699"/>
          <w:sz w:val="20"/>
          <w:szCs w:val="20"/>
        </w:rPr>
        <w:t xml:space="preserve"> Controller </w:t>
      </w:r>
      <w:r>
        <w:rPr>
          <w:color w:val="336699"/>
          <w:sz w:val="20"/>
          <w:szCs w:val="20"/>
        </w:rPr>
        <w:t>文件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引入</w:t>
      </w:r>
      <w:r>
        <w:rPr>
          <w:sz w:val="20"/>
          <w:szCs w:val="20"/>
        </w:rPr>
        <w:t xml:space="preserve"> server/src/services/ </w:t>
      </w:r>
      <w:r>
        <w:rPr>
          <w:sz w:val="20"/>
          <w:szCs w:val="20"/>
        </w:rPr>
        <w:t>和</w:t>
      </w:r>
      <w:r>
        <w:rPr>
          <w:sz w:val="20"/>
          <w:szCs w:val="20"/>
        </w:rPr>
        <w:t xml:space="preserve"> server/src/repositories/ </w:t>
      </w:r>
      <w:r>
        <w:rPr>
          <w:sz w:val="20"/>
          <w:szCs w:val="20"/>
        </w:rPr>
        <w:t>目录。</w:t>
      </w:r>
      <w:r>
        <w:rPr>
          <w:sz w:val="20"/>
          <w:szCs w:val="20"/>
        </w:rPr>
        <w:t xml:space="preserve">Controller </w:t>
      </w:r>
      <w:r>
        <w:rPr>
          <w:sz w:val="20"/>
          <w:szCs w:val="20"/>
        </w:rPr>
        <w:t>只做参数校验</w:t>
      </w:r>
      <w:r>
        <w:rPr>
          <w:sz w:val="20"/>
          <w:szCs w:val="20"/>
        </w:rPr>
        <w:t>+</w:t>
      </w:r>
      <w:r>
        <w:rPr>
          <w:sz w:val="20"/>
          <w:szCs w:val="20"/>
        </w:rPr>
        <w:t>调用</w:t>
      </w:r>
      <w:r>
        <w:rPr>
          <w:sz w:val="20"/>
          <w:szCs w:val="20"/>
        </w:rPr>
        <w:t xml:space="preserve"> Service</w:t>
      </w:r>
      <w:r>
        <w:rPr>
          <w:sz w:val="20"/>
          <w:szCs w:val="20"/>
        </w:rPr>
        <w:t>，</w:t>
      </w:r>
      <w:r>
        <w:rPr>
          <w:sz w:val="20"/>
          <w:szCs w:val="20"/>
        </w:rPr>
        <w:t xml:space="preserve">Service </w:t>
      </w:r>
      <w:r>
        <w:rPr>
          <w:sz w:val="20"/>
          <w:szCs w:val="20"/>
        </w:rPr>
        <w:t>编排业务逻辑，</w:t>
      </w:r>
      <w:r>
        <w:rPr>
          <w:sz w:val="20"/>
          <w:szCs w:val="20"/>
        </w:rPr>
        <w:t xml:space="preserve">Repository </w:t>
      </w:r>
      <w:r>
        <w:rPr>
          <w:sz w:val="20"/>
          <w:szCs w:val="20"/>
        </w:rPr>
        <w:t>封装</w:t>
      </w:r>
      <w:r>
        <w:rPr>
          <w:sz w:val="20"/>
          <w:szCs w:val="20"/>
        </w:rPr>
        <w:t xml:space="preserve"> DB </w:t>
      </w:r>
      <w:r>
        <w:rPr>
          <w:sz w:val="20"/>
          <w:szCs w:val="20"/>
        </w:rPr>
        <w:t>查询。</w:t>
      </w:r>
    </w:p>
    <w:p w:rsidR="00BD5D07" w:rsidRDefault="00C82F0E">
      <w:pPr>
        <w:spacing w:before="200" w:after="60"/>
      </w:pPr>
      <w:r>
        <w:rPr>
          <w:b/>
          <w:bCs/>
          <w:color w:val="FF0000"/>
        </w:rPr>
        <w:t>[</w:t>
      </w:r>
      <w:r>
        <w:rPr>
          <w:b/>
          <w:bCs/>
          <w:color w:val="FF0000"/>
        </w:rPr>
        <w:t>高风险</w:t>
      </w:r>
      <w:r>
        <w:rPr>
          <w:b/>
          <w:bCs/>
          <w:color w:val="FF0000"/>
        </w:rPr>
        <w:t xml:space="preserve">] </w:t>
      </w:r>
      <w:r>
        <w:rPr>
          <w:b/>
          <w:bCs/>
        </w:rPr>
        <w:t xml:space="preserve">ReportOrderController.ts </w:t>
      </w:r>
      <w:r>
        <w:rPr>
          <w:b/>
          <w:bCs/>
        </w:rPr>
        <w:t>包含复杂业务逻辑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syncReportProcesses</w:t>
      </w:r>
      <w:r>
        <w:t>（工序继承）、</w:t>
      </w:r>
      <w:r>
        <w:t>syncOrderStatus</w:t>
      </w:r>
      <w:r>
        <w:t>（订单状态联动）、事务内多模型创建等复杂业务逻辑直接写在</w:t>
      </w:r>
      <w:r>
        <w:t xml:space="preserve"> Controller </w:t>
      </w:r>
      <w:r>
        <w:t>中。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server/src/controllers/ReportOrderController.ts:43-113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抽取到</w:t>
      </w:r>
      <w:r>
        <w:rPr>
          <w:sz w:val="20"/>
          <w:szCs w:val="20"/>
        </w:rPr>
        <w:t xml:space="preserve"> ReportOrderService.ts</w:t>
      </w:r>
      <w:r>
        <w:rPr>
          <w:sz w:val="20"/>
          <w:szCs w:val="20"/>
        </w:rPr>
        <w:t>，</w:t>
      </w:r>
      <w:r>
        <w:rPr>
          <w:sz w:val="20"/>
          <w:szCs w:val="20"/>
        </w:rPr>
        <w:t xml:space="preserve">Controller </w:t>
      </w:r>
      <w:r>
        <w:rPr>
          <w:sz w:val="20"/>
          <w:szCs w:val="20"/>
        </w:rPr>
        <w:t>仅调用</w:t>
      </w:r>
      <w:r>
        <w:rPr>
          <w:sz w:val="20"/>
          <w:szCs w:val="20"/>
        </w:rPr>
        <w:t xml:space="preserve"> service.create() / service.finish()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 xml:space="preserve">ManpowerRecordController.ts </w:t>
      </w:r>
      <w:r>
        <w:rPr>
          <w:b/>
          <w:bCs/>
        </w:rPr>
        <w:t>包含工时计算业务逻辑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resolveTimeFromReportOrder</w:t>
      </w:r>
      <w:r>
        <w:t>、</w:t>
      </w:r>
      <w:r>
        <w:t>buildRecordData</w:t>
      </w:r>
      <w:r>
        <w:t>、</w:t>
      </w:r>
      <w:r>
        <w:t xml:space="preserve">calcHours </w:t>
      </w:r>
      <w:r>
        <w:t>等业务逻辑直接写在</w:t>
      </w:r>
      <w:r>
        <w:t xml:space="preserve"> Controller </w:t>
      </w:r>
      <w:r>
        <w:t>中。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server/src/controllers/ManpowerRecordController.ts:5-77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抽取到</w:t>
      </w:r>
      <w:r>
        <w:rPr>
          <w:sz w:val="20"/>
          <w:szCs w:val="20"/>
        </w:rPr>
        <w:t xml:space="preserve"> ManpowerRecordService.ts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 xml:space="preserve">ProcessExceptionController.ts </w:t>
      </w:r>
      <w:r>
        <w:rPr>
          <w:b/>
          <w:bCs/>
        </w:rPr>
        <w:t>内含时长计算逻辑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 xml:space="preserve">duration = (end - start) / 3600000 </w:t>
      </w:r>
      <w:r>
        <w:t>等业务逻辑直接写在</w:t>
      </w:r>
      <w:r>
        <w:t xml:space="preserve"> Controller </w:t>
      </w:r>
      <w:r>
        <w:t>中。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server/src/controllers/ProcessExceptionController.ts:64-69, 135-142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抽取到</w:t>
      </w:r>
      <w:r>
        <w:rPr>
          <w:sz w:val="20"/>
          <w:szCs w:val="20"/>
        </w:rPr>
        <w:t xml:space="preserve"> Service </w:t>
      </w:r>
      <w:r>
        <w:rPr>
          <w:sz w:val="20"/>
          <w:szCs w:val="20"/>
        </w:rPr>
        <w:t>层，并定义常量</w:t>
      </w:r>
      <w:r>
        <w:rPr>
          <w:sz w:val="20"/>
          <w:szCs w:val="20"/>
        </w:rPr>
        <w:t xml:space="preserve"> MS_PER_HOUR = 3600000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 xml:space="preserve">ProcessDefectController.ts </w:t>
      </w:r>
      <w:r>
        <w:rPr>
          <w:b/>
          <w:bCs/>
        </w:rPr>
        <w:t>的</w:t>
      </w:r>
      <w:r>
        <w:rPr>
          <w:b/>
          <w:bCs/>
        </w:rPr>
        <w:t xml:space="preserve"> batchSave </w:t>
      </w:r>
      <w:r>
        <w:rPr>
          <w:b/>
          <w:bCs/>
        </w:rPr>
        <w:t>在循环内逐条查询</w:t>
      </w:r>
      <w:r>
        <w:rPr>
          <w:b/>
          <w:bCs/>
        </w:rPr>
        <w:t xml:space="preserve"> DefectType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 xml:space="preserve">batchSave </w:t>
      </w:r>
      <w:r>
        <w:t>在循环内逐条查询</w:t>
      </w:r>
      <w:r>
        <w:t xml:space="preserve"> DefectType</w:t>
      </w:r>
      <w:r>
        <w:t>，性能低下。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server/src/controllers/ProcessDefectController.ts:246-257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改为批量查询</w:t>
      </w:r>
      <w:r>
        <w:rPr>
          <w:sz w:val="20"/>
          <w:szCs w:val="20"/>
        </w:rPr>
        <w:t xml:space="preserve"> DefectType.findAll({ where: { defect_id: { [Op.in]: ids } } }) </w:t>
      </w:r>
      <w:r>
        <w:rPr>
          <w:sz w:val="20"/>
          <w:szCs w:val="20"/>
        </w:rPr>
        <w:t>后</w:t>
      </w:r>
      <w:r>
        <w:rPr>
          <w:sz w:val="20"/>
          <w:szCs w:val="20"/>
        </w:rPr>
        <w:t xml:space="preserve"> Map </w:t>
      </w:r>
      <w:r>
        <w:rPr>
          <w:sz w:val="20"/>
          <w:szCs w:val="20"/>
        </w:rPr>
        <w:t>查找</w:t>
      </w:r>
    </w:p>
    <w:p w:rsidR="00BD5D07" w:rsidRDefault="00C82F0E">
      <w:pPr>
        <w:pStyle w:val="2"/>
      </w:pPr>
      <w:r>
        <w:t>5.2 常量管理问题（7 个问题）</w:t>
      </w:r>
    </w:p>
    <w:p w:rsidR="00BD5D07" w:rsidRDefault="00C82F0E">
      <w:pPr>
        <w:spacing w:before="200" w:after="60"/>
      </w:pPr>
      <w:r>
        <w:rPr>
          <w:b/>
          <w:bCs/>
          <w:color w:val="FF0000"/>
        </w:rPr>
        <w:t>[</w:t>
      </w:r>
      <w:r>
        <w:rPr>
          <w:b/>
          <w:bCs/>
          <w:color w:val="FF0000"/>
        </w:rPr>
        <w:t>高风险</w:t>
      </w:r>
      <w:r>
        <w:rPr>
          <w:b/>
          <w:bCs/>
          <w:color w:val="FF0000"/>
        </w:rPr>
        <w:t xml:space="preserve">] </w:t>
      </w:r>
      <w:r>
        <w:rPr>
          <w:b/>
          <w:bCs/>
        </w:rPr>
        <w:t xml:space="preserve">statusMap </w:t>
      </w:r>
      <w:r>
        <w:rPr>
          <w:b/>
          <w:bCs/>
        </w:rPr>
        <w:t>重复定义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 xml:space="preserve">ReportOrderController.ts:21 </w:t>
      </w:r>
      <w:r>
        <w:t>和</w:t>
      </w:r>
      <w:r>
        <w:t xml:space="preserve"> OrderController.ts:7 </w:t>
      </w:r>
      <w:r>
        <w:t>各自定义了局部</w:t>
      </w:r>
      <w:r>
        <w:t xml:space="preserve"> statusMap</w:t>
      </w:r>
      <w:r>
        <w:t>，而</w:t>
      </w:r>
      <w:r>
        <w:t xml:space="preserve"> utils/statusMap.ts </w:t>
      </w:r>
      <w:r>
        <w:t>已有全局版本但未被使用。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ReportOrderController.ts:21, OrderController.ts:7 vs utils/statusMap.ts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删除</w:t>
      </w:r>
      <w:r>
        <w:rPr>
          <w:sz w:val="20"/>
          <w:szCs w:val="20"/>
        </w:rPr>
        <w:t xml:space="preserve"> Controller </w:t>
      </w:r>
      <w:r>
        <w:rPr>
          <w:sz w:val="20"/>
          <w:szCs w:val="20"/>
        </w:rPr>
        <w:t>内局部</w:t>
      </w:r>
      <w:r>
        <w:rPr>
          <w:sz w:val="20"/>
          <w:szCs w:val="20"/>
        </w:rPr>
        <w:t xml:space="preserve"> statusMap</w:t>
      </w:r>
      <w:r>
        <w:rPr>
          <w:sz w:val="20"/>
          <w:szCs w:val="20"/>
        </w:rPr>
        <w:t>，统一</w:t>
      </w:r>
      <w:r>
        <w:rPr>
          <w:sz w:val="20"/>
          <w:szCs w:val="20"/>
        </w:rPr>
        <w:t xml:space="preserve"> import STATUS_MAPS from utils/statusMap.ts</w:t>
      </w:r>
    </w:p>
    <w:p w:rsidR="00BD5D07" w:rsidRDefault="00C82F0E">
      <w:pPr>
        <w:spacing w:before="200" w:after="60"/>
      </w:pPr>
      <w:r>
        <w:rPr>
          <w:b/>
          <w:bCs/>
          <w:color w:val="FF0000"/>
        </w:rPr>
        <w:t>[</w:t>
      </w:r>
      <w:r>
        <w:rPr>
          <w:b/>
          <w:bCs/>
          <w:color w:val="FF0000"/>
        </w:rPr>
        <w:t>高风险</w:t>
      </w:r>
      <w:r>
        <w:rPr>
          <w:b/>
          <w:bCs/>
          <w:color w:val="FF0000"/>
        </w:rPr>
        <w:t xml:space="preserve">] </w:t>
      </w:r>
      <w:r>
        <w:rPr>
          <w:b/>
          <w:bCs/>
        </w:rPr>
        <w:t xml:space="preserve">parseStatusParam </w:t>
      </w:r>
      <w:r>
        <w:rPr>
          <w:b/>
          <w:bCs/>
        </w:rPr>
        <w:t>函数完全重复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 xml:space="preserve">parseStatusParam </w:t>
      </w:r>
      <w:r>
        <w:t>函数在</w:t>
      </w:r>
      <w:r>
        <w:t xml:space="preserve"> OrderController.ts:10-26 </w:t>
      </w:r>
      <w:r>
        <w:t>和</w:t>
      </w:r>
      <w:r>
        <w:t xml:space="preserve"> ReportOrderController.ts:24-40 </w:t>
      </w:r>
      <w:r>
        <w:t>中逐字重复。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同上两个文件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lastRenderedPageBreak/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抽取到</w:t>
      </w:r>
      <w:r>
        <w:rPr>
          <w:sz w:val="20"/>
          <w:szCs w:val="20"/>
        </w:rPr>
        <w:t xml:space="preserve"> utils/statusMap.ts </w:t>
      </w:r>
      <w:r>
        <w:rPr>
          <w:sz w:val="20"/>
          <w:szCs w:val="20"/>
        </w:rPr>
        <w:t>作为共享工具函数</w:t>
      </w:r>
    </w:p>
    <w:p w:rsidR="00BD5D07" w:rsidRDefault="00C82F0E">
      <w:pPr>
        <w:spacing w:before="200" w:after="60"/>
      </w:pPr>
      <w:r>
        <w:rPr>
          <w:b/>
          <w:bCs/>
          <w:color w:val="FF0000"/>
        </w:rPr>
        <w:t>[</w:t>
      </w:r>
      <w:r>
        <w:rPr>
          <w:b/>
          <w:bCs/>
          <w:color w:val="FF0000"/>
        </w:rPr>
        <w:t>高风险</w:t>
      </w:r>
      <w:r>
        <w:rPr>
          <w:b/>
          <w:bCs/>
          <w:color w:val="FF0000"/>
        </w:rPr>
        <w:t xml:space="preserve">] </w:t>
      </w:r>
      <w:r>
        <w:rPr>
          <w:b/>
          <w:bCs/>
        </w:rPr>
        <w:t>不良类型字符串散布在代码各处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全栈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"</w:t>
      </w:r>
      <w:r>
        <w:t>检验报废</w:t>
      </w:r>
      <w:r>
        <w:t>"</w:t>
      </w:r>
      <w:r>
        <w:t>、</w:t>
      </w:r>
      <w:r>
        <w:t>"</w:t>
      </w:r>
      <w:r>
        <w:t>制程不良</w:t>
      </w:r>
      <w:r>
        <w:t>"</w:t>
      </w:r>
      <w:r>
        <w:t>、</w:t>
      </w:r>
      <w:r>
        <w:t>"</w:t>
      </w:r>
      <w:r>
        <w:t>来料不良</w:t>
      </w:r>
      <w:r>
        <w:t>"</w:t>
      </w:r>
      <w:r>
        <w:t>、</w:t>
      </w:r>
      <w:r>
        <w:t>"</w:t>
      </w:r>
      <w:r>
        <w:t>制程检验类型</w:t>
      </w:r>
      <w:r>
        <w:t>"</w:t>
      </w:r>
      <w:r>
        <w:t>等硬编码字符串出现在前后端共</w:t>
      </w:r>
      <w:r>
        <w:t xml:space="preserve"> 60+ </w:t>
      </w:r>
      <w:r>
        <w:t>处。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前端</w:t>
      </w:r>
      <w:r>
        <w:rPr>
          <w:color w:val="336699"/>
          <w:sz w:val="20"/>
          <w:szCs w:val="20"/>
        </w:rPr>
        <w:t xml:space="preserve"> ProcessReporting.tsx (16</w:t>
      </w:r>
      <w:r>
        <w:rPr>
          <w:color w:val="336699"/>
          <w:sz w:val="20"/>
          <w:szCs w:val="20"/>
        </w:rPr>
        <w:t>处</w:t>
      </w:r>
      <w:r>
        <w:rPr>
          <w:color w:val="336699"/>
          <w:sz w:val="20"/>
          <w:szCs w:val="20"/>
        </w:rPr>
        <w:t>), DefectManagement.tsx (12</w:t>
      </w:r>
      <w:r>
        <w:rPr>
          <w:color w:val="336699"/>
          <w:sz w:val="20"/>
          <w:szCs w:val="20"/>
        </w:rPr>
        <w:t>处</w:t>
      </w:r>
      <w:r>
        <w:rPr>
          <w:color w:val="336699"/>
          <w:sz w:val="20"/>
          <w:szCs w:val="20"/>
        </w:rPr>
        <w:t xml:space="preserve">), ProductionBigScreen.tsx, ReportDetail.tsx; </w:t>
      </w:r>
      <w:r>
        <w:rPr>
          <w:color w:val="336699"/>
          <w:sz w:val="20"/>
          <w:szCs w:val="20"/>
        </w:rPr>
        <w:t>后端</w:t>
      </w:r>
      <w:r>
        <w:rPr>
          <w:color w:val="336699"/>
          <w:sz w:val="20"/>
          <w:szCs w:val="20"/>
        </w:rPr>
        <w:t xml:space="preserve"> ProcessDefectController.ts, DefectTypeController.ts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创建</w:t>
      </w:r>
      <w:r>
        <w:rPr>
          <w:sz w:val="20"/>
          <w:szCs w:val="20"/>
        </w:rPr>
        <w:t xml:space="preserve"> constants/defect.ts </w:t>
      </w:r>
      <w:r>
        <w:rPr>
          <w:sz w:val="20"/>
          <w:szCs w:val="20"/>
        </w:rPr>
        <w:t>定义</w:t>
      </w:r>
      <w:r>
        <w:rPr>
          <w:sz w:val="20"/>
          <w:szCs w:val="20"/>
        </w:rPr>
        <w:t xml:space="preserve"> DEFECT_TYPE = { INCOMING: "</w:t>
      </w:r>
      <w:r>
        <w:rPr>
          <w:sz w:val="20"/>
          <w:szCs w:val="20"/>
        </w:rPr>
        <w:t>来料不良</w:t>
      </w:r>
      <w:r>
        <w:rPr>
          <w:sz w:val="20"/>
          <w:szCs w:val="20"/>
        </w:rPr>
        <w:t>", PROCESS: "</w:t>
      </w:r>
      <w:r>
        <w:rPr>
          <w:sz w:val="20"/>
          <w:szCs w:val="20"/>
        </w:rPr>
        <w:t>制程不良</w:t>
      </w:r>
      <w:r>
        <w:rPr>
          <w:sz w:val="20"/>
          <w:szCs w:val="20"/>
        </w:rPr>
        <w:t>", SCRAP: "</w:t>
      </w:r>
      <w:r>
        <w:rPr>
          <w:sz w:val="20"/>
          <w:szCs w:val="20"/>
        </w:rPr>
        <w:t>检验报废</w:t>
      </w:r>
      <w:r>
        <w:rPr>
          <w:sz w:val="20"/>
          <w:szCs w:val="20"/>
        </w:rPr>
        <w:t xml:space="preserve">" } </w:t>
      </w:r>
      <w:r>
        <w:rPr>
          <w:sz w:val="20"/>
          <w:szCs w:val="20"/>
        </w:rPr>
        <w:t>和</w:t>
      </w:r>
      <w:r>
        <w:rPr>
          <w:sz w:val="20"/>
          <w:szCs w:val="20"/>
        </w:rPr>
        <w:t xml:space="preserve"> CATEGORY = { IQC: "</w:t>
      </w:r>
      <w:r>
        <w:rPr>
          <w:sz w:val="20"/>
          <w:szCs w:val="20"/>
        </w:rPr>
        <w:t>来料检验类型</w:t>
      </w:r>
      <w:r>
        <w:rPr>
          <w:sz w:val="20"/>
          <w:szCs w:val="20"/>
        </w:rPr>
        <w:t>", IPQC: "</w:t>
      </w:r>
      <w:r>
        <w:rPr>
          <w:sz w:val="20"/>
          <w:szCs w:val="20"/>
        </w:rPr>
        <w:t>制程检验类型</w:t>
      </w:r>
      <w:r>
        <w:rPr>
          <w:sz w:val="20"/>
          <w:szCs w:val="20"/>
        </w:rPr>
        <w:t>" }</w:t>
      </w:r>
      <w:r>
        <w:rPr>
          <w:sz w:val="20"/>
          <w:szCs w:val="20"/>
        </w:rPr>
        <w:t>，全局引用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>不良编码映射</w:t>
      </w:r>
      <w:r>
        <w:rPr>
          <w:b/>
          <w:bCs/>
        </w:rPr>
        <w:t xml:space="preserve"> categoryMap / typeMap </w:t>
      </w:r>
      <w:r>
        <w:rPr>
          <w:b/>
          <w:bCs/>
        </w:rPr>
        <w:t>重复定义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在</w:t>
      </w:r>
      <w:r>
        <w:t xml:space="preserve"> DefectTypeController.ts </w:t>
      </w:r>
      <w:r>
        <w:t>的</w:t>
      </w:r>
      <w:r>
        <w:t xml:space="preserve"> create (L75-90) </w:t>
      </w:r>
      <w:r>
        <w:t>和</w:t>
      </w:r>
      <w:r>
        <w:t xml:space="preserve"> nextCode (L169-184) </w:t>
      </w:r>
      <w:r>
        <w:t>中各定义一次。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server/src/controllers/DefectTypeController.ts:75-90, 169-184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提取为模块级常量</w:t>
      </w:r>
      <w:r>
        <w:rPr>
          <w:sz w:val="20"/>
          <w:szCs w:val="20"/>
        </w:rPr>
        <w:t xml:space="preserve"> DEFECT_CATEGORY_CODES </w:t>
      </w:r>
      <w:r>
        <w:rPr>
          <w:sz w:val="20"/>
          <w:szCs w:val="20"/>
        </w:rPr>
        <w:t>和</w:t>
      </w:r>
      <w:r>
        <w:rPr>
          <w:sz w:val="20"/>
          <w:szCs w:val="20"/>
        </w:rPr>
        <w:t xml:space="preserve"> DEFECT_TYPE_CODES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>订单状态魔术数字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status: 0</w:t>
      </w:r>
      <w:r>
        <w:t>、</w:t>
      </w:r>
      <w:r>
        <w:t>status: 1</w:t>
      </w:r>
      <w:r>
        <w:t>、</w:t>
      </w:r>
      <w:r>
        <w:t xml:space="preserve">status: 2 </w:t>
      </w:r>
      <w:r>
        <w:t>等直接出现在业务逻辑中，无枚举常量。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OrderController.ts:145,235,253, ReportOrderController.ts:103-110,235,282,319,356,361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定义</w:t>
      </w:r>
      <w:r>
        <w:rPr>
          <w:sz w:val="20"/>
          <w:szCs w:val="20"/>
        </w:rPr>
        <w:t xml:space="preserve"> ORDER_STATUS = { DRAFT: 0, RELEASED: 1, IN_PROGRESS: 2, COMPLETED: 3, CLOSED: 4 } </w:t>
      </w:r>
      <w:r>
        <w:rPr>
          <w:sz w:val="20"/>
          <w:szCs w:val="20"/>
        </w:rPr>
        <w:t>和</w:t>
      </w:r>
      <w:r>
        <w:rPr>
          <w:sz w:val="20"/>
          <w:szCs w:val="20"/>
        </w:rPr>
        <w:t xml:space="preserve"> REPORT_ORDER_STATUS = { STARTED: 0, FINISHED: 1 }</w:t>
      </w:r>
    </w:p>
    <w:p w:rsidR="00BD5D07" w:rsidRDefault="00C82F0E">
      <w:pPr>
        <w:spacing w:before="200" w:after="60"/>
      </w:pPr>
      <w:r>
        <w:rPr>
          <w:b/>
          <w:bCs/>
          <w:color w:val="0099CC"/>
        </w:rPr>
        <w:t>[</w:t>
      </w:r>
      <w:r>
        <w:rPr>
          <w:b/>
          <w:bCs/>
          <w:color w:val="0099CC"/>
        </w:rPr>
        <w:t>低风险</w:t>
      </w:r>
      <w:r>
        <w:rPr>
          <w:b/>
          <w:bCs/>
          <w:color w:val="0099CC"/>
        </w:rPr>
        <w:t xml:space="preserve">] </w:t>
      </w:r>
      <w:r>
        <w:rPr>
          <w:b/>
          <w:bCs/>
        </w:rPr>
        <w:t>工时换算魔术数字</w:t>
      </w:r>
      <w:r>
        <w:rPr>
          <w:b/>
          <w:bCs/>
        </w:rPr>
        <w:t xml:space="preserve"> 3600000 </w:t>
      </w:r>
      <w:r>
        <w:rPr>
          <w:b/>
          <w:bCs/>
        </w:rPr>
        <w:t>出现在多处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全栈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工时换算魔术数字</w:t>
      </w:r>
      <w:r>
        <w:t xml:space="preserve"> 3600000 </w:t>
      </w:r>
      <w:r>
        <w:t>出现在多处。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ProcessExceptionController.ts:68,141, ManpowerRecordController.ts:10, ProcessReporting.tsx:1693,2143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定义常量</w:t>
      </w:r>
      <w:r>
        <w:rPr>
          <w:sz w:val="20"/>
          <w:szCs w:val="20"/>
        </w:rPr>
        <w:t xml:space="preserve"> MS_PER_HOUR = 3600000</w:t>
      </w:r>
    </w:p>
    <w:p w:rsidR="00BD5D07" w:rsidRDefault="00C82F0E">
      <w:pPr>
        <w:spacing w:before="200" w:after="60"/>
      </w:pPr>
      <w:r>
        <w:rPr>
          <w:b/>
          <w:bCs/>
          <w:color w:val="FF0000"/>
        </w:rPr>
        <w:t>[</w:t>
      </w:r>
      <w:r>
        <w:rPr>
          <w:b/>
          <w:bCs/>
          <w:color w:val="FF0000"/>
        </w:rPr>
        <w:t>高风险</w:t>
      </w:r>
      <w:r>
        <w:rPr>
          <w:b/>
          <w:bCs/>
          <w:color w:val="FF0000"/>
        </w:rPr>
        <w:t xml:space="preserve">] </w:t>
      </w:r>
      <w:r>
        <w:rPr>
          <w:b/>
          <w:bCs/>
        </w:rPr>
        <w:t>前端</w:t>
      </w:r>
      <w:r>
        <w:rPr>
          <w:b/>
          <w:bCs/>
        </w:rPr>
        <w:t xml:space="preserve"> STATUS_TEXT_TO_NUM </w:t>
      </w:r>
      <w:r>
        <w:rPr>
          <w:b/>
          <w:bCs/>
        </w:rPr>
        <w:t>映射与后端</w:t>
      </w:r>
      <w:r>
        <w:rPr>
          <w:b/>
          <w:bCs/>
        </w:rPr>
        <w:t xml:space="preserve"> STATUS_MAPS </w:t>
      </w:r>
      <w:r>
        <w:rPr>
          <w:b/>
          <w:bCs/>
        </w:rPr>
        <w:t>不一致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全栈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前端</w:t>
      </w:r>
      <w:r>
        <w:t xml:space="preserve"> api.ts:4 </w:t>
      </w:r>
      <w:r>
        <w:t>中</w:t>
      </w:r>
      <w:r>
        <w:t xml:space="preserve"> "</w:t>
      </w:r>
      <w:r>
        <w:t>开工</w:t>
      </w:r>
      <w:r>
        <w:t xml:space="preserve">": 1 </w:t>
      </w:r>
      <w:r>
        <w:t>但后端</w:t>
      </w:r>
      <w:r>
        <w:t xml:space="preserve"> STATUS_MAPS.order </w:t>
      </w:r>
      <w:r>
        <w:t>中</w:t>
      </w:r>
      <w:r>
        <w:t xml:space="preserve"> "</w:t>
      </w:r>
      <w:r>
        <w:t>开工</w:t>
      </w:r>
      <w:r>
        <w:t>": 2</w:t>
      </w:r>
      <w:r>
        <w:t>。前后端状态映射不一致，可能导致转换错误。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src/utils/api.ts:4 vs server/src/utils/statusMap.ts:14-18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统一前后端状态映射，避免转换错误。前端</w:t>
      </w:r>
      <w:r>
        <w:rPr>
          <w:sz w:val="20"/>
          <w:szCs w:val="20"/>
        </w:rPr>
        <w:t xml:space="preserve"> api.ts </w:t>
      </w:r>
      <w:r>
        <w:rPr>
          <w:sz w:val="20"/>
          <w:szCs w:val="20"/>
        </w:rPr>
        <w:t>的映射应删除或从后端配置生成</w:t>
      </w:r>
    </w:p>
    <w:p w:rsidR="00BD5D07" w:rsidRDefault="00C82F0E">
      <w:pPr>
        <w:pStyle w:val="2"/>
      </w:pPr>
      <w:r>
        <w:t>5.3 单元测试问题（5 个问题）</w:t>
      </w:r>
    </w:p>
    <w:p w:rsidR="00BD5D07" w:rsidRDefault="00C82F0E">
      <w:pPr>
        <w:spacing w:before="200" w:after="60"/>
      </w:pPr>
      <w:r>
        <w:rPr>
          <w:b/>
          <w:bCs/>
          <w:color w:val="FF0000"/>
        </w:rPr>
        <w:t>[</w:t>
      </w:r>
      <w:r>
        <w:rPr>
          <w:b/>
          <w:bCs/>
          <w:color w:val="FF0000"/>
        </w:rPr>
        <w:t>高风险</w:t>
      </w:r>
      <w:r>
        <w:rPr>
          <w:b/>
          <w:bCs/>
          <w:color w:val="FF0000"/>
        </w:rPr>
        <w:t xml:space="preserve">] </w:t>
      </w:r>
      <w:r>
        <w:rPr>
          <w:b/>
          <w:bCs/>
        </w:rPr>
        <w:t>项目无任何测试目录和测试文件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全栈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无</w:t>
      </w:r>
      <w:r>
        <w:t xml:space="preserve"> tests/</w:t>
      </w:r>
      <w:r>
        <w:t>、</w:t>
      </w:r>
      <w:r>
        <w:t>__tests__/</w:t>
      </w:r>
      <w:r>
        <w:t>、</w:t>
      </w:r>
      <w:r>
        <w:t>*.test.ts</w:t>
      </w:r>
      <w:r>
        <w:t>、</w:t>
      </w:r>
      <w:r>
        <w:t xml:space="preserve">*.spec.ts </w:t>
      </w:r>
      <w:r>
        <w:t>等测试文件。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项目根目录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引入</w:t>
      </w:r>
      <w:r>
        <w:rPr>
          <w:sz w:val="20"/>
          <w:szCs w:val="20"/>
        </w:rPr>
        <w:t xml:space="preserve"> vitest </w:t>
      </w:r>
      <w:r>
        <w:rPr>
          <w:sz w:val="20"/>
          <w:szCs w:val="20"/>
        </w:rPr>
        <w:t>或</w:t>
      </w:r>
      <w:r>
        <w:rPr>
          <w:sz w:val="20"/>
          <w:szCs w:val="20"/>
        </w:rPr>
        <w:t xml:space="preserve"> jest</w:t>
      </w:r>
      <w:r>
        <w:rPr>
          <w:sz w:val="20"/>
          <w:szCs w:val="20"/>
        </w:rPr>
        <w:t>，至少覆盖核心业务逻辑</w:t>
      </w:r>
    </w:p>
    <w:p w:rsidR="00BD5D07" w:rsidRDefault="00C82F0E">
      <w:pPr>
        <w:spacing w:before="200" w:after="60"/>
      </w:pPr>
      <w:r>
        <w:rPr>
          <w:b/>
          <w:bCs/>
          <w:color w:val="FF0000"/>
        </w:rPr>
        <w:t>[</w:t>
      </w:r>
      <w:r>
        <w:rPr>
          <w:b/>
          <w:bCs/>
          <w:color w:val="FF0000"/>
        </w:rPr>
        <w:t>高风险</w:t>
      </w:r>
      <w:r>
        <w:rPr>
          <w:b/>
          <w:bCs/>
          <w:color w:val="FF0000"/>
        </w:rPr>
        <w:t xml:space="preserve">] </w:t>
      </w:r>
      <w:r>
        <w:rPr>
          <w:b/>
          <w:bCs/>
        </w:rPr>
        <w:t>报工计算逻辑无测试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前端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合格数</w:t>
      </w:r>
      <w:r>
        <w:t xml:space="preserve"> = </w:t>
      </w:r>
      <w:r>
        <w:t>投入</w:t>
      </w:r>
      <w:r>
        <w:t xml:space="preserve"> - </w:t>
      </w:r>
      <w:r>
        <w:t>制程不良</w:t>
      </w:r>
      <w:r>
        <w:t xml:space="preserve"> - </w:t>
      </w:r>
      <w:r>
        <w:t>来料不良，投入</w:t>
      </w:r>
      <w:r>
        <w:t xml:space="preserve"> = </w:t>
      </w:r>
      <w:r>
        <w:t>第一道工序</w:t>
      </w:r>
      <w:r>
        <w:t>(</w:t>
      </w:r>
      <w:r>
        <w:t>投入</w:t>
      </w:r>
      <w:r>
        <w:t>-</w:t>
      </w:r>
      <w:r>
        <w:t>退回</w:t>
      </w:r>
      <w:r>
        <w:t xml:space="preserve">) </w:t>
      </w:r>
      <w:r>
        <w:t>等核心计算逻辑无测试。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ProcessReporting.tsx:1471-1497, 380-428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提取到纯函数并编写单元测试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>工时计算逻辑无测试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lastRenderedPageBreak/>
        <w:t>calcHours</w:t>
      </w:r>
      <w:r>
        <w:t>、</w:t>
      </w:r>
      <w:r>
        <w:t xml:space="preserve">resolveTimeFromReportOrder </w:t>
      </w:r>
      <w:r>
        <w:t>等工时计算逻辑无测试。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ManpowerRecordController.ts:5-32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抽取为纯函数后测试边界情况（开工</w:t>
      </w:r>
      <w:r>
        <w:rPr>
          <w:sz w:val="20"/>
          <w:szCs w:val="20"/>
        </w:rPr>
        <w:t>/</w:t>
      </w:r>
      <w:r>
        <w:rPr>
          <w:sz w:val="20"/>
          <w:szCs w:val="20"/>
        </w:rPr>
        <w:t>完工</w:t>
      </w:r>
      <w:r>
        <w:rPr>
          <w:sz w:val="20"/>
          <w:szCs w:val="20"/>
        </w:rPr>
        <w:t>/</w:t>
      </w:r>
      <w:r>
        <w:rPr>
          <w:sz w:val="20"/>
          <w:szCs w:val="20"/>
        </w:rPr>
        <w:t>跨天）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>编号生成逻辑无测试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generateBizNo</w:t>
      </w:r>
      <w:r>
        <w:t>、</w:t>
      </w:r>
      <w:r>
        <w:t>formatDatePart</w:t>
      </w:r>
      <w:r>
        <w:t>、</w:t>
      </w:r>
      <w:r>
        <w:t xml:space="preserve">computeSeqDate </w:t>
      </w:r>
      <w:r>
        <w:t>等编号生成逻辑无测试。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server/src/utils/sequence.ts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对</w:t>
      </w:r>
      <w:r>
        <w:rPr>
          <w:sz w:val="20"/>
          <w:szCs w:val="20"/>
        </w:rPr>
        <w:t xml:space="preserve"> previewBizNo </w:t>
      </w:r>
      <w:r>
        <w:rPr>
          <w:sz w:val="20"/>
          <w:szCs w:val="20"/>
        </w:rPr>
        <w:t>和日期格式化编写单元测试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>不良分摊</w:t>
      </w:r>
      <w:r>
        <w:rPr>
          <w:b/>
          <w:bCs/>
        </w:rPr>
        <w:t>/</w:t>
      </w:r>
      <w:r>
        <w:rPr>
          <w:b/>
          <w:bCs/>
        </w:rPr>
        <w:t>统计逻辑无测试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前端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按</w:t>
      </w:r>
      <w:r>
        <w:t xml:space="preserve"> defect_type </w:t>
      </w:r>
      <w:r>
        <w:t>分组求和等不良分摊</w:t>
      </w:r>
      <w:r>
        <w:t>/</w:t>
      </w:r>
      <w:r>
        <w:t>统计逻辑无测试。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ProcessReporting.tsx:394-407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提取为纯函数并测试</w:t>
      </w:r>
    </w:p>
    <w:p w:rsidR="00BD5D07" w:rsidRDefault="00C82F0E">
      <w:pPr>
        <w:pStyle w:val="2"/>
      </w:pPr>
      <w:r>
        <w:t>5.4 代码重复问题（13 个问题）</w:t>
      </w:r>
    </w:p>
    <w:p w:rsidR="00BD5D07" w:rsidRDefault="00C82F0E">
      <w:pPr>
        <w:spacing w:before="200" w:after="60"/>
      </w:pPr>
      <w:r>
        <w:rPr>
          <w:b/>
          <w:bCs/>
          <w:color w:val="FF0000"/>
        </w:rPr>
        <w:t>[</w:t>
      </w:r>
      <w:r>
        <w:rPr>
          <w:b/>
          <w:bCs/>
          <w:color w:val="FF0000"/>
        </w:rPr>
        <w:t>高风险</w:t>
      </w:r>
      <w:r>
        <w:rPr>
          <w:b/>
          <w:bCs/>
          <w:color w:val="FF0000"/>
        </w:rPr>
        <w:t xml:space="preserve">] </w:t>
      </w:r>
      <w:r>
        <w:rPr>
          <w:b/>
          <w:bCs/>
        </w:rPr>
        <w:t xml:space="preserve">ProcessReporting.tsx 2734 </w:t>
      </w:r>
      <w:r>
        <w:rPr>
          <w:b/>
          <w:bCs/>
        </w:rPr>
        <w:t>行，是巨型组件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前端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生产不良</w:t>
      </w:r>
      <w:r>
        <w:t>/</w:t>
      </w:r>
      <w:r>
        <w:t>检验报废</w:t>
      </w:r>
      <w:r>
        <w:t>/</w:t>
      </w:r>
      <w:r>
        <w:t>物料</w:t>
      </w:r>
      <w:r>
        <w:t>/</w:t>
      </w:r>
      <w:r>
        <w:t>异常</w:t>
      </w:r>
      <w:r>
        <w:t>/</w:t>
      </w:r>
      <w:r>
        <w:t>人员</w:t>
      </w:r>
      <w:r>
        <w:t xml:space="preserve"> </w:t>
      </w:r>
      <w:r>
        <w:t>五个页签的</w:t>
      </w:r>
      <w:r>
        <w:t xml:space="preserve"> CRUD </w:t>
      </w:r>
      <w:r>
        <w:t>逻辑几乎完全同构（</w:t>
      </w:r>
      <w:r>
        <w:t>save/change/delete/addRow/handleSaveAll</w:t>
      </w:r>
      <w:r>
        <w:t>），但全部复制粘贴。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 xml:space="preserve">ProcessReporting.tsx </w:t>
      </w:r>
      <w:r>
        <w:rPr>
          <w:color w:val="336699"/>
          <w:sz w:val="20"/>
          <w:szCs w:val="20"/>
        </w:rPr>
        <w:t>全文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抽取通用</w:t>
      </w:r>
      <w:r>
        <w:rPr>
          <w:sz w:val="20"/>
          <w:szCs w:val="20"/>
        </w:rPr>
        <w:t xml:space="preserve"> hook useEditableTable&lt;T&gt; </w:t>
      </w:r>
      <w:r>
        <w:rPr>
          <w:sz w:val="20"/>
          <w:szCs w:val="20"/>
        </w:rPr>
        <w:t>封装增删改</w:t>
      </w:r>
      <w:r>
        <w:rPr>
          <w:sz w:val="20"/>
          <w:szCs w:val="20"/>
        </w:rPr>
        <w:t xml:space="preserve">+dirty </w:t>
      </w:r>
      <w:r>
        <w:rPr>
          <w:sz w:val="20"/>
          <w:szCs w:val="20"/>
        </w:rPr>
        <w:t>追踪</w:t>
      </w:r>
      <w:r>
        <w:rPr>
          <w:sz w:val="20"/>
          <w:szCs w:val="20"/>
        </w:rPr>
        <w:t>+</w:t>
      </w:r>
      <w:r>
        <w:rPr>
          <w:sz w:val="20"/>
          <w:szCs w:val="20"/>
        </w:rPr>
        <w:t>批量保存逻辑，各页签只需配置列定义和</w:t>
      </w:r>
      <w:r>
        <w:rPr>
          <w:sz w:val="20"/>
          <w:szCs w:val="20"/>
        </w:rPr>
        <w:t xml:space="preserve"> API </w:t>
      </w:r>
      <w:r>
        <w:rPr>
          <w:sz w:val="20"/>
          <w:szCs w:val="20"/>
        </w:rPr>
        <w:t>路径</w:t>
      </w:r>
    </w:p>
    <w:p w:rsidR="00BD5D07" w:rsidRDefault="00C82F0E">
      <w:pPr>
        <w:spacing w:before="200" w:after="60"/>
      </w:pPr>
      <w:r>
        <w:rPr>
          <w:b/>
          <w:bCs/>
          <w:color w:val="FF0000"/>
        </w:rPr>
        <w:t>[</w:t>
      </w:r>
      <w:r>
        <w:rPr>
          <w:b/>
          <w:bCs/>
          <w:color w:val="FF0000"/>
        </w:rPr>
        <w:t>高风险</w:t>
      </w:r>
      <w:r>
        <w:rPr>
          <w:b/>
          <w:bCs/>
          <w:color w:val="FF0000"/>
        </w:rPr>
        <w:t xml:space="preserve">] </w:t>
      </w:r>
      <w:r>
        <w:rPr>
          <w:b/>
          <w:bCs/>
        </w:rPr>
        <w:t xml:space="preserve">handleProdDefectChange </w:t>
      </w:r>
      <w:r>
        <w:rPr>
          <w:b/>
          <w:bCs/>
        </w:rPr>
        <w:t>与</w:t>
      </w:r>
      <w:r>
        <w:rPr>
          <w:b/>
          <w:bCs/>
        </w:rPr>
        <w:t xml:space="preserve"> handleScrapDefectChange </w:t>
      </w:r>
      <w:r>
        <w:rPr>
          <w:b/>
          <w:bCs/>
        </w:rPr>
        <w:t>几乎相同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前端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仅</w:t>
      </w:r>
      <w:r>
        <w:t xml:space="preserve"> defectTypeOptions vs scrapTypeOptions</w:t>
      </w:r>
      <w:r>
        <w:t>、</w:t>
      </w:r>
      <w:r>
        <w:t xml:space="preserve">defect_id vs scrap_id </w:t>
      </w:r>
      <w:r>
        <w:t>不同。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ProcessReporting.tsx:655-704 vs 956-1004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合并为</w:t>
      </w:r>
      <w:r>
        <w:rPr>
          <w:sz w:val="20"/>
          <w:szCs w:val="20"/>
        </w:rPr>
        <w:t xml:space="preserve"> useDefectChange(listType, options, idField)</w:t>
      </w:r>
    </w:p>
    <w:p w:rsidR="00BD5D07" w:rsidRDefault="00C82F0E">
      <w:pPr>
        <w:spacing w:before="200" w:after="60"/>
      </w:pPr>
      <w:r>
        <w:rPr>
          <w:b/>
          <w:bCs/>
          <w:color w:val="FF0000"/>
        </w:rPr>
        <w:t>[</w:t>
      </w:r>
      <w:r>
        <w:rPr>
          <w:b/>
          <w:bCs/>
          <w:color w:val="FF0000"/>
        </w:rPr>
        <w:t>高风险</w:t>
      </w:r>
      <w:r>
        <w:rPr>
          <w:b/>
          <w:bCs/>
          <w:color w:val="FF0000"/>
        </w:rPr>
        <w:t xml:space="preserve">] </w:t>
      </w:r>
      <w:r>
        <w:rPr>
          <w:b/>
          <w:bCs/>
        </w:rPr>
        <w:t xml:space="preserve">handleSaveAllProdDefects </w:t>
      </w:r>
      <w:r>
        <w:rPr>
          <w:b/>
          <w:bCs/>
        </w:rPr>
        <w:t>与</w:t>
      </w:r>
      <w:r>
        <w:rPr>
          <w:b/>
          <w:bCs/>
        </w:rPr>
        <w:t xml:space="preserve"> handleSaveAllScrapDefects </w:t>
      </w:r>
      <w:r>
        <w:rPr>
          <w:b/>
          <w:bCs/>
        </w:rPr>
        <w:t>逻辑重复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前端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校验</w:t>
      </w:r>
      <w:r>
        <w:t>+</w:t>
      </w:r>
      <w:r>
        <w:t>遍历保存</w:t>
      </w:r>
      <w:r>
        <w:t xml:space="preserve">+clearDirty </w:t>
      </w:r>
      <w:r>
        <w:t>完全相同。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ProcessReporting.tsx:707-744 vs 1007-1043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抽取</w:t>
      </w:r>
      <w:r>
        <w:rPr>
          <w:sz w:val="20"/>
          <w:szCs w:val="20"/>
        </w:rPr>
        <w:t xml:space="preserve"> useBatchSave(listType, validate, saveItem)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 xml:space="preserve">handleAddProdDefectRow </w:t>
      </w:r>
      <w:r>
        <w:rPr>
          <w:b/>
          <w:bCs/>
        </w:rPr>
        <w:t>与</w:t>
      </w:r>
      <w:r>
        <w:rPr>
          <w:b/>
          <w:bCs/>
        </w:rPr>
        <w:t xml:space="preserve"> handleAddScrapDefectRow </w:t>
      </w:r>
      <w:r>
        <w:rPr>
          <w:b/>
          <w:bCs/>
        </w:rPr>
        <w:t>逻辑重复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前端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保存已有</w:t>
      </w:r>
      <w:r>
        <w:t>→</w:t>
      </w:r>
      <w:r>
        <w:t>校验</w:t>
      </w:r>
      <w:r>
        <w:t>→</w:t>
      </w:r>
      <w:r>
        <w:t>添加空行逻辑重复。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ProcessReporting.tsx:747-799 vs 1046-1097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抽取</w:t>
      </w:r>
      <w:r>
        <w:rPr>
          <w:sz w:val="20"/>
          <w:szCs w:val="20"/>
        </w:rPr>
        <w:t xml:space="preserve"> useAddRow(listType, emptyRowFactory)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 xml:space="preserve">prodDefectColumns </w:t>
      </w:r>
      <w:r>
        <w:rPr>
          <w:b/>
          <w:bCs/>
        </w:rPr>
        <w:t>与</w:t>
      </w:r>
      <w:r>
        <w:rPr>
          <w:b/>
          <w:bCs/>
        </w:rPr>
        <w:t xml:space="preserve"> scrapDefectColumns </w:t>
      </w:r>
      <w:r>
        <w:rPr>
          <w:b/>
          <w:bCs/>
        </w:rPr>
        <w:t>列定义几乎相同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前端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列定义几乎相同。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ProcessReporting.tsx:837-925 vs 1135-1223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抽取</w:t>
      </w:r>
      <w:r>
        <w:rPr>
          <w:sz w:val="20"/>
          <w:szCs w:val="20"/>
        </w:rPr>
        <w:t xml:space="preserve"> buildDefectColumns(options, handlers) </w:t>
      </w:r>
      <w:r>
        <w:rPr>
          <w:sz w:val="20"/>
          <w:szCs w:val="20"/>
        </w:rPr>
        <w:t>工厂函数</w:t>
      </w:r>
    </w:p>
    <w:p w:rsidR="00BD5D07" w:rsidRDefault="00C82F0E">
      <w:pPr>
        <w:spacing w:before="200" w:after="60"/>
      </w:pPr>
      <w:r>
        <w:rPr>
          <w:b/>
          <w:bCs/>
          <w:color w:val="0099CC"/>
        </w:rPr>
        <w:t>[</w:t>
      </w:r>
      <w:r>
        <w:rPr>
          <w:b/>
          <w:bCs/>
          <w:color w:val="0099CC"/>
        </w:rPr>
        <w:t>低风险</w:t>
      </w:r>
      <w:r>
        <w:rPr>
          <w:b/>
          <w:bCs/>
          <w:color w:val="0099CC"/>
        </w:rPr>
        <w:t xml:space="preserve">] </w:t>
      </w:r>
      <w:r>
        <w:rPr>
          <w:b/>
          <w:bCs/>
        </w:rPr>
        <w:t xml:space="preserve">getUnitOptions </w:t>
      </w:r>
      <w:r>
        <w:rPr>
          <w:b/>
          <w:bCs/>
        </w:rPr>
        <w:t>与</w:t>
      </w:r>
      <w:r>
        <w:rPr>
          <w:b/>
          <w:bCs/>
        </w:rPr>
        <w:t xml:space="preserve"> getScrapUnitOptions </w:t>
      </w:r>
      <w:r>
        <w:rPr>
          <w:b/>
          <w:bCs/>
        </w:rPr>
        <w:t>完全相同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前端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两个函数完全相同。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lastRenderedPageBreak/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ProcessReporting.tsx:821-828 vs 1119-1126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合并为一个函数</w:t>
      </w:r>
    </w:p>
    <w:p w:rsidR="00BD5D07" w:rsidRDefault="00C82F0E">
      <w:pPr>
        <w:spacing w:before="200" w:after="60"/>
      </w:pPr>
      <w:r>
        <w:rPr>
          <w:b/>
          <w:bCs/>
          <w:color w:val="0099CC"/>
        </w:rPr>
        <w:t>[</w:t>
      </w:r>
      <w:r>
        <w:rPr>
          <w:b/>
          <w:bCs/>
          <w:color w:val="0099CC"/>
        </w:rPr>
        <w:t>低风险</w:t>
      </w:r>
      <w:r>
        <w:rPr>
          <w:b/>
          <w:bCs/>
          <w:color w:val="0099CC"/>
        </w:rPr>
        <w:t xml:space="preserve">] </w:t>
      </w:r>
      <w:r>
        <w:rPr>
          <w:b/>
          <w:bCs/>
        </w:rPr>
        <w:t xml:space="preserve">getFilteredProdDefectOptions </w:t>
      </w:r>
      <w:r>
        <w:rPr>
          <w:b/>
          <w:bCs/>
        </w:rPr>
        <w:t>与</w:t>
      </w:r>
      <w:r>
        <w:rPr>
          <w:b/>
          <w:bCs/>
        </w:rPr>
        <w:t xml:space="preserve"> getFilteredScrapDefectOptions </w:t>
      </w:r>
      <w:r>
        <w:rPr>
          <w:b/>
          <w:bCs/>
        </w:rPr>
        <w:t>完全相同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前端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两个函数完全相同。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ProcessReporting.tsx:830-835 vs 1128-1133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合并为一个函数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 xml:space="preserve">defectTypeOptions </w:t>
      </w:r>
      <w:r>
        <w:rPr>
          <w:b/>
          <w:bCs/>
        </w:rPr>
        <w:t>与</w:t>
      </w:r>
      <w:r>
        <w:rPr>
          <w:b/>
          <w:bCs/>
        </w:rPr>
        <w:t xml:space="preserve"> scrapTypeOptions </w:t>
      </w:r>
      <w:r>
        <w:rPr>
          <w:b/>
          <w:bCs/>
        </w:rPr>
        <w:t>的</w:t>
      </w:r>
      <w:r>
        <w:rPr>
          <w:b/>
          <w:bCs/>
        </w:rPr>
        <w:t xml:space="preserve"> useMemo </w:t>
      </w:r>
      <w:r>
        <w:rPr>
          <w:b/>
          <w:bCs/>
        </w:rPr>
        <w:t>逻辑几乎相同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前端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仅</w:t>
      </w:r>
      <w:r>
        <w:t xml:space="preserve"> filter </w:t>
      </w:r>
      <w:r>
        <w:t>条件</w:t>
      </w:r>
      <w:r>
        <w:t xml:space="preserve"> !== "</w:t>
      </w:r>
      <w:r>
        <w:t>检验报废</w:t>
      </w:r>
      <w:r>
        <w:t>" vs === "</w:t>
      </w:r>
      <w:r>
        <w:t>检验报废</w:t>
      </w:r>
      <w:r>
        <w:t xml:space="preserve">" </w:t>
      </w:r>
      <w:r>
        <w:t>不同。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ProcessReporting.tsx:100-125 vs 129-154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抽取</w:t>
      </w:r>
      <w:r>
        <w:rPr>
          <w:sz w:val="20"/>
          <w:szCs w:val="20"/>
        </w:rPr>
        <w:t xml:space="preserve"> useDefectTypeOptions(filterFn)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 xml:space="preserve">parseStatusParam </w:t>
      </w:r>
      <w:r>
        <w:rPr>
          <w:b/>
          <w:bCs/>
        </w:rPr>
        <w:t>在前后端重复</w:t>
      </w:r>
      <w:r>
        <w:rPr>
          <w:b/>
          <w:bCs/>
        </w:rPr>
        <w:t xml:space="preserve"> 3 </w:t>
      </w:r>
      <w:r>
        <w:rPr>
          <w:b/>
          <w:bCs/>
        </w:rPr>
        <w:t>次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全栈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 xml:space="preserve">parseStatusParam </w:t>
      </w:r>
      <w:r>
        <w:t>在前后端重复</w:t>
      </w:r>
      <w:r>
        <w:t xml:space="preserve"> 3 </w:t>
      </w:r>
      <w:r>
        <w:t>次。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OrderController.ts:10-26, ReportOrderController.ts:24-40, src/utils/api.ts:17-43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统一到一个共享模块</w:t>
      </w:r>
    </w:p>
    <w:p w:rsidR="00BD5D07" w:rsidRDefault="00C82F0E">
      <w:pPr>
        <w:spacing w:before="200" w:after="60"/>
      </w:pPr>
      <w:r>
        <w:rPr>
          <w:b/>
          <w:bCs/>
          <w:color w:val="0099CC"/>
        </w:rPr>
        <w:t>[</w:t>
      </w:r>
      <w:r>
        <w:rPr>
          <w:b/>
          <w:bCs/>
          <w:color w:val="0099CC"/>
        </w:rPr>
        <w:t>低风险</w:t>
      </w:r>
      <w:r>
        <w:rPr>
          <w:b/>
          <w:bCs/>
          <w:color w:val="0099CC"/>
        </w:rPr>
        <w:t xml:space="preserve">] </w:t>
      </w:r>
      <w:r>
        <w:rPr>
          <w:b/>
          <w:bCs/>
        </w:rPr>
        <w:t xml:space="preserve">ManpowerRecordController.ts:190 </w:t>
      </w:r>
      <w:r>
        <w:rPr>
          <w:b/>
          <w:bCs/>
        </w:rPr>
        <w:t>内联了又一个</w:t>
      </w:r>
      <w:r>
        <w:rPr>
          <w:b/>
          <w:bCs/>
        </w:rPr>
        <w:t xml:space="preserve"> statusMap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 xml:space="preserve">ManpowerRecordController.ts:190 </w:t>
      </w:r>
      <w:r>
        <w:t>内联了又一个</w:t>
      </w:r>
      <w:r>
        <w:t xml:space="preserve"> statusMap</w:t>
      </w:r>
      <w:r>
        <w:t>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server/src/controllers/ManpowerRecordController.ts:190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使用全局</w:t>
      </w:r>
      <w:r>
        <w:rPr>
          <w:sz w:val="20"/>
          <w:szCs w:val="20"/>
        </w:rPr>
        <w:t xml:space="preserve"> STATUS_MAPS</w:t>
      </w:r>
    </w:p>
    <w:p w:rsidR="00BD5D07" w:rsidRDefault="00C82F0E">
      <w:pPr>
        <w:spacing w:before="200" w:after="60"/>
      </w:pPr>
      <w:r>
        <w:rPr>
          <w:b/>
          <w:bCs/>
          <w:color w:val="FF6600"/>
        </w:rPr>
        <w:t>[</w:t>
      </w:r>
      <w:r>
        <w:rPr>
          <w:b/>
          <w:bCs/>
          <w:color w:val="FF6600"/>
        </w:rPr>
        <w:t>中风险</w:t>
      </w:r>
      <w:r>
        <w:rPr>
          <w:b/>
          <w:bCs/>
          <w:color w:val="FF6600"/>
        </w:rPr>
        <w:t xml:space="preserve">] </w:t>
      </w:r>
      <w:r>
        <w:rPr>
          <w:b/>
          <w:bCs/>
        </w:rPr>
        <w:t>复杂业务逻辑缺少注释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前端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合格数计算公式、投入数量取第一道工序的逻辑、不良分摊规则均无</w:t>
      </w:r>
      <w:r>
        <w:t xml:space="preserve"> JSDoc</w:t>
      </w:r>
      <w:r>
        <w:t>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ProcessReporting.tsx:1471-1497, 408-416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补充</w:t>
      </w:r>
      <w:r>
        <w:rPr>
          <w:sz w:val="20"/>
          <w:szCs w:val="20"/>
        </w:rPr>
        <w:t xml:space="preserve"> JSDoc </w:t>
      </w:r>
      <w:r>
        <w:rPr>
          <w:sz w:val="20"/>
          <w:szCs w:val="20"/>
        </w:rPr>
        <w:t>注释说明业务规则</w:t>
      </w:r>
    </w:p>
    <w:p w:rsidR="00BD5D07" w:rsidRDefault="00C82F0E">
      <w:pPr>
        <w:spacing w:before="200" w:after="60"/>
      </w:pPr>
      <w:r>
        <w:rPr>
          <w:b/>
          <w:bCs/>
          <w:color w:val="FF0000"/>
        </w:rPr>
        <w:t>[</w:t>
      </w:r>
      <w:r>
        <w:rPr>
          <w:b/>
          <w:bCs/>
          <w:color w:val="FF0000"/>
        </w:rPr>
        <w:t>高风险</w:t>
      </w:r>
      <w:r>
        <w:rPr>
          <w:b/>
          <w:bCs/>
          <w:color w:val="FF0000"/>
        </w:rPr>
        <w:t xml:space="preserve">] </w:t>
      </w:r>
      <w:r>
        <w:rPr>
          <w:b/>
          <w:bCs/>
        </w:rPr>
        <w:t xml:space="preserve">ProcessDefectController.batchSave </w:t>
      </w:r>
      <w:r>
        <w:rPr>
          <w:b/>
          <w:bCs/>
        </w:rPr>
        <w:t>无事务保护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后端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>先</w:t>
      </w:r>
      <w:r>
        <w:t xml:space="preserve"> destroy </w:t>
      </w:r>
      <w:r>
        <w:t>再逐条</w:t>
      </w:r>
      <w:r>
        <w:t xml:space="preserve"> create</w:t>
      </w:r>
      <w:r>
        <w:t>，中途失败会导致数据丢失。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server/src/controllers/ProcessDefectController.ts:239-258</w:t>
      </w:r>
    </w:p>
    <w:p w:rsidR="00BD5D07" w:rsidRDefault="00C82F0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包裹在</w:t>
      </w:r>
      <w:r>
        <w:rPr>
          <w:sz w:val="20"/>
          <w:szCs w:val="20"/>
        </w:rPr>
        <w:t xml:space="preserve"> sequelize.transaction() </w:t>
      </w:r>
      <w:r>
        <w:rPr>
          <w:sz w:val="20"/>
          <w:szCs w:val="20"/>
        </w:rPr>
        <w:t>中</w:t>
      </w:r>
    </w:p>
    <w:p w:rsidR="00BD5D07" w:rsidRDefault="00C82F0E">
      <w:pPr>
        <w:spacing w:before="200" w:after="60"/>
      </w:pPr>
      <w:r>
        <w:rPr>
          <w:b/>
          <w:bCs/>
          <w:color w:val="FF0000"/>
        </w:rPr>
        <w:t>[</w:t>
      </w:r>
      <w:r>
        <w:rPr>
          <w:b/>
          <w:bCs/>
          <w:color w:val="FF0000"/>
        </w:rPr>
        <w:t>高风险</w:t>
      </w:r>
      <w:r>
        <w:rPr>
          <w:b/>
          <w:bCs/>
          <w:color w:val="FF0000"/>
        </w:rPr>
        <w:t xml:space="preserve">] </w:t>
      </w:r>
      <w:r>
        <w:rPr>
          <w:b/>
          <w:bCs/>
        </w:rPr>
        <w:t>前端</w:t>
      </w:r>
      <w:r>
        <w:rPr>
          <w:b/>
          <w:bCs/>
        </w:rPr>
        <w:t xml:space="preserve"> STATUS_TEXT_TO_NUM </w:t>
      </w:r>
      <w:r>
        <w:rPr>
          <w:b/>
          <w:bCs/>
        </w:rPr>
        <w:t>中</w:t>
      </w:r>
      <w:r>
        <w:rPr>
          <w:b/>
          <w:bCs/>
        </w:rPr>
        <w:t xml:space="preserve"> "</w:t>
      </w:r>
      <w:r>
        <w:rPr>
          <w:b/>
          <w:bCs/>
        </w:rPr>
        <w:t>开工</w:t>
      </w:r>
      <w:r>
        <w:rPr>
          <w:b/>
          <w:bCs/>
        </w:rPr>
        <w:t xml:space="preserve">": 1 </w:t>
      </w:r>
      <w:r>
        <w:rPr>
          <w:b/>
          <w:bCs/>
        </w:rPr>
        <w:t>与后端订单状态</w:t>
      </w:r>
      <w:r>
        <w:rPr>
          <w:b/>
          <w:bCs/>
        </w:rPr>
        <w:t xml:space="preserve"> "</w:t>
      </w:r>
      <w:r>
        <w:rPr>
          <w:b/>
          <w:bCs/>
        </w:rPr>
        <w:t>开工</w:t>
      </w:r>
      <w:r>
        <w:rPr>
          <w:b/>
          <w:bCs/>
        </w:rPr>
        <w:t xml:space="preserve">": 2 </w:t>
      </w:r>
      <w:r>
        <w:rPr>
          <w:b/>
          <w:bCs/>
        </w:rPr>
        <w:t>冲突</w:t>
      </w:r>
      <w:r>
        <w:rPr>
          <w:color w:val="666666"/>
          <w:sz w:val="20"/>
          <w:szCs w:val="20"/>
        </w:rPr>
        <w:t xml:space="preserve">  (</w:t>
      </w:r>
      <w:r>
        <w:rPr>
          <w:color w:val="666666"/>
          <w:sz w:val="20"/>
          <w:szCs w:val="20"/>
        </w:rPr>
        <w:t>全栈</w:t>
      </w:r>
      <w:r>
        <w:rPr>
          <w:color w:val="666666"/>
          <w:sz w:val="20"/>
          <w:szCs w:val="20"/>
        </w:rPr>
        <w:t>)</w:t>
      </w:r>
    </w:p>
    <w:p w:rsidR="00BD5D07" w:rsidRDefault="00C82F0E">
      <w:pPr>
        <w:spacing w:after="120"/>
      </w:pPr>
      <w:r>
        <w:t xml:space="preserve">api.ts </w:t>
      </w:r>
      <w:r>
        <w:t>的映射混合了多种实体的状态，前后端状态转换可能出错。</w:t>
      </w:r>
    </w:p>
    <w:p w:rsidR="00BD5D07" w:rsidRDefault="00C82F0E">
      <w:pPr>
        <w:spacing w:after="60"/>
      </w:pPr>
      <w:r>
        <w:rPr>
          <w:b/>
          <w:bCs/>
          <w:color w:val="666666"/>
          <w:sz w:val="20"/>
          <w:szCs w:val="20"/>
        </w:rPr>
        <w:t>位置</w:t>
      </w:r>
      <w:r>
        <w:rPr>
          <w:b/>
          <w:bCs/>
          <w:color w:val="666666"/>
          <w:sz w:val="20"/>
          <w:szCs w:val="20"/>
        </w:rPr>
        <w:t xml:space="preserve">: </w:t>
      </w:r>
      <w:r>
        <w:rPr>
          <w:color w:val="336699"/>
          <w:sz w:val="20"/>
          <w:szCs w:val="20"/>
        </w:rPr>
        <w:t>src/utils/api.ts:4</w:t>
      </w:r>
    </w:p>
    <w:p w:rsidR="00BD5D07" w:rsidRDefault="00C82F0E" w:rsidP="00101F4E">
      <w:pPr>
        <w:spacing w:after="160"/>
      </w:pPr>
      <w:r>
        <w:rPr>
          <w:b/>
          <w:bCs/>
          <w:color w:val="006600"/>
          <w:sz w:val="20"/>
          <w:szCs w:val="20"/>
        </w:rPr>
        <w:t>改善建议</w:t>
      </w:r>
      <w:r>
        <w:rPr>
          <w:b/>
          <w:bCs/>
          <w:color w:val="006600"/>
          <w:sz w:val="20"/>
          <w:szCs w:val="20"/>
        </w:rPr>
        <w:t xml:space="preserve">: </w:t>
      </w:r>
      <w:r>
        <w:rPr>
          <w:sz w:val="20"/>
          <w:szCs w:val="20"/>
        </w:rPr>
        <w:t>按实体类型分别映射，或废弃前端转换层，统一用数字</w:t>
      </w:r>
      <w:bookmarkStart w:id="0" w:name="_GoBack"/>
      <w:bookmarkEnd w:id="0"/>
    </w:p>
    <w:sectPr w:rsidR="00BD5D07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625E" w:rsidRDefault="007A625E">
      <w:r>
        <w:separator/>
      </w:r>
    </w:p>
  </w:endnote>
  <w:endnote w:type="continuationSeparator" w:id="0">
    <w:p w:rsidR="007A625E" w:rsidRDefault="007A6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2F0E" w:rsidRDefault="00C82F0E">
    <w:pPr>
      <w:jc w:val="center"/>
    </w:pPr>
    <w:r>
      <w:rPr>
        <w:color w:val="999999"/>
        <w:sz w:val="18"/>
        <w:szCs w:val="18"/>
      </w:rPr>
      <w:t>第</w:t>
    </w:r>
    <w:r>
      <w:rPr>
        <w:color w:val="999999"/>
        <w:sz w:val="18"/>
        <w:szCs w:val="18"/>
      </w:rPr>
      <w:t xml:space="preserve">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101F4E">
      <w:rPr>
        <w:noProof/>
        <w:color w:val="999999"/>
        <w:sz w:val="18"/>
        <w:szCs w:val="18"/>
      </w:rPr>
      <w:t>18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</w:t>
    </w:r>
    <w:r>
      <w:rPr>
        <w:color w:val="999999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625E" w:rsidRDefault="007A625E">
      <w:r>
        <w:separator/>
      </w:r>
    </w:p>
  </w:footnote>
  <w:footnote w:type="continuationSeparator" w:id="0">
    <w:p w:rsidR="007A625E" w:rsidRDefault="007A62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2F0E" w:rsidRDefault="00C82F0E">
    <w:pPr>
      <w:jc w:val="right"/>
    </w:pPr>
    <w:r>
      <w:rPr>
        <w:color w:val="999999"/>
        <w:sz w:val="18"/>
        <w:szCs w:val="18"/>
      </w:rPr>
      <w:t xml:space="preserve">CSDM01 MES </w:t>
    </w:r>
    <w:r>
      <w:rPr>
        <w:color w:val="999999"/>
        <w:sz w:val="18"/>
        <w:szCs w:val="18"/>
      </w:rPr>
      <w:t>专业深度审核报告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0A754A"/>
    <w:multiLevelType w:val="hybridMultilevel"/>
    <w:tmpl w:val="D140434E"/>
    <w:lvl w:ilvl="0" w:tplc="9B8A7074">
      <w:start w:val="1"/>
      <w:numFmt w:val="bullet"/>
      <w:lvlText w:val="●"/>
      <w:lvlJc w:val="left"/>
      <w:pPr>
        <w:ind w:left="720" w:hanging="360"/>
      </w:pPr>
    </w:lvl>
    <w:lvl w:ilvl="1" w:tplc="A7E809FE">
      <w:start w:val="1"/>
      <w:numFmt w:val="bullet"/>
      <w:lvlText w:val="○"/>
      <w:lvlJc w:val="left"/>
      <w:pPr>
        <w:ind w:left="1440" w:hanging="360"/>
      </w:pPr>
    </w:lvl>
    <w:lvl w:ilvl="2" w:tplc="D154137E">
      <w:start w:val="1"/>
      <w:numFmt w:val="bullet"/>
      <w:lvlText w:val="■"/>
      <w:lvlJc w:val="left"/>
      <w:pPr>
        <w:ind w:left="2160" w:hanging="360"/>
      </w:pPr>
    </w:lvl>
    <w:lvl w:ilvl="3" w:tplc="0AB07158">
      <w:start w:val="1"/>
      <w:numFmt w:val="bullet"/>
      <w:lvlText w:val="●"/>
      <w:lvlJc w:val="left"/>
      <w:pPr>
        <w:ind w:left="2880" w:hanging="360"/>
      </w:pPr>
    </w:lvl>
    <w:lvl w:ilvl="4" w:tplc="98F22B9E">
      <w:start w:val="1"/>
      <w:numFmt w:val="bullet"/>
      <w:lvlText w:val="○"/>
      <w:lvlJc w:val="left"/>
      <w:pPr>
        <w:ind w:left="3600" w:hanging="360"/>
      </w:pPr>
    </w:lvl>
    <w:lvl w:ilvl="5" w:tplc="C5C6F7EC">
      <w:start w:val="1"/>
      <w:numFmt w:val="bullet"/>
      <w:lvlText w:val="■"/>
      <w:lvlJc w:val="left"/>
      <w:pPr>
        <w:ind w:left="4320" w:hanging="360"/>
      </w:pPr>
    </w:lvl>
    <w:lvl w:ilvl="6" w:tplc="BE4626E6">
      <w:start w:val="1"/>
      <w:numFmt w:val="bullet"/>
      <w:lvlText w:val="●"/>
      <w:lvlJc w:val="left"/>
      <w:pPr>
        <w:ind w:left="5040" w:hanging="360"/>
      </w:pPr>
    </w:lvl>
    <w:lvl w:ilvl="7" w:tplc="AFE4523C">
      <w:start w:val="1"/>
      <w:numFmt w:val="bullet"/>
      <w:lvlText w:val="●"/>
      <w:lvlJc w:val="left"/>
      <w:pPr>
        <w:ind w:left="5760" w:hanging="360"/>
      </w:pPr>
    </w:lvl>
    <w:lvl w:ilvl="8" w:tplc="532E8B1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2347EEB"/>
    <w:multiLevelType w:val="hybridMultilevel"/>
    <w:tmpl w:val="8F285588"/>
    <w:lvl w:ilvl="0" w:tplc="D79E5E74">
      <w:start w:val="1"/>
      <w:numFmt w:val="bullet"/>
      <w:lvlText w:val="•"/>
      <w:lvlJc w:val="left"/>
      <w:pPr>
        <w:ind w:left="720" w:hanging="360"/>
      </w:pPr>
    </w:lvl>
    <w:lvl w:ilvl="1" w:tplc="FC8E6C68">
      <w:numFmt w:val="decimal"/>
      <w:lvlText w:val=""/>
      <w:lvlJc w:val="left"/>
    </w:lvl>
    <w:lvl w:ilvl="2" w:tplc="5C884912">
      <w:numFmt w:val="decimal"/>
      <w:lvlText w:val=""/>
      <w:lvlJc w:val="left"/>
    </w:lvl>
    <w:lvl w:ilvl="3" w:tplc="B1D01D48">
      <w:numFmt w:val="decimal"/>
      <w:lvlText w:val=""/>
      <w:lvlJc w:val="left"/>
    </w:lvl>
    <w:lvl w:ilvl="4" w:tplc="C9A42894">
      <w:numFmt w:val="decimal"/>
      <w:lvlText w:val=""/>
      <w:lvlJc w:val="left"/>
    </w:lvl>
    <w:lvl w:ilvl="5" w:tplc="F8601E8C">
      <w:numFmt w:val="decimal"/>
      <w:lvlText w:val=""/>
      <w:lvlJc w:val="left"/>
    </w:lvl>
    <w:lvl w:ilvl="6" w:tplc="69C63080">
      <w:numFmt w:val="decimal"/>
      <w:lvlText w:val=""/>
      <w:lvlJc w:val="left"/>
    </w:lvl>
    <w:lvl w:ilvl="7" w:tplc="2B42EF2E">
      <w:numFmt w:val="decimal"/>
      <w:lvlText w:val=""/>
      <w:lvlJc w:val="left"/>
    </w:lvl>
    <w:lvl w:ilvl="8" w:tplc="59A6BB86">
      <w:numFmt w:val="decimal"/>
      <w:lvlText w:val=""/>
      <w:lvlJc w:val="left"/>
    </w:lvl>
  </w:abstractNum>
  <w:abstractNum w:abstractNumId="2">
    <w:nsid w:val="456B529C"/>
    <w:multiLevelType w:val="hybridMultilevel"/>
    <w:tmpl w:val="EAA2CE20"/>
    <w:lvl w:ilvl="0" w:tplc="4F026166">
      <w:start w:val="1"/>
      <w:numFmt w:val="decimal"/>
      <w:lvlText w:val="%1."/>
      <w:lvlJc w:val="left"/>
      <w:pPr>
        <w:ind w:left="720" w:hanging="360"/>
      </w:pPr>
    </w:lvl>
    <w:lvl w:ilvl="1" w:tplc="135285AA">
      <w:numFmt w:val="decimal"/>
      <w:lvlText w:val=""/>
      <w:lvlJc w:val="left"/>
    </w:lvl>
    <w:lvl w:ilvl="2" w:tplc="39B098D0">
      <w:numFmt w:val="decimal"/>
      <w:lvlText w:val=""/>
      <w:lvlJc w:val="left"/>
    </w:lvl>
    <w:lvl w:ilvl="3" w:tplc="0AB07DFE">
      <w:numFmt w:val="decimal"/>
      <w:lvlText w:val=""/>
      <w:lvlJc w:val="left"/>
    </w:lvl>
    <w:lvl w:ilvl="4" w:tplc="144043B8">
      <w:numFmt w:val="decimal"/>
      <w:lvlText w:val=""/>
      <w:lvlJc w:val="left"/>
    </w:lvl>
    <w:lvl w:ilvl="5" w:tplc="40CC5576">
      <w:numFmt w:val="decimal"/>
      <w:lvlText w:val=""/>
      <w:lvlJc w:val="left"/>
    </w:lvl>
    <w:lvl w:ilvl="6" w:tplc="0478EDD0">
      <w:numFmt w:val="decimal"/>
      <w:lvlText w:val=""/>
      <w:lvlJc w:val="left"/>
    </w:lvl>
    <w:lvl w:ilvl="7" w:tplc="EFE008D2">
      <w:numFmt w:val="decimal"/>
      <w:lvlText w:val=""/>
      <w:lvlJc w:val="left"/>
    </w:lvl>
    <w:lvl w:ilvl="8" w:tplc="B2366D0C">
      <w:numFmt w:val="decimal"/>
      <w:lvlText w:val=""/>
      <w:lvlJc w:val="left"/>
    </w:lvl>
  </w:abstractNum>
  <w:abstractNum w:abstractNumId="3">
    <w:nsid w:val="527E71C1"/>
    <w:multiLevelType w:val="hybridMultilevel"/>
    <w:tmpl w:val="844822BA"/>
    <w:lvl w:ilvl="0" w:tplc="BAAA9E5A">
      <w:start w:val="1"/>
      <w:numFmt w:val="decimal"/>
      <w:lvlText w:val="%1."/>
      <w:lvlJc w:val="left"/>
      <w:pPr>
        <w:ind w:left="720" w:hanging="360"/>
      </w:pPr>
    </w:lvl>
    <w:lvl w:ilvl="1" w:tplc="5854E164">
      <w:numFmt w:val="decimal"/>
      <w:lvlText w:val=""/>
      <w:lvlJc w:val="left"/>
    </w:lvl>
    <w:lvl w:ilvl="2" w:tplc="3FB8F60A">
      <w:numFmt w:val="decimal"/>
      <w:lvlText w:val=""/>
      <w:lvlJc w:val="left"/>
    </w:lvl>
    <w:lvl w:ilvl="3" w:tplc="882A41E4">
      <w:numFmt w:val="decimal"/>
      <w:lvlText w:val=""/>
      <w:lvlJc w:val="left"/>
    </w:lvl>
    <w:lvl w:ilvl="4" w:tplc="5CF458D0">
      <w:numFmt w:val="decimal"/>
      <w:lvlText w:val=""/>
      <w:lvlJc w:val="left"/>
    </w:lvl>
    <w:lvl w:ilvl="5" w:tplc="AE14A032">
      <w:numFmt w:val="decimal"/>
      <w:lvlText w:val=""/>
      <w:lvlJc w:val="left"/>
    </w:lvl>
    <w:lvl w:ilvl="6" w:tplc="4134C2F4">
      <w:numFmt w:val="decimal"/>
      <w:lvlText w:val=""/>
      <w:lvlJc w:val="left"/>
    </w:lvl>
    <w:lvl w:ilvl="7" w:tplc="BD9A5C28">
      <w:numFmt w:val="decimal"/>
      <w:lvlText w:val=""/>
      <w:lvlJc w:val="left"/>
    </w:lvl>
    <w:lvl w:ilvl="8" w:tplc="01C43656">
      <w:numFmt w:val="decimal"/>
      <w:lvlText w:val=""/>
      <w:lvlJc w:val="left"/>
    </w:lvl>
  </w:abstractNum>
  <w:abstractNum w:abstractNumId="4">
    <w:nsid w:val="6B4E6B4B"/>
    <w:multiLevelType w:val="hybridMultilevel"/>
    <w:tmpl w:val="EF6A5638"/>
    <w:lvl w:ilvl="0" w:tplc="1424F91E">
      <w:start w:val="1"/>
      <w:numFmt w:val="decimal"/>
      <w:lvlText w:val="%1."/>
      <w:lvlJc w:val="left"/>
      <w:pPr>
        <w:ind w:left="720" w:hanging="360"/>
      </w:pPr>
    </w:lvl>
    <w:lvl w:ilvl="1" w:tplc="85FCB34A">
      <w:numFmt w:val="decimal"/>
      <w:lvlText w:val=""/>
      <w:lvlJc w:val="left"/>
    </w:lvl>
    <w:lvl w:ilvl="2" w:tplc="D1D0C5A4">
      <w:numFmt w:val="decimal"/>
      <w:lvlText w:val=""/>
      <w:lvlJc w:val="left"/>
    </w:lvl>
    <w:lvl w:ilvl="3" w:tplc="C87016E0">
      <w:numFmt w:val="decimal"/>
      <w:lvlText w:val=""/>
      <w:lvlJc w:val="left"/>
    </w:lvl>
    <w:lvl w:ilvl="4" w:tplc="FBCC803A">
      <w:numFmt w:val="decimal"/>
      <w:lvlText w:val=""/>
      <w:lvlJc w:val="left"/>
    </w:lvl>
    <w:lvl w:ilvl="5" w:tplc="9224FCAE">
      <w:numFmt w:val="decimal"/>
      <w:lvlText w:val=""/>
      <w:lvlJc w:val="left"/>
    </w:lvl>
    <w:lvl w:ilvl="6" w:tplc="2F16C0E0">
      <w:numFmt w:val="decimal"/>
      <w:lvlText w:val=""/>
      <w:lvlJc w:val="left"/>
    </w:lvl>
    <w:lvl w:ilvl="7" w:tplc="F7F05040">
      <w:numFmt w:val="decimal"/>
      <w:lvlText w:val=""/>
      <w:lvlJc w:val="left"/>
    </w:lvl>
    <w:lvl w:ilvl="8" w:tplc="25F803D2">
      <w:numFmt w:val="decimal"/>
      <w:lvlText w:val=""/>
      <w:lvlJc w:val="left"/>
    </w:lvl>
  </w:abstractNum>
  <w:abstractNum w:abstractNumId="5">
    <w:nsid w:val="70065ED1"/>
    <w:multiLevelType w:val="hybridMultilevel"/>
    <w:tmpl w:val="833AAD4E"/>
    <w:lvl w:ilvl="0" w:tplc="040EFDD4">
      <w:start w:val="1"/>
      <w:numFmt w:val="decimal"/>
      <w:lvlText w:val="%1."/>
      <w:lvlJc w:val="left"/>
      <w:pPr>
        <w:ind w:left="720" w:hanging="360"/>
      </w:pPr>
    </w:lvl>
    <w:lvl w:ilvl="1" w:tplc="60EA690E">
      <w:numFmt w:val="decimal"/>
      <w:lvlText w:val=""/>
      <w:lvlJc w:val="left"/>
    </w:lvl>
    <w:lvl w:ilvl="2" w:tplc="A796AE74">
      <w:numFmt w:val="decimal"/>
      <w:lvlText w:val=""/>
      <w:lvlJc w:val="left"/>
    </w:lvl>
    <w:lvl w:ilvl="3" w:tplc="0BAAEE20">
      <w:numFmt w:val="decimal"/>
      <w:lvlText w:val=""/>
      <w:lvlJc w:val="left"/>
    </w:lvl>
    <w:lvl w:ilvl="4" w:tplc="EDD21B7C">
      <w:numFmt w:val="decimal"/>
      <w:lvlText w:val=""/>
      <w:lvlJc w:val="left"/>
    </w:lvl>
    <w:lvl w:ilvl="5" w:tplc="BCBC0C1A">
      <w:numFmt w:val="decimal"/>
      <w:lvlText w:val=""/>
      <w:lvlJc w:val="left"/>
    </w:lvl>
    <w:lvl w:ilvl="6" w:tplc="C61240C8">
      <w:numFmt w:val="decimal"/>
      <w:lvlText w:val=""/>
      <w:lvlJc w:val="left"/>
    </w:lvl>
    <w:lvl w:ilvl="7" w:tplc="94D2D2FC">
      <w:numFmt w:val="decimal"/>
      <w:lvlText w:val=""/>
      <w:lvlJc w:val="left"/>
    </w:lvl>
    <w:lvl w:ilvl="8" w:tplc="AE547FC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BD5D07"/>
    <w:rsid w:val="000B7DBE"/>
    <w:rsid w:val="00101F4E"/>
    <w:rsid w:val="00537ACC"/>
    <w:rsid w:val="006021E1"/>
    <w:rsid w:val="007A625E"/>
    <w:rsid w:val="00BD5D07"/>
    <w:rsid w:val="00C82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qFormat/>
    <w:pPr>
      <w:spacing w:before="360" w:after="200"/>
      <w:outlineLvl w:val="0"/>
    </w:pPr>
    <w:rPr>
      <w:rFonts w:eastAsia="Arial"/>
      <w:b/>
      <w:bCs/>
      <w:color w:val="1A1A2E"/>
      <w:sz w:val="32"/>
      <w:szCs w:val="32"/>
    </w:rPr>
  </w:style>
  <w:style w:type="paragraph" w:styleId="2">
    <w:name w:val="heading 2"/>
    <w:qFormat/>
    <w:pPr>
      <w:spacing w:before="240" w:after="160"/>
      <w:outlineLvl w:val="1"/>
    </w:pPr>
    <w:rPr>
      <w:rFonts w:eastAsia="Arial"/>
      <w:b/>
      <w:bCs/>
      <w:color w:val="333366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脚注文本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尾注文本 Char"/>
    <w:link w:val="a9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qFormat/>
    <w:pPr>
      <w:spacing w:before="360" w:after="200"/>
      <w:outlineLvl w:val="0"/>
    </w:pPr>
    <w:rPr>
      <w:rFonts w:eastAsia="Arial"/>
      <w:b/>
      <w:bCs/>
      <w:color w:val="1A1A2E"/>
      <w:sz w:val="32"/>
      <w:szCs w:val="32"/>
    </w:rPr>
  </w:style>
  <w:style w:type="paragraph" w:styleId="2">
    <w:name w:val="heading 2"/>
    <w:qFormat/>
    <w:pPr>
      <w:spacing w:before="240" w:after="160"/>
      <w:outlineLvl w:val="1"/>
    </w:pPr>
    <w:rPr>
      <w:rFonts w:eastAsia="Arial"/>
      <w:b/>
      <w:bCs/>
      <w:color w:val="333366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脚注文本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尾注文本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3200</Words>
  <Characters>18245</Characters>
  <Application>Microsoft Office Word</Application>
  <DocSecurity>0</DocSecurity>
  <Lines>152</Lines>
  <Paragraphs>42</Paragraphs>
  <ScaleCrop>false</ScaleCrop>
  <Company>Organization</Company>
  <LinksUpToDate>false</LinksUpToDate>
  <CharactersWithSpaces>21403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用户</cp:lastModifiedBy>
  <cp:revision>3</cp:revision>
  <dcterms:created xsi:type="dcterms:W3CDTF">2026-07-22T16:59:00Z</dcterms:created>
  <dcterms:modified xsi:type="dcterms:W3CDTF">2026-07-22T16:59:00Z</dcterms:modified>
</cp:coreProperties>
</file>