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bookmarkStart w:name="奶粉罐生产管理系统-项目说明" w:id="奶粉罐生产管理系统-项目说明"/>
      <w:r>
        <w:t xml:space="preserve">奶粉罐生产管理系统 - 项目说明</w:t>
      </w:r>
      <w:bookmarkEnd w:id="奶粉罐生产管理系统-项目说明"/>
    </w:p>
    <w:p>
      <w:pPr>
        <w:pBdr>
          <w:left w:val="single" w:color="2196F3" w:sz="12"/>
        </w:pBdr>
        <w:shd w:fill="F0F7FF"/>
        <w:spacing w:after="120" w:before="120" w:line="320"/>
        <w:ind w:left="360"/>
      </w:pPr>
      <w:r>
        <w:rPr>
          <w:b/>
          <w:bCs/>
        </w:rPr>
        <w:t xml:space="preserve">版本</w:t>
      </w:r>
      <w:r>
        <w:t xml:space="preserve">：v4.3.0</w:t>
      </w:r>
    </w:p>
    <w:p>
      <w:pPr>
        <w:pBdr>
          <w:left w:val="single" w:color="2196F3" w:sz="12"/>
        </w:pBdr>
        <w:shd w:fill="F0F7FF"/>
        <w:spacing w:after="120" w:before="120" w:line="320"/>
        <w:ind w:left="360"/>
      </w:pPr>
    </w:p>
    <w:p>
      <w:pPr>
        <w:pBdr>
          <w:left w:val="single" w:color="2196F3" w:sz="12"/>
        </w:pBdr>
        <w:shd w:fill="F0F7FF"/>
        <w:spacing w:after="120" w:before="120" w:line="320"/>
        <w:ind w:left="360"/>
      </w:pPr>
      <w:r>
        <w:rPr>
          <w:b/>
          <w:bCs/>
        </w:rPr>
        <w:t xml:space="preserve">所属公司</w:t>
      </w:r>
      <w:r>
        <w:t xml:space="preserve">：东莞市大满包装实业有限公司长沙分公司</w:t>
      </w:r>
    </w:p>
    <w:p>
      <w:pPr>
        <w:pBdr>
          <w:left w:val="single" w:color="2196F3" w:sz="12"/>
        </w:pBdr>
        <w:shd w:fill="F0F7FF"/>
        <w:spacing w:after="120" w:before="120" w:line="320"/>
        <w:ind w:left="360"/>
      </w:pPr>
    </w:p>
    <w:p>
      <w:pPr>
        <w:pBdr>
          <w:left w:val="single" w:color="2196F3" w:sz="12"/>
        </w:pBdr>
        <w:shd w:fill="F0F7FF"/>
        <w:spacing w:after="120" w:before="120" w:line="320"/>
        <w:ind w:left="360"/>
      </w:pPr>
      <w:r>
        <w:rPr>
          <w:b/>
          <w:bCs/>
        </w:rPr>
        <w:t xml:space="preserve">系统全称</w:t>
      </w:r>
      <w:r>
        <w:t xml:space="preserve">：奶粉罐生产制造执行系统 (Milk Can MES)</w:t>
      </w:r>
    </w:p>
    <w:p>
      <w:pPr>
        <w:pStyle w:val="Heading2"/>
        <w:spacing w:after="120" w:before="240"/>
      </w:pPr>
      <w:bookmarkStart w:name="目录" w:id="目录"/>
      <w:r>
        <w:t xml:space="preserve">目录</w:t>
      </w:r>
      <w:bookmarkEnd w:id="目录"/>
    </w:p>
    <w:p>
      <w:pPr>
        <w:spacing w:after="60" w:before="60" w:line="320"/>
        <w:ind w:left="0"/>
      </w:pPr>
      <w:r>
        <w:t xml:space="preserve">•  </w:t>
      </w:r>
      <w:hyperlink w:history="1" w:anchor="1-项目概述">
        <w:r>
          <w:rPr>
            <w:color w:val="2196F3"/>
          </w:rPr>
          <w:t xml:space="preserve">1. 项目概述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2-技术栈">
        <w:r>
          <w:rPr>
            <w:color w:val="2196F3"/>
          </w:rPr>
          <w:t xml:space="preserve">2. 技术栈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3-项目结构">
        <w:r>
          <w:rPr>
            <w:color w:val="2196F3"/>
          </w:rPr>
          <w:t xml:space="preserve">3. 项目结构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4-功能模块总览">
        <w:r>
          <w:rPr>
            <w:color w:val="2196F3"/>
          </w:rPr>
          <w:t xml:space="preserve">4. 功能模块总览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5-数据库模型">
        <w:r>
          <w:rPr>
            <w:color w:val="2196F3"/>
          </w:rPr>
          <w:t xml:space="preserve">5. 数据库模型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6-业务状态流转">
        <w:r>
          <w:rPr>
            <w:color w:val="2196F3"/>
          </w:rPr>
          <w:t xml:space="preserve">6. 业务状态流转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7-基础数据模块">
        <w:r>
          <w:rPr>
            <w:color w:val="2196F3"/>
          </w:rPr>
          <w:t xml:space="preserve">7. 基础数据模块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8-生产管理模块">
        <w:r>
          <w:rPr>
            <w:color w:val="2196F3"/>
          </w:rPr>
          <w:t xml:space="preserve">8. 生产管理模块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9-质量管理模块">
        <w:r>
          <w:rPr>
            <w:color w:val="2196F3"/>
          </w:rPr>
          <w:t xml:space="preserve">9. 质量管理模块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10-设备管理模块">
        <w:r>
          <w:rPr>
            <w:color w:val="2196F3"/>
          </w:rPr>
          <w:t xml:space="preserve">10. 设备管理模块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11-系统管理模块">
        <w:r>
          <w:rPr>
            <w:color w:val="2196F3"/>
          </w:rPr>
          <w:t xml:space="preserve">11. 系统管理模块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12-数据大屏模块">
        <w:r>
          <w:rPr>
            <w:color w:val="2196F3"/>
          </w:rPr>
          <w:t xml:space="preserve">12. 数据大屏模块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13-报表中心模块">
        <w:r>
          <w:rPr>
            <w:color w:val="2196F3"/>
          </w:rPr>
          <w:t xml:space="preserve">13. 报表中心模块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14-编码规则系统">
        <w:r>
          <w:rPr>
            <w:color w:val="2196F3"/>
          </w:rPr>
          <w:t xml:space="preserve">14. 编码规则系统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15-页面布局与控件规范">
        <w:r>
          <w:rPr>
            <w:color w:val="2196F3"/>
          </w:rPr>
          <w:t xml:space="preserve">15. 页面布局与控件规范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16-api-接口概览">
        <w:r>
          <w:rPr>
            <w:color w:val="2196F3"/>
          </w:rPr>
          <w:t xml:space="preserve">16. API 接口概览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17-主题系统">
        <w:r>
          <w:rPr>
            <w:color w:val="2196F3"/>
          </w:rPr>
          <w:t xml:space="preserve">17. 主题系统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18-用户设置与头像">
        <w:r>
          <w:rPr>
            <w:color w:val="2196F3"/>
          </w:rPr>
          <w:t xml:space="preserve">18. 用户设置与头像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19-系统配置与运维">
        <w:r>
          <w:rPr>
            <w:color w:val="2196F3"/>
          </w:rPr>
          <w:t xml:space="preserve">19. 系统配置与运维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20-开发规范与要求">
        <w:r>
          <w:rPr>
            <w:color w:val="2196F3"/>
          </w:rPr>
          <w:t xml:space="preserve">20. 开发规范与要求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21-快速开始">
        <w:r>
          <w:rPr>
            <w:color w:val="2196F3"/>
          </w:rPr>
          <w:t xml:space="preserve">21. 快速开始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22-默认登录账号">
        <w:r>
          <w:rPr>
            <w:color w:val="2196F3"/>
          </w:rPr>
          <w:t xml:space="preserve">22. 默认登录账号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23-后续规划功能">
        <w:r>
          <w:rPr>
            <w:color w:val="2196F3"/>
          </w:rPr>
          <w:t xml:space="preserve">23. 后续规划功能</w:t>
        </w:r>
      </w:hyperlink>
    </w:p>
    <w:p>
      <w:pPr>
        <w:spacing w:after="60" w:before="60" w:line="320"/>
        <w:ind w:left="0"/>
      </w:pPr>
      <w:r>
        <w:t xml:space="preserve">•  </w:t>
      </w:r>
      <w:hyperlink w:history="1" w:anchor="24-常见问题">
        <w:r>
          <w:rPr>
            <w:color w:val="2196F3"/>
          </w:rPr>
          <w:t xml:space="preserve">24. 常见问题</w:t>
        </w:r>
      </w:hyperlink>
    </w:p>
    <w:p>
      <w:pPr>
        <w:pStyle w:val="Heading2"/>
        <w:spacing w:after="120" w:before="240"/>
      </w:pPr>
      <w:bookmarkStart w:name="1-项目概述" w:id="1-项目概述"/>
      <w:r>
        <w:t xml:space="preserve">1. 项目概述</w:t>
      </w:r>
      <w:bookmarkEnd w:id="1-项目概述"/>
    </w:p>
    <w:p>
      <w:pPr>
        <w:spacing w:after="120" w:before="120" w:line="360"/>
      </w:pPr>
      <w:r>
        <w:t xml:space="preserve">奶粉罐生产管理系统（Milk Can MES）是一套面向金属包装制造行业的生产制造执行系统，针对奶粉罐生产过程的全流程数字化管理需求而设计。系统涵盖从基础数据维护、生产订单下发、工单执行、质量检验、设备管理到数据可视化的完整业务链条。</w:t>
      </w:r>
    </w:p>
    <w:p>
      <w:pPr>
        <w:pStyle w:val="Heading3"/>
        <w:spacing w:after="120" w:before="240"/>
      </w:pPr>
      <w:bookmarkStart w:name="核心价值" w:id="核心价值"/>
      <w:r>
        <w:t xml:space="preserve">核心价值</w:t>
      </w:r>
      <w:bookmarkEnd w:id="核心价值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生产透明化</w:t>
      </w:r>
      <w:r>
        <w:t xml:space="preserve">：实时掌握订单进度、工单状态、产线运行情况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质量可追溯</w:t>
      </w:r>
      <w:r>
        <w:t xml:space="preserve">：全流程质量数据记录，支持正向/反向追溯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设备可视化</w:t>
      </w:r>
      <w:r>
        <w:t xml:space="preserve">：设备档案、点检、维修、OEE 分析一体化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决策数据化</w:t>
      </w:r>
      <w:r>
        <w:t xml:space="preserve">：多维度报表与大屏看板，数据驱动决策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体验个性化</w:t>
      </w:r>
      <w:r>
        <w:t xml:space="preserve">：六套主题配色，支持自定义头像，灵活适配不同使用场景</w:t>
      </w:r>
    </w:p>
    <w:p>
      <w:pPr>
        <w:pStyle w:val="Heading2"/>
        <w:spacing w:after="120" w:before="240"/>
      </w:pPr>
      <w:bookmarkStart w:name="2-技术栈" w:id="2-技术栈"/>
      <w:r>
        <w:t xml:space="preserve">2. 技术栈</w:t>
      </w:r>
      <w:bookmarkEnd w:id="2-技术栈"/>
    </w:p>
    <w:p>
      <w:pPr>
        <w:pStyle w:val="Heading3"/>
        <w:spacing w:after="120" w:before="240"/>
      </w:pPr>
      <w:bookmarkStart w:name="2-1-前端技术栈" w:id="2-1-前端技术栈"/>
      <w:r>
        <w:t xml:space="preserve">2.1 前端技术栈</w:t>
      </w:r>
      <w:bookmarkEnd w:id="2-1-前端技术栈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技术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版本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分类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React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18.3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核心框架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前端 UI 框架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React DOM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18.3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核心框架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React DOM 渲染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React Router DOM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6.26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路由管理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声明式路由，支持嵌套路由与路由守卫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Ant Design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5.21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UI 组件库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企业级 UI 设计，支持暗色模式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@ant-design/icons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5.5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图标库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Ant Design 官方图标库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Vite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5.4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构建工具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下一代前端构建工具，开发热更新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@vitejs/plugin-react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4.3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Vite 插件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React 支持插件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Axios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1.18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HTTP 客户端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统一请求拦截与响应处理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Day.js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1.11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日期处理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轻量级日期时间库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ECharts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6.1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图表库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大屏数据可视化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CSS Variables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主题系统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基于 CSS 自定义属性的多主题切换</w:t>
            </w:r>
          </w:p>
        </w:tc>
      </w:tr>
    </w:tbl>
    <w:p>
      <w:pPr>
        <w:pStyle w:val="Heading3"/>
        <w:spacing w:after="120" w:before="240"/>
      </w:pPr>
      <w:bookmarkStart w:name="2-2-后端技术栈" w:id="2-2-后端技术栈"/>
      <w:r>
        <w:t xml:space="preserve">2.2 后端技术栈</w:t>
      </w:r>
      <w:bookmarkEnd w:id="2-2-后端技术栈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技术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版本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分类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Node.js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20+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运行时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JavaScript 服务端运行环境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Express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4.21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Web 框架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轻量级 Web 应用框架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Sequelize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6.37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ORM 框架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多数据库支持的 ORM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SQLite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数据库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开发环境默认数据库，零配置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MySQL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8.0+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数据库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生产环境推荐数据库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mysql2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3.11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数据库驱动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MySQL Node.js 驱动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sqlite3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5.1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数据库驱动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SQLite Node.js 驱动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JWT (jsonwebtoken)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9.0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身份认证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基于 Token 的身份认证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bcryptjs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2.4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密码加密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密码哈希加密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CORS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2.8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跨域处理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跨域资源共享中间件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dotenv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16.4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环境配置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环境变量管理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Morgan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1.10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日志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HTTP 请求日志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Multer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2.2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文件上传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文件上传处理中间件</w:t>
            </w:r>
          </w:p>
        </w:tc>
      </w:tr>
    </w:tbl>
    <w:p>
      <w:pPr>
        <w:pStyle w:val="Heading3"/>
        <w:spacing w:after="120" w:before="240"/>
      </w:pPr>
      <w:bookmarkStart w:name="2-3-规划技术栈" w:id="2-3-规划技术栈"/>
      <w:r>
        <w:t xml:space="preserve">2.3 规划技术栈</w:t>
      </w:r>
      <w:bookmarkEnd w:id="2-3-规划技术栈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领域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技术方案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状态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缓存层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Redis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规划中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消息队列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RabbitMQ / BullMQ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规划中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移动端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UniApp / Flutter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规划中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单元测试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Vitest + Jest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规划中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CI/CD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GitHub Actions / Jenkins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规划中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容器化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Docker + Docker Compose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规划中</w:t>
            </w:r>
          </w:p>
        </w:tc>
      </w:tr>
    </w:tbl>
    <w:p>
      <w:pPr>
        <w:pStyle w:val="Heading2"/>
        <w:spacing w:after="120" w:before="240"/>
      </w:pPr>
      <w:bookmarkStart w:name="3-项目结构" w:id="3-项目结构"/>
      <w:r>
        <w:t xml:space="preserve">3. 项目结构</w:t>
      </w:r>
      <w:bookmarkEnd w:id="3-项目结构"/>
    </w:p>
    <w:p>
      <w:pPr>
        <w:pBdr>
          <w:top w:val="single" w:color="E0E0E0" w:sz="1"/>
          <w:bottom w:val="single" w:color="E0E0E0" w:sz="1"/>
          <w:left w:val="single" w:color="E0E0E0" w:sz="1"/>
          <w:right w:val="single" w:color="E0E0E0" w:sz="1"/>
        </w:pBdr>
        <w:shd w:fill="FAFAFA"/>
        <w:spacing w:after="120" w:before="120"/>
      </w:pPr>
      <w:r>
        <w:rPr>
          <w:rFonts w:ascii="Consolas" w:cs="Consolas" w:eastAsia="Consolas" w:hAnsi="Consolas"/>
          <w:sz w:val="20"/>
          <w:szCs w:val="20"/>
        </w:rPr>
        <w:t xml:space="preserve">milk-can-mes/
├── src/                              # 前端源码
│   ├── assets/                       # 静态资源（Logo图片等）
│   ├── components/                   # 公共组件
│   │   └── ThreeSectionPage.jsx      # 三段式页面通用组件
│   ├── contexts/                     # React Context
│   │   └── AppContext.jsx            # 全局状态（用户、主题等）
│   ├── layouts/                      # 布局组件
│   │   └── MainLayout.jsx            # 主布局（侧边栏+顶栏+内容区）
│   ├── pages/                        # 页面组件
│   │   ├── basic/                    # 基础数据模块
│   │   ├── bigscreen/                # 数据大屏模块
│   │   ├── device/                   # 设备管理模块
│   │   ├── production/               # 生产管理模块
│   │   ├── quality/                  # 质量管理模块
│   │   ├── report/                   # 报表中心模块
│   │   ├── system/                   # 系统管理模块
│   │   ├── Dashboard.jsx             # 工作台首页
│   │   └── Login.jsx                 # 登录页
│   ├── styles/                       # 全局样式
│   │   ├── global.css                # 全局样式
│   │   └── bigscreen.css             # 大屏专属样式
│   ├── themes/                       # 主题配置
│   │   └── index.js                  # 六套主题定义与切换函数
│   ├── utils/                        # 工具函数
│   │   └── api.js                    # Axios 实例与拦截器
│   ├── mock/                         # Mock 数据
│   └── main.jsx                      # 应用入口
├── server/                           # 后端源码
│   └── src/
│       ├── config/                   # 配置文件
│       ├── controllers/              # 控制器（业务逻辑层）
│       ├── middleware/               # 中间件
│       ├── models/                   # 数据模型（Sequelize Model）
│       ├── routes/                   # 路由定义
│       ├── utils/                    # 工具函数
│       ├── app.js                    # 应用入口
│       ├── seed.js                   # 数据初始化脚本
│       └── migrate.js                # 数据库列迁移
├── dist/                             # 前端构建产物
├── index.html                        # HTML 入口
├── vite.config.js                    # Vite 配置
├── package.json                      # 前端依赖
└── README.md</w:t>
      </w:r>
    </w:p>
    <w:p>
      <w:pPr>
        <w:pStyle w:val="Heading2"/>
        <w:spacing w:after="120" w:before="240"/>
      </w:pPr>
      <w:bookmarkStart w:name="4-功能模块总览" w:id="4-功能模块总览"/>
      <w:r>
        <w:t xml:space="preserve">4. 功能模块总览</w:t>
      </w:r>
      <w:bookmarkEnd w:id="4-功能模块总览"/>
    </w:p>
    <w:p>
      <w:pPr>
        <w:pStyle w:val="Heading3"/>
        <w:spacing w:after="120" w:before="240"/>
      </w:pPr>
      <w:bookmarkStart w:name="4-1-系统管理" w:id="4-1-系统管理"/>
      <w:r>
        <w:t xml:space="preserve">4.1 系统管理</w:t>
      </w:r>
      <w:bookmarkEnd w:id="4-1-系统管理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模块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功能说明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用户管理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/system/users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用户增删改查、角色分配、启用/禁用、搜索筛选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角色权限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/system/roles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角色定义、权限分配、角色增删改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菜单管理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/system/menus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菜单/权限树形结构管理，支持多级菜单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数据字典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/system/dictionary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数据库表字典查看，展示所有数据表结构和字段详情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系统配置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/system/config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参数配置、项目环境、数据库配置、备份还原（多页签）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操作日志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/system/logs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用户操作行为审计，支持按模块/用户/时间筛选</w:t>
            </w:r>
          </w:p>
        </w:tc>
      </w:tr>
    </w:tbl>
    <w:p>
      <w:pPr>
        <w:pStyle w:val="Heading3"/>
        <w:spacing w:after="120" w:before="240"/>
      </w:pPr>
      <w:bookmarkStart w:name="4-2-基础数据" w:id="4-2-基础数据"/>
      <w:r>
        <w:t xml:space="preserve">4.2 基础数据</w:t>
      </w:r>
      <w:bookmarkEnd w:id="4-2-基础数据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模块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功能说明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料品档案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/basic/materials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料品基础信息（24字段），支持分类、规格、尺寸、重量、印刷工艺等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客户档案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/basic/customers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客户基础信息、信用等级、税务银行信息、生效失效日期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产线档案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/basic/lines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生产线配置、状态管理、产线-工序关联、产线-设备关联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工序档案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/basic/processes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生产工序定义、顺序调整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设备档案（基础）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/basic/devices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设备基础信息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制程不良分类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/basic/defects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不良类型树形多级分类、单位定义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编码管理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/basic/number-rules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自动编号规则配置，支持前缀、日期格式、分隔符、序号位数、重置周期</w:t>
            </w:r>
          </w:p>
        </w:tc>
      </w:tr>
    </w:tbl>
    <w:p>
      <w:pPr>
        <w:pStyle w:val="Heading3"/>
        <w:spacing w:after="120" w:before="240"/>
      </w:pPr>
      <w:bookmarkStart w:name="4-3-生产管理" w:id="4-3-生产管理"/>
      <w:r>
        <w:t xml:space="preserve">4.3 生产管理</w:t>
      </w:r>
      <w:bookmarkEnd w:id="4-3-生产管理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模块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功能说明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生产订单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/production/orders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订单创建、下发、关闭全生命周期，订单号自动生成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工单列表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/production/workorders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工单全生命周期管理，自动计算工时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生产报工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/production/reporting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工序级报工，投入/产出/不良登记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生产报工(工单)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/production/reporting-by-order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按工单维度的报工视图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人员记录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/production/manpower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工单人员配置与班次管理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异常记录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/production/exceptions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生产异常登记，关联订单与工单</w:t>
            </w:r>
          </w:p>
        </w:tc>
      </w:tr>
    </w:tbl>
    <w:p>
      <w:pPr>
        <w:pStyle w:val="Heading3"/>
        <w:spacing w:after="120" w:before="240"/>
      </w:pPr>
      <w:bookmarkStart w:name="4-4-质量管理" w:id="4-4-质量管理"/>
      <w:r>
        <w:t xml:space="preserve">4.4 质量管理</w:t>
      </w:r>
      <w:bookmarkEnd w:id="4-4-质量管理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模块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功能说明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检验标准管理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/quality/standards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检验标准定义与版本控制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来料检验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/quality/incoming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原材料/外购件入厂检验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过程检验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/quality/process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生产过程中的工序检验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成品检验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/quality/finished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成品出厂前最终检验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产品微生物检验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/quality/microbe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微生物检测记录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环境检验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/quality/environment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生产环境洁净度检测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客诉管理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/quality/complaints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客户投诉处理与跟踪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供应商投诉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/quality/supplier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供应商质量投诉处理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检测仪器管理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/quality/instruments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仪器档案、校准记录</w:t>
            </w:r>
          </w:p>
        </w:tc>
      </w:tr>
    </w:tbl>
    <w:p>
      <w:pPr>
        <w:pStyle w:val="Heading3"/>
        <w:spacing w:after="120" w:before="240"/>
      </w:pPr>
      <w:bookmarkStart w:name="4-5-设备管理" w:id="4-5-设备管理"/>
      <w:r>
        <w:t xml:space="preserve">4.5 设备管理</w:t>
      </w:r>
      <w:bookmarkEnd w:id="4-5-设备管理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模块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功能说明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设备档案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/device/list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设备基础信息、特种设备检定记录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点检记录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/device/check-records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设备日常点检记录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维修保养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/device/maintenance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设备维修计划与保养记录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设备OEE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/device/oee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设备综合效率分析</w:t>
            </w:r>
          </w:p>
        </w:tc>
      </w:tr>
    </w:tbl>
    <w:p>
      <w:pPr>
        <w:pStyle w:val="Heading3"/>
        <w:spacing w:after="120" w:before="240"/>
      </w:pPr>
      <w:bookmarkStart w:name="4-6-数据大屏" w:id="4-6-数据大屏"/>
      <w:r>
        <w:t xml:space="preserve">4.6 数据大屏</w:t>
      </w:r>
      <w:bookmarkEnd w:id="4-6-数据大屏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模块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功能说明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生产实时看板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/bigscreen/production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工单进度、产线状态、产出统计、环境数据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质量分析看板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/bigscreen/quality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质量趋势、不良分析、检验合格率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管理驾驶舱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/bigscreen/management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综合数据展示、关键指标概览</w:t>
            </w:r>
          </w:p>
        </w:tc>
      </w:tr>
    </w:tbl>
    <w:p>
      <w:pPr>
        <w:pStyle w:val="Heading3"/>
        <w:spacing w:after="120" w:before="240"/>
      </w:pPr>
      <w:bookmarkStart w:name="4-7-报表中心" w:id="4-7-报表中心"/>
      <w:r>
        <w:t xml:space="preserve">4.7 报表中心</w:t>
      </w:r>
      <w:bookmarkEnd w:id="4-7-报表中心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模块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功能说明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生产日报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/report/daily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每日生产数据汇总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质量月报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/report/monthly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月度质量数据统计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效率分析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/report/efficiency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生产效率多维度分析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生产报表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/report/production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生产数据综合报表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质量报表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/report/quality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质量数据综合报表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异常分析报表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/report/exception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异常数据统计与分析</w:t>
            </w:r>
          </w:p>
        </w:tc>
      </w:tr>
    </w:tbl>
    <w:p>
      <w:pPr>
        <w:pStyle w:val="Heading2"/>
        <w:spacing w:after="120" w:before="240"/>
      </w:pPr>
      <w:bookmarkStart w:name="5-数据库模型" w:id="5-数据库模型"/>
      <w:r>
        <w:t xml:space="preserve">5. 数据库模型</w:t>
      </w:r>
      <w:bookmarkEnd w:id="5-数据库模型"/>
    </w:p>
    <w:p>
      <w:pPr>
        <w:pStyle w:val="Heading3"/>
        <w:spacing w:after="120" w:before="240"/>
      </w:pPr>
      <w:bookmarkStart w:name="5-1-模型清单-24张表" w:id="5-1-模型清单-24张表"/>
      <w:r>
        <w:t xml:space="preserve">5.1 模型清单（24张表）</w:t>
      </w:r>
      <w:bookmarkEnd w:id="5-1-模型清单-24张表"/>
    </w:p>
    <w:p>
      <w:pPr>
        <w:pStyle w:val="Heading4"/>
        <w:spacing w:after="120" w:before="240"/>
      </w:pPr>
      <w:bookmarkStart w:name="系统表-10张" w:id="系统表-10张"/>
      <w:r>
        <w:t xml:space="preserve">系统表（10张）</w:t>
      </w:r>
      <w:bookmarkEnd w:id="系统表-10张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序号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表名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模型文件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sys_user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User.js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用户表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2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sys_role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Role.js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角色表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sys_permission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Permission.js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权限表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4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sys_role_permission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RolePermission.js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角色权限关联表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5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sys_dict_type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DictType.js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字典类型表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sys_dict_data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DictData.js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字典数据表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7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sys_config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SystemConfig.js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系统配置表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sys_operation_log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OperationLog.js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操作日志表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9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sys_sequence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Sequence.js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业务编号序列表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sys_number_rule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NumberRule.js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编号规则表</w:t>
            </w:r>
          </w:p>
        </w:tc>
      </w:tr>
    </w:tbl>
    <w:p>
      <w:pPr>
        <w:pStyle w:val="Heading4"/>
        <w:spacing w:after="120" w:before="240"/>
      </w:pPr>
      <w:bookmarkStart w:name="基础数据表-9张" w:id="基础数据表-9张"/>
      <w:r>
        <w:t xml:space="preserve">基础数据表（9张）</w:t>
      </w:r>
      <w:bookmarkEnd w:id="基础数据表-9张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序号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表名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模型文件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bas_customer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Customer.js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客户档案表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2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bas_material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Material.js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物料档案表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bas_line_process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LineProcess.js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产线-工序关联表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4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bas_line_device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LineDevice.js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产线-设备关联表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5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master_defect_type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DefectType.js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不良类型表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master_defect_image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DefectImage.js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不良图片表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7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master_device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Device.js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设备档案表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master_process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Process.js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工序档案表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9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master_production_line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ProductionLine.js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产线档案表</w:t>
            </w:r>
          </w:p>
        </w:tc>
      </w:tr>
    </w:tbl>
    <w:p>
      <w:pPr>
        <w:pStyle w:val="Heading4"/>
        <w:spacing w:after="120" w:before="240"/>
      </w:pPr>
      <w:bookmarkStart w:name="业务表-5张" w:id="业务表-5张"/>
      <w:r>
        <w:t xml:space="preserve">业务表（5张）</w:t>
      </w:r>
      <w:bookmarkEnd w:id="业务表-5张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序号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表名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模型文件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production_exception_record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ExceptionRecord.js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异常记录表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2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production_manpower_record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ManpowerRecord.js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人力记录表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production_order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Order.js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生产订单表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4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production_process_report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ProcessReport.js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工序报工表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5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production_work_order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WorkOrder.js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生产工单表</w:t>
            </w:r>
          </w:p>
        </w:tc>
      </w:tr>
    </w:tbl>
    <w:p>
      <w:pPr>
        <w:pStyle w:val="Heading3"/>
        <w:spacing w:after="120" w:before="240"/>
      </w:pPr>
      <w:bookmarkStart w:name="5-2-主要关联关系" w:id="5-2-主要关联关系"/>
      <w:r>
        <w:t xml:space="preserve">5.2 主要关联关系</w:t>
      </w:r>
      <w:bookmarkEnd w:id="5-2-主要关联关系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用户 - 角色</w:t>
      </w:r>
      <w:r>
        <w:t xml:space="preserve">：多对一（User.belongsTo(Role)）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角色 - 权限</w:t>
      </w:r>
      <w:r>
        <w:t xml:space="preserve">：多对多（Role.belongsToMany(Permission, through: RolePermission)）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字典类型 - 字典项</w:t>
      </w:r>
      <w:r>
        <w:t xml:space="preserve">：一对多（DictType.hasMany(DictData)）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订单 - 工单</w:t>
      </w:r>
      <w:r>
        <w:t xml:space="preserve">：一对多（Order.hasMany(WorkOrder)）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工单 - 工序报工</w:t>
      </w:r>
      <w:r>
        <w:t xml:space="preserve">：一对多（WorkOrder.hasMany(ProcessReport)）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工单 - 人员记录</w:t>
      </w:r>
      <w:r>
        <w:t xml:space="preserve">：一对多（WorkOrder.hasMany(ManpowerRecord)）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工单 - 异常记录</w:t>
      </w:r>
      <w:r>
        <w:t xml:space="preserve">：一对多（WorkOrder.hasMany(ExceptionRecord)）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订单 - 异常记录</w:t>
      </w:r>
      <w:r>
        <w:t xml:space="preserve">：一对多（Order.hasMany(ExceptionRecord)）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客户 - 料品</w:t>
      </w:r>
      <w:r>
        <w:t xml:space="preserve">：一对多（Customer.hasMany(Material)）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产线 - 工序</w:t>
      </w:r>
      <w:r>
        <w:t xml:space="preserve">：多对多（ProductionLine.belongsToMany(Process, through: LineProcess)）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产线 - 设备</w:t>
      </w:r>
      <w:r>
        <w:t xml:space="preserve">：多对多（ProductionLine.belongsToMany(Device, through: LineDevice)）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不良分类</w:t>
      </w:r>
      <w:r>
        <w:t xml:space="preserve">：自关联树形（DefectType.hasMany(DefectType, as: children)）</w:t>
      </w:r>
    </w:p>
    <w:p>
      <w:pPr>
        <w:pStyle w:val="Heading3"/>
        <w:spacing w:after="120" w:before="240"/>
      </w:pPr>
      <w:bookmarkStart w:name="5-3-系统表字段详情" w:id="5-3-系统表字段详情"/>
      <w:r>
        <w:t xml:space="preserve">5.3 系统表字段详情</w:t>
      </w:r>
      <w:bookmarkEnd w:id="5-3-系统表字段详情"/>
    </w:p>
    <w:p>
      <w:pPr>
        <w:pStyle w:val="Heading4"/>
        <w:spacing w:after="120" w:before="240"/>
      </w:pPr>
      <w:bookmarkStart w:name="5-3-1-用户表-sys_user" w:id="5-3-1-用户表-sys_user"/>
      <w:r>
        <w:t xml:space="preserve">5.3.1 用户表（sys_user）</w:t>
      </w:r>
      <w:bookmarkEnd w:id="5-3-1-用户表-sys_user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user_id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用户ID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username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用户名（唯一）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password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密码（bcrypt加密）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real_name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真实姓名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employee_no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department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部门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position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岗位名称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role_id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角色ID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phone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电话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email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邮箱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avatar_url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VARCHAR(255)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头像地址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状态：1-启用，0-禁用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last_login_time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最后登录时间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last_login_ip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VARCHAR(45)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最后登录IP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pwd_reset_required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首次登录需修改密码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created_by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创建人ID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remarks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备注信息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3-2-角色表-sys_role" w:id="5-3-2-角色表-sys_role"/>
      <w:r>
        <w:t xml:space="preserve">5.3.2 角色表（sys_role）</w:t>
      </w:r>
      <w:bookmarkEnd w:id="5-3-2-角色表-sys_role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role_id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角色ID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role_name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角色名称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role_code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角色编码（唯一）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类型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is_system_default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是否系统默认角色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description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角色描述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scope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数据范围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排序号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状态：1-启用，0-禁用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3-3-权限表-sys_permission" w:id="5-3-3-权限表-sys_permission"/>
      <w:r>
        <w:t xml:space="preserve">5.3.3 权限表（sys_permission）</w:t>
      </w:r>
      <w:bookmarkEnd w:id="5-3-3-权限表-sys_permission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perm_id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权限ID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parent_id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父级ID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perm_name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权限名称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perm_code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权限编码（唯一）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menu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类型：menu/page/button/api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icon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图标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path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路由路径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component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组件路径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排序号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visible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是否在菜单显示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状态：1-启用，0-禁用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创建时间</w:t>
            </w:r>
          </w:p>
        </w:tc>
      </w:tr>
    </w:tbl>
    <w:p>
      <w:pPr>
        <w:pStyle w:val="Heading4"/>
        <w:spacing w:after="120" w:before="240"/>
      </w:pPr>
      <w:bookmarkStart w:name="5-3-4-系统配置表-sys_config" w:id="5-3-4-系统配置表-sys_config"/>
      <w:r>
        <w:t xml:space="preserve">5.3.4 系统配置表（sys_config）</w:t>
      </w:r>
      <w:bookmarkEnd w:id="5-3-4-系统配置表-sys_config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config_id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配置ID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config_key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配置键（唯一）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config_value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TEXT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配置值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config_type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string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配置类型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config_group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system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配置分组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config_desc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配置描述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updated_by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更新人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3-5-操作日志表-sys_operation_log" w:id="5-3-5-操作日志表-sys_operation_log"/>
      <w:r>
        <w:t xml:space="preserve">5.3.5 操作日志表（sys_operation_log）</w:t>
      </w:r>
      <w:bookmarkEnd w:id="5-3-5-操作日志表-sys_operation_log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log_id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日志ID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user_id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用户ID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username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用户名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module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模块名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操作类型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operation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操作内容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content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TEXT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内容详情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method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请求方法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params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TEXT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请求参数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ip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VARCHAR(45)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IP地址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ip_address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VARCHAR(45)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IP地址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状态：1-成功，0-失败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创建时间</w:t>
            </w:r>
          </w:p>
        </w:tc>
      </w:tr>
    </w:tbl>
    <w:p>
      <w:pPr>
        <w:pStyle w:val="Heading4"/>
        <w:spacing w:after="120" w:before="240"/>
      </w:pPr>
      <w:bookmarkStart w:name="5-3-6-编号规则表-sys_number_rule" w:id="5-3-6-编号规则表-sys_number_rule"/>
      <w:r>
        <w:t xml:space="preserve">5.3.6 编号规则表（sys_number_rule）</w:t>
      </w:r>
      <w:bookmarkEnd w:id="5-3-6-编号规则表-sys_number_rule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rule_id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规则ID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rule_name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规则名称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rule_code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规则编码（唯一）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prefix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前缀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date_format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YYMMDD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日期格式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separator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''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分隔符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seq_width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序号位数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reset_by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daily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重置周期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target_table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关联表名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target_field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关联字段名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target_label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关联字段中文说明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current_no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当前最新编号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used_count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已使用记录数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状态：0-停用，1-启用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is_locked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是否已审核使用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description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规则说明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created_by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3-7-业务编号序列表-sys_sequence" w:id="5-3-7-业务编号序列表-sys_sequence"/>
      <w:r>
        <w:t xml:space="preserve">5.3.7 业务编号序列表（sys_sequence）</w:t>
      </w:r>
      <w:bookmarkEnd w:id="5-3-7-业务编号序列表-sys_sequence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seq_id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序列ID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seq_key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序列键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seq_date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''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序列日期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current_value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当前序号值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更新时间</w:t>
            </w:r>
          </w:p>
        </w:tc>
      </w:tr>
    </w:tbl>
    <w:p>
      <w:pPr>
        <w:pBdr>
          <w:left w:val="single" w:color="2196F3" w:sz="12"/>
        </w:pBdr>
        <w:shd w:fill="F0F7FF"/>
        <w:spacing w:after="120" w:before="120" w:line="320"/>
        <w:ind w:left="360"/>
      </w:pPr>
      <w:r>
        <w:rPr>
          <w:b/>
          <w:bCs/>
        </w:rPr>
        <w:t xml:space="preserve">索引</w:t>
      </w:r>
      <w:r>
        <w:t xml:space="preserve">：(seq_key, seq_date) 唯一索引</w:t>
      </w:r>
    </w:p>
    <w:p>
      <w:pPr>
        <w:pStyle w:val="Heading3"/>
        <w:spacing w:after="120" w:before="240"/>
      </w:pPr>
      <w:bookmarkStart w:name="5-4-基础数据表字段详情" w:id="5-4-基础数据表字段详情"/>
      <w:r>
        <w:t xml:space="preserve">5.4 基础数据表字段详情</w:t>
      </w:r>
      <w:bookmarkEnd w:id="5-4-基础数据表字段详情"/>
    </w:p>
    <w:p>
      <w:pPr>
        <w:pStyle w:val="Heading4"/>
        <w:spacing w:after="120" w:before="240"/>
      </w:pPr>
      <w:bookmarkStart w:name="5-4-1-客户档案表-bas_customer" w:id="5-4-1-客户档案表-bas_customer"/>
      <w:r>
        <w:t xml:space="preserve">5.4.1 客户档案表（bas_customer）</w:t>
      </w:r>
      <w:bookmarkEnd w:id="5-4-1-客户档案表-bas_customer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customer_id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客户ID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customer_code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客户编号（唯一）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customer_name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客户名称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short_name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客户简称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customer_category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客户分类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customer_type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客户分类标签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contact_person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联系人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phone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联系电话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email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邮箱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address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VARCHAR(300)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联系地址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状态：1-启用，0-停用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effective_date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DATEONLY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生效日期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expiry_date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DATEONLY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失效日期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credit_level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信用等级：A/B/C/D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tax_id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纳税人识别号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bank_account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银行账号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bank_name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开户银行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remark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备注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排序号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created_by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4-2-物料档案表-bas_material" w:id="5-4-2-物料档案表-bas_material"/>
      <w:r>
        <w:t xml:space="preserve">5.4.2 物料档案表（bas_material）</w:t>
      </w:r>
      <w:bookmarkEnd w:id="5-4-2-物料档案表-bas_material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material_id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UUID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UUIDV4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物料ID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category_name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物料分类名称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material_code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物料编码（唯一）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material_name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物料名称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specification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规格型号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unit_name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单位名称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film_no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膜号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version_no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版本号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cutting_size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裁切尺寸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printing_process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印刷工艺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color_separation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blanking_diameter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DECIMAL(11,2)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落料直径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material_thickness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DECIMAL(11,2)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材料厚度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material_width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DECIMAL(11,2)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材料宽度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material_height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DECIMAL(11,2)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材料高度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scrap_weight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DECIMAL(11,2)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废料重量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unit_weight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DECIMAL(11,2)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单件重量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unit_volume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DECIMAL(11,2)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单件体积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weight_unit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重量单位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volume_unit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体积单位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inventory_category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库存分类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unit_code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单位编码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customer_id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关联客户ID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is_active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BOOLEAN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true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是否启用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effective_date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生效日期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expiry_date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失效日期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4-3-不良类型表-master_defect_type" w:id="5-4-3-不良类型表-master_defect_type"/>
      <w:r>
        <w:t xml:space="preserve">5.4.3 不良类型表（master_defect_type）</w:t>
      </w:r>
      <w:bookmarkEnd w:id="5-4-3-不良类型表-master_defect_type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defect_id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不良项ID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defect_code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不良编码（唯一）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defect_name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不良名称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defect_type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不良类型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defect_description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不良描述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category_name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分类名称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parent_id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上级分类ID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defect_unit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不良单位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available_units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VARCHAR(255)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可用单位列表（逗号分隔）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display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BOOLEAN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true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是否显示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排序号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状态：1-启用，0-禁用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related_processes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VARCHAR(255)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关联工序ID列表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category_desc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分类描述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4-4-不良图片表-master_defect_image" w:id="5-4-4-不良图片表-master_defect_image"/>
      <w:r>
        <w:t xml:space="preserve">5.4.4 不良图片表（master_defect_image）</w:t>
      </w:r>
      <w:bookmarkEnd w:id="5-4-4-不良图片表-master_defect_image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image_id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图片ID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defect_id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关联不良项ID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image_url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VARCHAR(255)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图片访问路径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image_name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VARCHAR(255)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重命名后的文件名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排序号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file_hash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VARCHAR(64)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文件MD5哈希值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4-5-设备档案表-master_device" w:id="5-4-5-设备档案表-master_device"/>
      <w:r>
        <w:t xml:space="preserve">5.4.5 设备档案表（master_device）</w:t>
      </w:r>
      <w:bookmarkEnd w:id="5-4-5-设备档案表-master_device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device_id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device_code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设备编码（唯一）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device_name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device_type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设备类型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device_model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设备型号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serial_no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序列号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location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位置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line_id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所属产线ID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responsible_person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负责人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is_special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BOOLEAN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false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是否特殊设备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状态：1-运行，0-停用，2-维修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last_inspection_date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DATEONLY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上次检验日期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inspection_cycle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检验周期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next_inspection_date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DATEONLY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下次检验日期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manufacturer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生产厂家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purchase_date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DATEONLY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采购日期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warranty_end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DATEONLY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保修到期日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4-6-工序档案表-master_process" w:id="5-4-6-工序档案表-master_process"/>
      <w:r>
        <w:t xml:space="preserve">5.4.6 工序档案表（master_process）</w:t>
      </w:r>
      <w:bookmarkEnd w:id="5-4-6-工序档案表-master_process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process_id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process_code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VARCHAR(30)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工序编码（唯一）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process_name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排序号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状态：1-启用，0-禁用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4-7-产线档案表-master_production_line" w:id="5-4-7-产线档案表-master_production_line"/>
      <w:r>
        <w:t xml:space="preserve">5.4.7 产线档案表（master_production_line）</w:t>
      </w:r>
      <w:bookmarkEnd w:id="5-4-7-产线档案表-master_production_line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line_id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line_code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产线编码（唯一）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line_name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workshop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所属车间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line_leader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线长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排序号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状态：1-运行中，2-维护中，0-停用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更新时间</w:t>
            </w:r>
          </w:p>
        </w:tc>
      </w:tr>
    </w:tbl>
    <w:p>
      <w:pPr>
        <w:pStyle w:val="Heading3"/>
        <w:spacing w:after="120" w:before="240"/>
      </w:pPr>
      <w:bookmarkStart w:name="5-5-业务表字段详情" w:id="5-5-业务表字段详情"/>
      <w:r>
        <w:t xml:space="preserve">5.5 业务表字段详情</w:t>
      </w:r>
      <w:bookmarkEnd w:id="5-5-业务表字段详情"/>
    </w:p>
    <w:p>
      <w:pPr>
        <w:pStyle w:val="Heading4"/>
        <w:spacing w:after="120" w:before="240"/>
      </w:pPr>
      <w:bookmarkStart w:name="5-5-1-生产订单表-production_order" w:id="5-5-1-生产订单表-production_order"/>
      <w:r>
        <w:t xml:space="preserve">5.5.1 生产订单表（production_order）</w:t>
      </w:r>
      <w:bookmarkEnd w:id="5-5-1-生产订单表-production_order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order_id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订单号（唯一）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material_id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UUID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物料ID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material_code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物料编码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material_name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物料名称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specification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VARCHAR(200)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规格型号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film_version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膜版本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version_no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版本号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planned_qty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DECIMAL(12,2)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计划数量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finished_qty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DECIMAL(12,2)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已完成数量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plan_start_time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计划开始时间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plan_end_time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计划结束时间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状态：0-开立，1-已下达，2-已关闭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release_time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下达时间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close_time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关闭时间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created_by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5-2-生产工单表-production_work_order" w:id="5-5-2-生产工单表-production_work_order"/>
      <w:r>
        <w:t xml:space="preserve">5.5.2 生产工单表（production_work_order）</w:t>
      </w:r>
      <w:bookmarkEnd w:id="5-5-2-生产工单表-production_work_order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work_order_id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work_order_no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工单号（唯一）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order_id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订单号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line_id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line_name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产线名称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material_id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UUID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物料ID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material_name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物料名称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target_qty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DECIMAL(12,2)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目标数量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finished_qty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DECIMAL(12,2)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已完成数量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start_time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开工时间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finish_time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完工时间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total_hours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DECIMAL(10,2)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总工时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effective_hours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DECIMAL(10,2)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有效工时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labor_hours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DECIMAL(10,2)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人工工时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TINYINT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状态：0-开立，1-开工，2-关闭，3-完工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created_by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updated_at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更新时间</w:t>
            </w:r>
          </w:p>
        </w:tc>
      </w:tr>
    </w:tbl>
    <w:p>
      <w:pPr>
        <w:pStyle w:val="Heading4"/>
        <w:spacing w:after="120" w:before="240"/>
      </w:pPr>
      <w:bookmarkStart w:name="5-5-3-工序报工表-production_process_report" w:id="5-5-3-工序报工表-production_process_report"/>
      <w:r>
        <w:t xml:space="preserve">5.5.3 工序报工表（production_process_report）</w:t>
      </w:r>
      <w:bookmarkEnd w:id="5-5-3-工序报工表-production_process_report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report_id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报工ID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work_order_id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工单ID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work_order_no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process_id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process_name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DECIMAL(12,2)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投入数量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defect_material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DECIMAL(12,2)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来料不良数量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defect_process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DECIMAL(12,2)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制程不良数量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defect_scrap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DECIMAL(12,2)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报废数量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output_qty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DECIMAL(12,2)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产出数量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device_id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device_name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report_user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报工人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report_user_name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报工人姓名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report_time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报工时间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创建时间</w:t>
            </w:r>
          </w:p>
        </w:tc>
      </w:tr>
    </w:tbl>
    <w:p>
      <w:pPr>
        <w:pStyle w:val="Heading4"/>
        <w:spacing w:after="120" w:before="240"/>
      </w:pPr>
      <w:bookmarkStart w:name="5-5-4-人力记录表-production_manpower_record" w:id="5-5-4-人力记录表-production_manpower_record"/>
      <w:r>
        <w:t xml:space="preserve">5.5.4 人力记录表（production_manpower_record）</w:t>
      </w:r>
      <w:bookmarkEnd w:id="5-5-4-人力记录表-production_manpower_record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record_id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记录ID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work_order_id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工单ID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work_order_no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skilled_workers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熟练工人数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general_workers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普通工人数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contract_workers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合同工人数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auxiliary_workers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辅助工人数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remarks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备注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record_user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记录人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record_user_name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记录人姓名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创建时间</w:t>
            </w:r>
          </w:p>
        </w:tc>
      </w:tr>
    </w:tbl>
    <w:p>
      <w:pPr>
        <w:pStyle w:val="Heading4"/>
        <w:spacing w:after="120" w:before="240"/>
      </w:pPr>
      <w:bookmarkStart w:name="5-5-5-异常记录表-production_exception_record" w:id="5-5-5-异常记录表-production_exception_record"/>
      <w:r>
        <w:t xml:space="preserve">5.5.5 异常记录表（production_exception_record）</w:t>
      </w:r>
      <w:bookmarkEnd w:id="5-5-5-异常记录表-production_exception_record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可空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record_id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记录ID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work_order_id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工单ID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work_order_no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order_id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订单ID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exception_type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异常类型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exception_type_name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异常类型名称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device_id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INTEGER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设备ID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device_name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VARCHAR(100)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start_time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开始时间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end_time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结束时间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duration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DECIMAL(10,2)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持续时长（小时）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reason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异常原因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handle_result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处理结果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record_user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记录人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record_user_name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VARCHAR(50)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记录人姓名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创建时间</w:t>
            </w:r>
          </w:p>
        </w:tc>
      </w:tr>
    </w:tbl>
    <w:p>
      <w:pPr>
        <w:pStyle w:val="Heading2"/>
        <w:spacing w:after="120" w:before="240"/>
      </w:pPr>
      <w:bookmarkStart w:name="6-业务状态流转" w:id="6-业务状态流转"/>
      <w:r>
        <w:t xml:space="preserve">6. 业务状态流转</w:t>
      </w:r>
      <w:bookmarkEnd w:id="6-业务状态流转"/>
    </w:p>
    <w:p>
      <w:pPr>
        <w:pStyle w:val="Heading3"/>
        <w:spacing w:after="120" w:before="240"/>
      </w:pPr>
      <w:bookmarkStart w:name="6-1-生产订单状态" w:id="6-1-生产订单状态"/>
      <w:r>
        <w:t xml:space="preserve">6.1 生产订单状态</w:t>
      </w:r>
      <w:bookmarkEnd w:id="6-1-生产订单状态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状态值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显示名称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开立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初始状态，可编辑、下发、删除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已下达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已下发到生产，可关闭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已关闭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订单关闭，仅可查看</w:t>
            </w:r>
          </w:p>
        </w:tc>
      </w:tr>
    </w:tbl>
    <w:p>
      <w:pPr>
        <w:spacing w:after="120" w:before="120" w:line="360"/>
      </w:pPr>
      <w:r>
        <w:rPr>
          <w:b/>
          <w:bCs/>
        </w:rPr>
        <w:t xml:space="preserve">状态机</w:t>
      </w:r>
      <w:r>
        <w:t xml:space="preserve">：</w:t>
      </w:r>
    </w:p>
    <w:p>
      <w:pPr>
        <w:pBdr>
          <w:top w:val="single" w:color="E0E0E0" w:sz="1"/>
          <w:bottom w:val="single" w:color="E0E0E0" w:sz="1"/>
          <w:left w:val="single" w:color="E0E0E0" w:sz="1"/>
          <w:right w:val="single" w:color="E0E0E0" w:sz="1"/>
        </w:pBdr>
        <w:shd w:fill="FAFAFA"/>
        <w:spacing w:after="120" w:before="120"/>
      </w:pPr>
      <w:r>
        <w:rPr>
          <w:rFonts w:ascii="Consolas" w:cs="Consolas" w:eastAsia="Consolas" w:hAnsi="Consolas"/>
          <w:sz w:val="20"/>
          <w:szCs w:val="20"/>
        </w:rPr>
        <w:t xml:space="preserve">开立(0) ──下发──→ 已下达(1) ──关闭──→ 已关闭(2)
  ↑                                    ↑
  │                                    │
  └──────── 仅开立状态可修改/删除 ───────┘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编辑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下发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删除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关闭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查看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开立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已下达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✓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已关闭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✓</w:t>
            </w:r>
          </w:p>
        </w:tc>
      </w:tr>
    </w:tbl>
    <w:p>
      <w:pPr>
        <w:pStyle w:val="Heading3"/>
        <w:spacing w:after="120" w:before="240"/>
      </w:pPr>
      <w:bookmarkStart w:name="6-2-工单状态" w:id="6-2-工单状态"/>
      <w:r>
        <w:t xml:space="preserve">6.2 工单状态</w:t>
      </w:r>
      <w:bookmarkEnd w:id="6-2-工单状态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状态值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显示名称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开立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初始状态，可编辑、开工、删除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开工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生产中，可关闭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关闭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已关闭，可完工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完工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最终状态，不可编辑</w:t>
            </w:r>
          </w:p>
        </w:tc>
      </w:tr>
    </w:tbl>
    <w:p>
      <w:pPr>
        <w:spacing w:after="120" w:before="120" w:line="360"/>
      </w:pPr>
      <w:r>
        <w:rPr>
          <w:b/>
          <w:bCs/>
        </w:rPr>
        <w:t xml:space="preserve">状态机</w:t>
      </w:r>
      <w:r>
        <w:t xml:space="preserve">：</w:t>
      </w:r>
    </w:p>
    <w:p>
      <w:pPr>
        <w:pBdr>
          <w:top w:val="single" w:color="E0E0E0" w:sz="1"/>
          <w:bottom w:val="single" w:color="E0E0E0" w:sz="1"/>
          <w:left w:val="single" w:color="E0E0E0" w:sz="1"/>
          <w:right w:val="single" w:color="E0E0E0" w:sz="1"/>
        </w:pBdr>
        <w:shd w:fill="FAFAFA"/>
        <w:spacing w:after="120" w:before="120"/>
      </w:pPr>
      <w:r>
        <w:rPr>
          <w:rFonts w:ascii="Consolas" w:cs="Consolas" w:eastAsia="Consolas" w:hAnsi="Consolas"/>
          <w:sz w:val="20"/>
          <w:szCs w:val="20"/>
        </w:rPr>
        <w:t xml:space="preserve">待开工(0) ──开工──→ 已开工(1) ──完工──→ 已完工(2) ──关闭──→ 已关闭(3)
  ↑                                                                 ↑
  │                                                                 │
  └────────────── 仅待开工状态可修改/删除 ──────────────────────────┘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编辑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开工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删除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关闭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完工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开立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开工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✓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关闭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✓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完工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✗</w:t>
            </w:r>
          </w:p>
        </w:tc>
      </w:tr>
    </w:tbl>
    <w:p>
      <w:pPr>
        <w:pStyle w:val="Heading3"/>
        <w:spacing w:after="120" w:before="240"/>
      </w:pPr>
      <w:bookmarkStart w:name="6-3-通用状态映射" w:id="6-3-通用状态映射"/>
      <w:r>
        <w:t xml:space="preserve">6.3 通用状态映射</w:t>
      </w:r>
      <w:bookmarkEnd w:id="6-3-通用状态映射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模块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中文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数字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通用状态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启用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通用状态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禁用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料品状态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启用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料品状态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试产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2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料品状态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停产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运行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停用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维修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2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运行中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产线状态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停用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</w:tr>
    </w:tbl>
    <w:p>
      <w:pPr>
        <w:pStyle w:val="Heading2"/>
        <w:spacing w:after="120" w:before="240"/>
      </w:pPr>
      <w:bookmarkStart w:name="7-基础数据模块" w:id="7-基础数据模块"/>
      <w:r>
        <w:t xml:space="preserve">7. 基础数据模块</w:t>
      </w:r>
      <w:bookmarkEnd w:id="7-基础数据模块"/>
    </w:p>
    <w:p>
      <w:pPr>
        <w:pStyle w:val="Heading3"/>
        <w:spacing w:after="120" w:before="240"/>
      </w:pPr>
      <w:bookmarkStart w:name="7-1-料品档案" w:id="7-1-料品档案"/>
      <w:r>
        <w:t xml:space="preserve">7.1 料品档案</w:t>
      </w:r>
      <w:bookmarkEnd w:id="7-1-料品档案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/basic/materials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：3 个统计卡片（料品总数、生效、失效）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：3 个筛选项 + 查询/重置按钮 + 新增料品按钮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数据来源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料品总数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ProfileOutlined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total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生效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CheckCircleOutlined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#4CAF50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前端过滤 is_active === true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失效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CloseCircleOutlined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#F44336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前端过滤 is_active === false</w:t>
            </w:r>
          </w:p>
        </w:tc>
      </w:tr>
    </w:tbl>
    <w:p>
      <w:pPr>
        <w:pStyle w:val="Heading4"/>
        <w:spacing w:after="120" w:before="240"/>
      </w:pPr>
      <w:bookmarkStart w:name="筛选条件" w:id="筛选条件"/>
      <w:r>
        <w:t xml:space="preserve">筛选条件</w:t>
      </w:r>
      <w:bookmarkEnd w:id="筛选条件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筛选项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占位符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交互说明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关键词搜索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搜索料号/品名/规格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状态筛选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状态筛选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选项：生效(true)/失效(false)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分类名称筛选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分类名称筛选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选项从当前列表数据动态提取（去重）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分类名称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category_name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料号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material_code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130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品名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material_name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规格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specification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120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单位名称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unit_name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关联客户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customer_id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140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匹配客户列表显示名称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菲林编号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film_no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版本号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version_no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是否生效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is_active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Tag：绿色(生效)/红色(失效)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查看/编辑/删除</w:t>
            </w:r>
          </w:p>
        </w:tc>
      </w:tr>
    </w:tbl>
    <w:p>
      <w:pPr>
        <w:pStyle w:val="Heading4"/>
        <w:spacing w:after="120" w:before="240"/>
      </w:pPr>
      <w:bookmarkStart w:name="表单字段" w:id="表单字段"/>
      <w:r>
        <w:t xml:space="preserve">表单字段</w:t>
      </w:r>
      <w:bookmarkEnd w:id="表单字段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控件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分类名称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料品所属分类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料号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唯一编码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品名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料品名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关联客户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关联客户档案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规格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规格型号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单位名称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计量单位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菲林编号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印刷菲林号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版本号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BOM 版本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裁切尺寸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裁切规格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印刷工艺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印刷方式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分色信息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颜色分色数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落料直径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落料规格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材料厚度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厚度(mm)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材料宽度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宽度(mm)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材料高度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高度(mm)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边角料重量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单耗废料重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库存单位重量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单件重量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库存单位体积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单件体积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重量单位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如 g/kg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体积单位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如 ml/L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存货分类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库存归类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单位编码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单位编码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是否生效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生效/失效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生效日期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datetime-local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生效起始时间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失效日期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datetime-local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失效时间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料号唯一性</w:t>
      </w:r>
      <w:r>
        <w:t xml:space="preserve">：料品编码全局唯一，创建和修改时均需校验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必填字段多</w:t>
      </w:r>
      <w:r>
        <w:t xml:space="preserve">：料号、品名、分类名称、单位名称、生效日期、失效日期均为必填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关联客户下拉</w:t>
      </w:r>
      <w:r>
        <w:t xml:space="preserve">：页面加载时预取客户列表（pageSize=999），支持搜索</w:t>
      </w:r>
    </w:p>
    <w:p>
      <w:pPr>
        <w:pStyle w:val="Heading3"/>
        <w:spacing w:after="120" w:before="240"/>
      </w:pPr>
      <w:bookmarkStart w:name="7-2-客户档案" w:id="7-2-客户档案"/>
      <w:r>
        <w:t xml:space="preserve">7.2 客户档案</w:t>
      </w:r>
      <w:bookmarkEnd w:id="7-2-客户档案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/basic/customers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：3 个统计卡片（客户总数、启用客户、停用客户）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：2 个筛选项 + 查询/重置按钮 + 新增客户按钮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客户总数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TeamOutlined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启用客户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CheckCircleOutlined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#4CAF50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停用客户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CloseCircleOutlined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#F44336</w:t>
            </w:r>
          </w:p>
        </w:tc>
      </w:tr>
    </w:tbl>
    <w:p>
      <w:pPr>
        <w:pStyle w:val="Heading4"/>
        <w:spacing w:after="120" w:before="240"/>
      </w:pPr>
      <w:bookmarkStart w:name="筛选条件" w:id="筛选条件"/>
      <w:r>
        <w:t xml:space="preserve">筛选条件</w:t>
      </w:r>
      <w:bookmarkEnd w:id="筛选条件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筛选项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占位符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关键词搜索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搜索编号/名称/简称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状态筛选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状态筛选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客户编号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customer_code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110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排序号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70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客户名称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customer_name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简称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short_name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110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空值显示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客户分类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customer_category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110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空值显示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联系人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contact_person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90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联系电话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phone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130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邮箱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email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联系地址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address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240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90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Tag：绿色(启用)/红色(停用)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170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查看/编辑/删除</w:t>
            </w:r>
          </w:p>
        </w:tc>
      </w:tr>
    </w:tbl>
    <w:p>
      <w:pPr>
        <w:pStyle w:val="Heading4"/>
        <w:spacing w:after="120" w:before="240"/>
      </w:pPr>
      <w:bookmarkStart w:name="表单字段" w:id="表单字段"/>
      <w:r>
        <w:t xml:space="preserve">表单字段</w:t>
      </w:r>
      <w:bookmarkEnd w:id="表单字段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控件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特殊说明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客户编号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编辑时禁用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客户名称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简称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客户分类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选项：奶粉罐/废品/蛋白粉/其它粉罐/内部客户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分类标签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自定义分类标签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信用等级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选项：A/B/C/D 级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联系人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联系电话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邮箱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联系地址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排序号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新增默认 total + 1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选项：启用/停用，默认启用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生效日期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DatePicker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新增默认当天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失效日期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DatePicker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纳税人识别号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开户银行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银行账号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备注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TextArea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3 行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客户编号唯一性</w:t>
      </w:r>
      <w:r>
        <w:t xml:space="preserve">：客户编号全局唯一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状态兼容</w:t>
      </w:r>
      <w:r>
        <w:t xml:space="preserve">：状态字段同时支持中文（"启用"/"停用"）和数字（1/0）两种输入格式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排序规则</w:t>
      </w:r>
      <w:r>
        <w:t xml:space="preserve">：按 sort_order 升序 + customer_id 降序排列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创建人记录</w:t>
      </w:r>
      <w:r>
        <w:t xml:space="preserve">：自动记录创建人用户名</w:t>
      </w:r>
    </w:p>
    <w:p>
      <w:pPr>
        <w:pStyle w:val="Heading3"/>
        <w:spacing w:after="120" w:before="240"/>
      </w:pPr>
      <w:bookmarkStart w:name="7-3-不良分类" w:id="7-3-不良分类"/>
      <w:r>
        <w:t xml:space="preserve">7.3 不良分类</w:t>
      </w:r>
      <w:bookmarkEnd w:id="7-3-不良分类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/basic/defects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：4 个统计卡片（来料不良数、制程不良数、检验报废数、总数）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：3 个筛选项 + 查询/重置按钮 + 新增不良项按钮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来料不良数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ImportOutlined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制程不良数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ToolOutlined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#FF9800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检验报废数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DeleteOutlined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#F44336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总数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PlusOutlined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#4CAF50</w:t>
            </w:r>
          </w:p>
        </w:tc>
      </w:tr>
    </w:tbl>
    <w:p>
      <w:pPr>
        <w:pStyle w:val="Heading4"/>
        <w:spacing w:after="120" w:before="240"/>
      </w:pPr>
      <w:bookmarkStart w:name="筛选条件" w:id="筛选条件"/>
      <w:r>
        <w:t xml:space="preserve">筛选条件</w:t>
      </w:r>
      <w:bookmarkEnd w:id="筛选条件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筛选项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占位符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关键词搜索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搜索不良编码/名称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分类名称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分类名称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状态筛选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状态筛选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不良编码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defect_code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110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大类名称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category_name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110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紫色 Tag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分类名称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defect_type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Tag 颜色映射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defect_name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120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默认单位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defect_unit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关联工序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related_processes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160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数组转 Tag 列表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不良描述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category_desc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自动换行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90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Tag：绿色(启用)/红色(停用)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170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查看/编辑/删除</w:t>
            </w:r>
          </w:p>
        </w:tc>
      </w:tr>
    </w:tbl>
    <w:p>
      <w:pPr>
        <w:pStyle w:val="Heading4"/>
        <w:spacing w:after="120" w:before="240"/>
      </w:pPr>
      <w:bookmarkStart w:name="表单字段" w:id="表单字段"/>
      <w:r>
        <w:t xml:space="preserve">表单字段</w:t>
      </w:r>
      <w:bookmarkEnd w:id="表单字段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控件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特殊说明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不良编码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新增时自动获取，禁用编辑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大类名称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选项：来料检验类/制程检验类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分类名称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b/>
                <w:bCs/>
              </w:rPr>
              <w:t xml:space="preserve">联动</w:t>
            </w:r>
            <w:r>
              <w:t xml:space="preserve">：根据大类名称动态变化选项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默认单位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如：个、处、片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可选单位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 (tags 模式)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输入后回车添加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排序号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默认显示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Switch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选项：启用/停用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关联工序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 (multiple)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动态获取工序列表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不良图片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Upload + 图片列表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仅编辑时可上传，最多 10 张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不良描述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TextArea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3 行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pStyle w:val="Heading1"/>
        <w:spacing w:after="120" w:before="240"/>
      </w:pPr>
      <w:bookmarkStart w:name="大类-分类联动规则" w:id="大类-分类联动规则"/>
      <w:r>
        <w:t xml:space="preserve">大类 → 分类联动规则</w:t>
      </w:r>
      <w:bookmarkEnd w:id="大类-分类联动规则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大类名称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可选分类名称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来料检验类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来料不良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制程检验类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来料不良、制程不良、检验报废</w:t>
            </w:r>
          </w:p>
        </w:tc>
      </w:tr>
    </w:tbl>
    <w:p>
      <w:pPr>
        <w:pStyle w:val="Heading1"/>
        <w:spacing w:after="120" w:before="240"/>
      </w:pPr>
      <w:bookmarkStart w:name="关联工序规则" w:id="关联工序规则"/>
      <w:r>
        <w:t xml:space="preserve">关联工序规则</w:t>
      </w:r>
      <w:bookmarkEnd w:id="关联工序规则"/>
    </w:p>
    <w:p>
      <w:pPr>
        <w:spacing w:after="60" w:before="60" w:line="320"/>
        <w:ind w:left="0"/>
      </w:pPr>
      <w:r>
        <w:t xml:space="preserve">•  </w:t>
      </w:r>
      <w:r>
        <w:t xml:space="preserve">当大类为「来料检验类」时，</w:t>
      </w:r>
      <w:r>
        <w:rPr>
          <w:b/>
          <w:bCs/>
        </w:rPr>
        <w:t xml:space="preserve">关联工序自动清空且禁用</w:t>
      </w:r>
    </w:p>
    <w:p>
      <w:pPr>
        <w:spacing w:after="60" w:before="60" w:line="320"/>
        <w:ind w:left="0"/>
      </w:pPr>
      <w:r>
        <w:t xml:space="preserve">•  </w:t>
      </w:r>
      <w:r>
        <w:t xml:space="preserve">当大类为「制程检验类」时，关联工序列表可用，可多选工序</w:t>
      </w:r>
    </w:p>
    <w:p>
      <w:pPr>
        <w:spacing w:after="60" w:before="60" w:line="320"/>
        <w:ind w:left="0"/>
      </w:pPr>
      <w:r>
        <w:t xml:space="preserve">•  </w:t>
      </w:r>
      <w:r>
        <w:t xml:space="preserve">切换大类时自动清空已选关联工序</w:t>
      </w:r>
    </w:p>
    <w:p>
      <w:pPr>
        <w:pStyle w:val="Heading1"/>
        <w:spacing w:after="120" w:before="240"/>
      </w:pPr>
      <w:bookmarkStart w:name="不良图片规则" w:id="不良图片规则"/>
      <w:r>
        <w:t xml:space="preserve">不良图片规则</w:t>
      </w:r>
      <w:bookmarkEnd w:id="不良图片规则"/>
    </w:p>
    <w:p>
      <w:pPr>
        <w:spacing w:after="60" w:before="60" w:line="320"/>
        <w:ind w:left="0"/>
      </w:pPr>
      <w:r>
        <w:t xml:space="preserve">•  </w:t>
      </w:r>
      <w:r>
        <w:t xml:space="preserve">每个不良项最多上传 </w:t>
      </w:r>
      <w:r>
        <w:rPr>
          <w:b/>
          <w:bCs/>
        </w:rPr>
        <w:t xml:space="preserve">10 张</w:t>
      </w:r>
      <w:r>
        <w:t xml:space="preserve">图片</w:t>
      </w:r>
    </w:p>
    <w:p>
      <w:pPr>
        <w:spacing w:after="60" w:before="60" w:line="320"/>
        <w:ind w:left="0"/>
      </w:pPr>
      <w:r>
        <w:t xml:space="preserve">•  </w:t>
      </w:r>
      <w:r>
        <w:t xml:space="preserve">图片支持点击放大预览（Image.PreviewGroup）</w:t>
      </w:r>
    </w:p>
    <w:p>
      <w:pPr>
        <w:spacing w:after="60" w:before="60" w:line="320"/>
        <w:ind w:left="0"/>
      </w:pPr>
      <w:r>
        <w:t xml:space="preserve">•  </w:t>
      </w:r>
      <w:r>
        <w:t xml:space="preserve">通过 </w:t>
      </w:r>
      <w:r>
        <w:rPr>
          <w:b/>
          <w:bCs/>
        </w:rPr>
        <w:t xml:space="preserve">MD5 哈希值</w:t>
      </w:r>
      <w:r>
        <w:t xml:space="preserve">判断图片是否重复</w:t>
      </w:r>
    </w:p>
    <w:p>
      <w:pPr>
        <w:spacing w:after="60" w:before="60" w:line="320"/>
        <w:ind w:left="0"/>
      </w:pPr>
      <w:r>
        <w:t xml:space="preserve">•  </w:t>
      </w:r>
      <w:r>
        <w:t xml:space="preserve">文件命名规则：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{不良编码}-{序号:2位}.{扩展名}</w:t>
      </w:r>
    </w:p>
    <w:p>
      <w:pPr>
        <w:pStyle w:val="Heading1"/>
        <w:spacing w:after="120" w:before="240"/>
      </w:pPr>
      <w:bookmarkStart w:name="不良编码规则" w:id="不良编码规则"/>
      <w:r>
        <w:t xml:space="preserve">不良编码规则</w:t>
      </w:r>
      <w:bookmarkEnd w:id="不良编码规则"/>
    </w:p>
    <w:p>
      <w:pPr>
        <w:spacing w:after="60" w:before="60" w:line="320"/>
        <w:ind w:left="0"/>
      </w:pPr>
      <w:r>
        <w:t xml:space="preserve">•  </w:t>
      </w:r>
      <w:r>
        <w:t xml:space="preserve">新增时由系统</w:t>
      </w:r>
      <w:r>
        <w:rPr>
          <w:b/>
          <w:bCs/>
        </w:rPr>
        <w:t xml:space="preserve">自动生成</w:t>
      </w:r>
      <w:r>
        <w:t xml:space="preserve">（格式：D-XXX，3位序号）</w:t>
      </w:r>
    </w:p>
    <w:p>
      <w:pPr>
        <w:spacing w:after="60" w:before="60" w:line="320"/>
        <w:ind w:left="0"/>
      </w:pPr>
      <w:r>
        <w:t xml:space="preserve">•  </w:t>
      </w:r>
      <w:r>
        <w:t xml:space="preserve">自动编码接口：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GET /basic/defect-types/next-code</w:t>
      </w:r>
    </w:p>
    <w:p>
      <w:pPr>
        <w:pStyle w:val="Heading1"/>
        <w:spacing w:after="120" w:before="240"/>
      </w:pPr>
      <w:bookmarkStart w:name="分类名称标签颜色" w:id="分类名称标签颜色"/>
      <w:r>
        <w:t xml:space="preserve">分类名称标签颜色</w:t>
      </w:r>
      <w:bookmarkEnd w:id="分类名称标签颜色"/>
    </w:p>
    <w:p>
      <w:pPr>
        <w:spacing w:after="60" w:before="60" w:line="320"/>
        <w:ind w:left="0"/>
      </w:pPr>
      <w:r>
        <w:t xml:space="preserve">•  </w:t>
      </w:r>
      <w:r>
        <w:t xml:space="preserve">来料不良 → blue</w:t>
      </w:r>
    </w:p>
    <w:p>
      <w:pPr>
        <w:spacing w:after="60" w:before="60" w:line="320"/>
        <w:ind w:left="0"/>
      </w:pPr>
      <w:r>
        <w:t xml:space="preserve">•  </w:t>
      </w:r>
      <w:r>
        <w:t xml:space="preserve">制程不良 → orange</w:t>
      </w:r>
    </w:p>
    <w:p>
      <w:pPr>
        <w:spacing w:after="60" w:before="60" w:line="320"/>
        <w:ind w:left="0"/>
      </w:pPr>
      <w:r>
        <w:t xml:space="preserve">•  </w:t>
      </w:r>
      <w:r>
        <w:t xml:space="preserve">检验报废 → red</w:t>
      </w:r>
    </w:p>
    <w:p>
      <w:pPr>
        <w:pStyle w:val="Heading3"/>
        <w:spacing w:after="120" w:before="240"/>
      </w:pPr>
      <w:bookmarkStart w:name="7-4-编码管理" w:id="7-4-编码管理"/>
      <w:r>
        <w:t xml:space="preserve">7.4 编码管理</w:t>
      </w:r>
      <w:bookmarkEnd w:id="7-4-编码管理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/basic/number-rules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：4 个统计卡片（规则总数、已审核、启用中、累计生成）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：2 个筛选项 + 查询/重置按钮 + 新增规则按钮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规则总数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KeyOutlined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已审核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LockOutlined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#4CAF50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启用中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PlayCircleOutlined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#FF9800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累计生成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ThunderboltOutlined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#9C27B0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规则名称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rule_name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160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前缀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prefix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日期格式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date_format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110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Tag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分隔符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separator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70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空显示「无」Tag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序号位数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seq_width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重置周期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reset_by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90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映射：每日/每年/从不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关联表单字段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target_table/target_field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Tooltip 显示完整字段路径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已使用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used_count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橙色 Tag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Tag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200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查看/预览/编辑/启用停用/删除</w:t>
            </w:r>
          </w:p>
        </w:tc>
      </w:tr>
    </w:tbl>
    <w:p>
      <w:pPr>
        <w:pStyle w:val="Heading4"/>
        <w:spacing w:after="120" w:before="240"/>
      </w:pPr>
      <w:bookmarkStart w:name="表单字段" w:id="表单字段"/>
      <w:r>
        <w:t xml:space="preserve">表单字段</w:t>
      </w:r>
      <w:bookmarkEnd w:id="表单字段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控件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特殊说明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规则名称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已审核规则禁用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规则编码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编辑时禁用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前缀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已审核规则禁用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日期格式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选项：none/YYMMDD/YYYYMMDD/YYYY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分隔符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已审核规则禁用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序号位数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选项：3/4/5/6 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重置周期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选项：daily/yearly/never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关联表单字段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预设 12 种常用业务字段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规则说明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TextArea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 行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实时编号预览</w:t>
      </w:r>
      <w:r>
        <w:t xml:space="preserve">：表单值变化时即时计算预览编号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已审核锁定</w:t>
      </w:r>
      <w:r>
        <w:t xml:space="preserve">：is_locked === 1 的规则核心配置不可修改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启用新规则自动停用旧规则</w:t>
      </w:r>
      <w:r>
        <w:t xml:space="preserve">：同一表单字段仅一个生效规则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重置周期</w:t>
      </w:r>
      <w:r>
        <w:t xml:space="preserve">：不重置 / 按日重置 / 按月重置 / 按年重置</w:t>
      </w:r>
    </w:p>
    <w:p>
      <w:pPr>
        <w:pStyle w:val="Heading3"/>
        <w:spacing w:after="120" w:before="240"/>
      </w:pPr>
      <w:bookmarkStart w:name="7-5-工序管理" w:id="7-5-工序管理"/>
      <w:r>
        <w:t xml:space="preserve">7.5 工序管理</w:t>
      </w:r>
      <w:bookmarkEnd w:id="7-5-工序管理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/basic/processes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：2 个统计卡片（总工序数、启用数）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：2 个筛选项 + 查询/重置按钮 + 新增工序按钮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排序号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工序编码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process_code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120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process_name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Tag：绿色(启用)/红色(停用)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220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编辑/上移/下移/删除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工序编码唯一性</w:t>
      </w:r>
      <w:r>
        <w:t xml:space="preserve">：工序编码全局唯一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上下移排序</w:t>
      </w:r>
      <w:r>
        <w:t xml:space="preserve">：通过交换相邻两条记录的 sort_order 实现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排序规则</w:t>
      </w:r>
      <w:r>
        <w:t xml:space="preserve">：按 sort_order 升序 + process_id 降序排列</w:t>
      </w:r>
    </w:p>
    <w:p>
      <w:pPr>
        <w:pStyle w:val="Heading3"/>
        <w:spacing w:after="120" w:before="240"/>
      </w:pPr>
      <w:bookmarkStart w:name="7-6-产线管理" w:id="7-6-产线管理"/>
      <w:r>
        <w:t xml:space="preserve">7.6 产线管理</w:t>
      </w:r>
      <w:bookmarkEnd w:id="7-6-产线管理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/basic/lines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：3 个统计卡片（总产线数、运行中、维护中）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：3 个筛选项 + 查询/重置按钮 + 新增产线按钮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总产线数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DeploymentUnitOutlined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运行中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PlayCircleOutlined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#4CAF50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维护中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ToolOutlined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#FF9800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line_code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110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产线名称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line_name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100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90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所属车间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workshop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110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负责人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line_leader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排序号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200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产线编码唯一性</w:t>
      </w:r>
      <w:r>
        <w:t xml:space="preserve">：产线编码全局唯一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产线与工序为多对多关系</w:t>
      </w:r>
      <w:r>
        <w:t xml:space="preserve">（bas_line_process 关联表）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产线与设备为多对多关系</w:t>
      </w:r>
      <w:r>
        <w:t xml:space="preserve">（bas_line_device 关联表）</w:t>
      </w:r>
    </w:p>
    <w:p>
      <w:pPr>
        <w:pStyle w:val="Heading3"/>
        <w:spacing w:after="120" w:before="240"/>
      </w:pPr>
      <w:bookmarkStart w:name="7-7-设备档案" w:id="7-7-设备档案"/>
      <w:r>
        <w:t xml:space="preserve">7.7 设备档案</w:t>
      </w:r>
      <w:bookmarkEnd w:id="7-7-设备档案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/basic/devices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：4 个统计卡片（设备总数、运行中、维修、特种设备数）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：4 个筛选项 + 查询/重置按钮 + 新增设备按钮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设备总数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ToolOutlined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运行中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PlayCircleOutlined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#4CAF50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维修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WarningOutlined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#FF9800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特种设备数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SafetyCertificateOutlined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#F44336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device_code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120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device_name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型号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device_model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类型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device_type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90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位置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location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130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特种设备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is_special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90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上次检定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last_inspection_date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120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下次检定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next_inspection_date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120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200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设备编码唯一性</w:t>
      </w:r>
      <w:r>
        <w:t xml:space="preserve">：设备编码全局唯一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设备状态</w:t>
      </w:r>
      <w:r>
        <w:t xml:space="preserve">：运行(1)/维修(2)/停用(0)</w:t>
      </w:r>
    </w:p>
    <w:p>
      <w:pPr>
        <w:pStyle w:val="Heading2"/>
        <w:spacing w:after="120" w:before="240"/>
      </w:pPr>
      <w:bookmarkStart w:name="8-生产管理模块" w:id="8-生产管理模块"/>
      <w:r>
        <w:t xml:space="preserve">8. 生产管理模块</w:t>
      </w:r>
      <w:bookmarkEnd w:id="8-生产管理模块"/>
    </w:p>
    <w:p>
      <w:pPr>
        <w:pStyle w:val="Heading3"/>
        <w:spacing w:after="120" w:before="240"/>
      </w:pPr>
      <w:bookmarkStart w:name="8-1-生产订单" w:id="8-1-生产订单"/>
      <w:r>
        <w:t xml:space="preserve">8.1 生产订单</w:t>
      </w:r>
      <w:bookmarkEnd w:id="8-1-生产订单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/production/orders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：4 个统计卡片（总订单数、开立、已下达、已关闭）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：4 个筛选项 + 查询/重置 + 新增订单按钮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总订单数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FileTextOutlined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开立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ClockCircleOutlined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#9E9E9E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已下达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SendOutlined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#FF9800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已关闭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CheckCircleOutlined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#4CAF50</w:t>
            </w:r>
          </w:p>
        </w:tc>
      </w:tr>
    </w:tbl>
    <w:p>
      <w:pPr>
        <w:pStyle w:val="Heading4"/>
        <w:spacing w:after="120" w:before="240"/>
      </w:pPr>
      <w:bookmarkStart w:name="筛选条件" w:id="筛选条件"/>
      <w:r>
        <w:t xml:space="preserve">筛选条件</w:t>
      </w:r>
      <w:bookmarkEnd w:id="筛选条件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筛选项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占位符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交互说明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订单号搜索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b/>
                <w:bCs/>
              </w:rPr>
              <w:t xml:space="preserve">失焦查询</w:t>
            </w:r>
            <w:r>
              <w:t xml:space="preserve"> + 回车查询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料号搜索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料号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b/>
                <w:bCs/>
              </w:rPr>
              <w:t xml:space="preserve">失焦查询</w:t>
            </w:r>
            <w:r>
              <w:t xml:space="preserve"> + 回车查询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状态筛选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b/>
                <w:bCs/>
              </w:rPr>
              <w:t xml:space="preserve">选择即查询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计划日期范围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RangePicker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计划开始/计划结束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b/>
                <w:bCs/>
              </w:rPr>
              <w:t xml:space="preserve">选择即查询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160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料号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material_code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130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料品名称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material_name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自动换行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规格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specification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120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省略号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菲林版本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film_version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120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版本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version_no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60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计划数量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planned_qty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右对齐，千分位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完工数量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finished_qty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右对齐，大于 0 时绿色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计划时间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plan_start_time/plan_end_time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160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两行显示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Tag 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按状态动态显示</w:t>
            </w:r>
          </w:p>
        </w:tc>
      </w:tr>
    </w:tbl>
    <w:p>
      <w:pPr>
        <w:pStyle w:val="Heading4"/>
        <w:spacing w:after="120" w:before="240"/>
      </w:pPr>
      <w:bookmarkStart w:name="操作按钮-按状态动态变化" w:id="操作按钮-按状态动态变化"/>
      <w:r>
        <w:t xml:space="preserve">操作按钮（按状态动态变化）</w:t>
      </w:r>
      <w:bookmarkEnd w:id="操作按钮-按状态动态变化"/>
    </w:p>
    <w:p>
      <w:pPr>
        <w:spacing w:after="120" w:before="120" w:line="360"/>
      </w:pPr>
      <w:r>
        <w:rPr>
          <w:b/>
          <w:bCs/>
        </w:rPr>
        <w:t xml:space="preserve">开立状态</w:t>
      </w:r>
      <w:r>
        <w:t xml:space="preserve">：</w:t>
      </w:r>
    </w:p>
    <w:p>
      <w:pPr>
        <w:spacing w:after="60" w:before="60" w:line="320"/>
        <w:ind w:left="0"/>
      </w:pPr>
      <w:r>
        <w:t xml:space="preserve">•  </w:t>
      </w:r>
      <w:r>
        <w:t xml:space="preserve">下发（Modal.confirm 二次确认）</w:t>
      </w:r>
    </w:p>
    <w:p>
      <w:pPr>
        <w:spacing w:after="60" w:before="60" w:line="320"/>
        <w:ind w:left="0"/>
      </w:pPr>
      <w:r>
        <w:t xml:space="preserve">•  </w:t>
      </w:r>
      <w:r>
        <w:t xml:space="preserve">编辑</w:t>
      </w:r>
    </w:p>
    <w:p>
      <w:pPr>
        <w:spacing w:after="60" w:before="60" w:line="320"/>
        <w:ind w:left="0"/>
      </w:pPr>
      <w:r>
        <w:t xml:space="preserve">•  </w:t>
      </w:r>
      <w:r>
        <w:t xml:space="preserve">删除（Popconfirm）</w:t>
      </w:r>
    </w:p>
    <w:p>
      <w:pPr>
        <w:spacing w:after="120" w:before="120" w:line="360"/>
      </w:pPr>
      <w:r>
        <w:rPr>
          <w:b/>
          <w:bCs/>
        </w:rPr>
        <w:t xml:space="preserve">已下达状态</w:t>
      </w:r>
      <w:r>
        <w:t xml:space="preserve">：</w:t>
      </w:r>
    </w:p>
    <w:p>
      <w:pPr>
        <w:spacing w:after="60" w:before="60" w:line="320"/>
        <w:ind w:left="0"/>
      </w:pPr>
      <w:r>
        <w:t xml:space="preserve">•  </w:t>
      </w:r>
      <w:r>
        <w:t xml:space="preserve">查看</w:t>
      </w:r>
    </w:p>
    <w:p>
      <w:pPr>
        <w:spacing w:after="60" w:before="60" w:line="320"/>
        <w:ind w:left="0"/>
      </w:pPr>
      <w:r>
        <w:t xml:space="preserve">•  </w:t>
      </w:r>
      <w:r>
        <w:t xml:space="preserve">关闭（Modal.confirm 二次确认，danger）</w:t>
      </w:r>
    </w:p>
    <w:p>
      <w:pPr>
        <w:spacing w:after="120" w:before="120" w:line="360"/>
      </w:pPr>
      <w:r>
        <w:rPr>
          <w:b/>
          <w:bCs/>
        </w:rPr>
        <w:t xml:space="preserve">已关闭状态</w:t>
      </w:r>
      <w:r>
        <w:t xml:space="preserve">：</w:t>
      </w:r>
    </w:p>
    <w:p>
      <w:pPr>
        <w:spacing w:after="60" w:before="60" w:line="320"/>
        <w:ind w:left="0"/>
      </w:pPr>
      <w:r>
        <w:t xml:space="preserve">•  </w:t>
      </w:r>
      <w:r>
        <w:t xml:space="preserve">查看</w:t>
      </w:r>
    </w:p>
    <w:p>
      <w:pPr>
        <w:pStyle w:val="Heading4"/>
        <w:spacing w:after="120" w:before="240"/>
      </w:pPr>
      <w:bookmarkStart w:name="表单字段" w:id="表单字段"/>
      <w:r>
        <w:t xml:space="preserve">表单字段</w:t>
      </w:r>
      <w:bookmarkEnd w:id="表单字段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控件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特殊说明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 (disabled)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创建时由系统生成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料号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仅显示 C 开头的成品罐料品；可搜索；编辑时禁用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料品名称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 (disabled)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选择料号后自动联动显示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规格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 (disabled)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选择料号后自动联动显示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菲林版本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 (disabled)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选择料号后自动联动显示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版本号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 (disabled)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选择料号后自动联动显示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计划数量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InputNumber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min=1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计划开始日期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DatePicker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禁用过去日期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计划完成日期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DatePicker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禁用早于开始日期的日期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pStyle w:val="Heading1"/>
        <w:spacing w:after="120" w:before="240"/>
      </w:pPr>
      <w:bookmarkStart w:name="订单号规则" w:id="订单号规则"/>
      <w:r>
        <w:t xml:space="preserve">订单号规则</w:t>
      </w:r>
      <w:bookmarkEnd w:id="订单号规则"/>
    </w:p>
    <w:p>
      <w:pPr>
        <w:spacing w:after="60" w:before="60" w:line="320"/>
        <w:ind w:left="0"/>
      </w:pPr>
      <w:r>
        <w:t xml:space="preserve">•  </w:t>
      </w:r>
      <w:r>
        <w:t xml:space="preserve">格式：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MO-16</w:t>
      </w:r>
      <w:r>
        <w:t xml:space="preserve"> + 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YYMMDD</w:t>
      </w:r>
      <w:r>
        <w:t xml:space="preserve"> + 3位流水号</w:t>
      </w:r>
    </w:p>
    <w:p>
      <w:pPr>
        <w:spacing w:after="60" w:before="60" w:line="320"/>
        <w:ind w:left="0"/>
      </w:pPr>
      <w:r>
        <w:t xml:space="preserve">•  </w:t>
      </w:r>
      <w:r>
        <w:t xml:space="preserve">示例：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MO-16260704001</w:t>
      </w:r>
    </w:p>
    <w:p>
      <w:pPr>
        <w:spacing w:after="60" w:before="60" w:line="320"/>
        <w:ind w:left="0"/>
      </w:pPr>
      <w:r>
        <w:t xml:space="preserve">•  </w:t>
      </w:r>
      <w:r>
        <w:t xml:space="preserve">日重置：每日流水号从 001 开始重新计数</w:t>
      </w:r>
    </w:p>
    <w:p>
      <w:pPr>
        <w:pStyle w:val="Heading1"/>
        <w:spacing w:after="120" w:before="240"/>
      </w:pPr>
      <w:bookmarkStart w:name="料品筛选规则" w:id="料品筛选规则"/>
      <w:r>
        <w:t xml:space="preserve">料品筛选规则</w:t>
      </w:r>
      <w:bookmarkEnd w:id="料品筛选规则"/>
    </w:p>
    <w:p>
      <w:pPr>
        <w:spacing w:after="60" w:before="60" w:line="320"/>
        <w:ind w:left="0"/>
      </w:pPr>
      <w:r>
        <w:t xml:space="preserve">•  </w:t>
      </w:r>
      <w:r>
        <w:t xml:space="preserve">新增订单时，料品下拉</w:t>
      </w:r>
      <w:r>
        <w:rPr>
          <w:b/>
          <w:bCs/>
        </w:rPr>
        <w:t xml:space="preserve">仅显示 C 开头的成品罐料品</w:t>
      </w:r>
    </w:p>
    <w:p>
      <w:pPr>
        <w:spacing w:after="60" w:before="60" w:line="320"/>
        <w:ind w:left="0"/>
      </w:pPr>
      <w:r>
        <w:t xml:space="preserve">•  </w:t>
      </w:r>
      <w:r>
        <w:t xml:space="preserve">选中料品后自动带入：料号、料品名称、规格、菲林编号、版本号</w:t>
      </w:r>
    </w:p>
    <w:p>
      <w:pPr>
        <w:pStyle w:val="Heading1"/>
        <w:spacing w:after="120" w:before="240"/>
      </w:pPr>
      <w:bookmarkStart w:name="表单校验" w:id="表单校验"/>
      <w:r>
        <w:t xml:space="preserve">表单校验</w:t>
      </w:r>
      <w:bookmarkEnd w:id="表单校验"/>
    </w:p>
    <w:p>
      <w:pPr>
        <w:spacing w:after="60" w:before="60" w:line="320"/>
        <w:ind w:left="0"/>
      </w:pPr>
      <w:r>
        <w:t xml:space="preserve">•  </w:t>
      </w:r>
      <w:r>
        <w:t xml:space="preserve">料品：必选</w:t>
      </w:r>
    </w:p>
    <w:p>
      <w:pPr>
        <w:spacing w:after="60" w:before="60" w:line="320"/>
        <w:ind w:left="0"/>
      </w:pPr>
      <w:r>
        <w:t xml:space="preserve">•  </w:t>
      </w:r>
      <w:r>
        <w:t xml:space="preserve">计划数量：必填，正整数</w:t>
      </w:r>
    </w:p>
    <w:p>
      <w:pPr>
        <w:spacing w:after="60" w:before="60" w:line="320"/>
        <w:ind w:left="0"/>
      </w:pPr>
      <w:r>
        <w:t xml:space="preserve">•  </w:t>
      </w:r>
      <w:r>
        <w:t xml:space="preserve">计划开始日期：不得早于今天</w:t>
      </w:r>
    </w:p>
    <w:p>
      <w:pPr>
        <w:spacing w:after="60" w:before="60" w:line="320"/>
        <w:ind w:left="0"/>
      </w:pPr>
      <w:r>
        <w:t xml:space="preserve">•  </w:t>
      </w:r>
      <w:r>
        <w:t xml:space="preserve">计划完成日期：不得早于计划开始日期</w:t>
      </w:r>
    </w:p>
    <w:p>
      <w:pPr>
        <w:pStyle w:val="Heading1"/>
        <w:spacing w:after="120" w:before="240"/>
      </w:pPr>
      <w:bookmarkStart w:name="数据校验逻辑" w:id="数据校验逻辑"/>
      <w:r>
        <w:t xml:space="preserve">数据校验逻辑</w:t>
      </w:r>
      <w:bookmarkEnd w:id="数据校验逻辑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校验项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校验规则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错误提示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material_id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创建时不能为空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料品 ID 不能为空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料品存在性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material_id 必须对应真实存在的料品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料品不存在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订单状态（修改）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仅"开立"状态允许修改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当前订单状态不允许修改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订单状态（删除）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仅"开立"状态允许删除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当前订单状态不允许删除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关联工单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删除时需检查是否有关联工单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该订单下存在 N 个工单，无法删除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订单状态（下发）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仅"开立"状态允许下发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当前订单状态不允许下发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订单状态（关闭）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仅"已下达"状态允许关闭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当前订单状态不允许关闭</w:t>
            </w:r>
          </w:p>
        </w:tc>
      </w:tr>
    </w:tbl>
    <w:p>
      <w:pPr>
        <w:pStyle w:val="Heading1"/>
        <w:spacing w:after="120" w:before="240"/>
      </w:pPr>
      <w:bookmarkStart w:name="订单详情" w:id="订单详情"/>
      <w:r>
        <w:t xml:space="preserve">订单详情</w:t>
      </w:r>
      <w:bookmarkEnd w:id="订单详情"/>
    </w:p>
    <w:p>
      <w:pPr>
        <w:spacing w:after="120" w:before="120" w:line="360"/>
      </w:pPr>
      <w:r>
        <w:t xml:space="preserve">查看抽屉展示订单基本信息 + 关联工单列表 + 关联人员记录 + 关联异常记录</w:t>
      </w:r>
    </w:p>
    <w:p>
      <w:pPr>
        <w:pStyle w:val="Heading3"/>
        <w:spacing w:after="120" w:before="240"/>
      </w:pPr>
      <w:bookmarkStart w:name="8-2-工单管理" w:id="8-2-工单管理"/>
      <w:r>
        <w:t xml:space="preserve">8.2 工单管理</w:t>
      </w:r>
      <w:bookmarkEnd w:id="8-2-工单管理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/production/workorders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：4 个统计卡片（总工单数、开立、开工、完工）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：3 个筛选项 + 查询/重置 + 新增工单按钮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总工单数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ToolOutlined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开立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ClockCircleOutlined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#9E9E9E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开工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PlayCircleOutlined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#FF9800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完工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CheckCircleOutlined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#4CAF50</w:t>
            </w:r>
          </w:p>
        </w:tc>
      </w:tr>
    </w:tbl>
    <w:p>
      <w:pPr>
        <w:pStyle w:val="Heading4"/>
        <w:spacing w:after="120" w:before="240"/>
      </w:pPr>
      <w:bookmarkStart w:name="筛选条件" w:id="筛选条件"/>
      <w:r>
        <w:t xml:space="preserve">筛选条件</w:t>
      </w:r>
      <w:bookmarkEnd w:id="筛选条件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筛选项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占位符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工单号搜索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工单号搜索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状态筛选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状态筛选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产线筛选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产线筛选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work_order_no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150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关联订单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150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process_name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产线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line_name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计划数量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planned_qty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右对齐，千分位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完工数量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finished_qty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右对齐，千分位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计划时间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plan_start/end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两行显示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班组长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team_leader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Tag 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按状态动态显示</w:t>
            </w:r>
          </w:p>
        </w:tc>
      </w:tr>
    </w:tbl>
    <w:p>
      <w:pPr>
        <w:pStyle w:val="Heading4"/>
        <w:spacing w:after="120" w:before="240"/>
      </w:pPr>
      <w:bookmarkStart w:name="操作按钮-按状态动态变化" w:id="操作按钮-按状态动态变化"/>
      <w:r>
        <w:t xml:space="preserve">操作按钮（按状态动态变化）</w:t>
      </w:r>
      <w:bookmarkEnd w:id="操作按钮-按状态动态变化"/>
    </w:p>
    <w:p>
      <w:pPr>
        <w:spacing w:after="120" w:before="120" w:line="360"/>
      </w:pPr>
      <w:r>
        <w:rPr>
          <w:b/>
          <w:bCs/>
        </w:rPr>
        <w:t xml:space="preserve">开立状态</w:t>
      </w:r>
      <w:r>
        <w:t xml:space="preserve">：</w:t>
      </w:r>
    </w:p>
    <w:p>
      <w:pPr>
        <w:spacing w:after="60" w:before="60" w:line="320"/>
        <w:ind w:left="0"/>
      </w:pPr>
      <w:r>
        <w:t xml:space="preserve">•  </w:t>
      </w:r>
      <w:r>
        <w:t xml:space="preserve">编辑</w:t>
      </w:r>
    </w:p>
    <w:p>
      <w:pPr>
        <w:spacing w:after="60" w:before="60" w:line="320"/>
        <w:ind w:left="0"/>
      </w:pPr>
      <w:r>
        <w:t xml:space="preserve">•  </w:t>
      </w:r>
      <w:r>
        <w:t xml:space="preserve">开工（Modal.confirm 二次确认）</w:t>
      </w:r>
    </w:p>
    <w:p>
      <w:pPr>
        <w:spacing w:after="60" w:before="60" w:line="320"/>
        <w:ind w:left="0"/>
      </w:pPr>
      <w:r>
        <w:t xml:space="preserve">•  </w:t>
      </w:r>
      <w:r>
        <w:t xml:space="preserve">删除（Popconfirm）</w:t>
      </w:r>
    </w:p>
    <w:p>
      <w:pPr>
        <w:spacing w:after="120" w:before="120" w:line="360"/>
      </w:pPr>
      <w:r>
        <w:rPr>
          <w:b/>
          <w:bCs/>
        </w:rPr>
        <w:t xml:space="preserve">开工状态</w:t>
      </w:r>
      <w:r>
        <w:t xml:space="preserve">：</w:t>
      </w:r>
    </w:p>
    <w:p>
      <w:pPr>
        <w:spacing w:after="60" w:before="60" w:line="320"/>
        <w:ind w:left="0"/>
      </w:pPr>
      <w:r>
        <w:t xml:space="preserve">•  </w:t>
      </w:r>
      <w:r>
        <w:t xml:space="preserve">关闭（Modal.confirm 二次确认，danger）</w:t>
      </w:r>
    </w:p>
    <w:p>
      <w:pPr>
        <w:spacing w:after="60" w:before="60" w:line="320"/>
        <w:ind w:left="0"/>
      </w:pPr>
      <w:r>
        <w:t xml:space="preserve">•  </w:t>
      </w:r>
      <w:r>
        <w:t xml:space="preserve">查看</w:t>
      </w:r>
    </w:p>
    <w:p>
      <w:pPr>
        <w:spacing w:after="120" w:before="120" w:line="360"/>
      </w:pPr>
      <w:r>
        <w:rPr>
          <w:b/>
          <w:bCs/>
        </w:rPr>
        <w:t xml:space="preserve">关闭状态</w:t>
      </w:r>
      <w:r>
        <w:t xml:space="preserve">：</w:t>
      </w:r>
    </w:p>
    <w:p>
      <w:pPr>
        <w:spacing w:after="60" w:before="60" w:line="320"/>
        <w:ind w:left="0"/>
      </w:pPr>
      <w:r>
        <w:t xml:space="preserve">•  </w:t>
      </w:r>
      <w:r>
        <w:t xml:space="preserve">完工（Modal.confirm 二次确认）</w:t>
      </w:r>
    </w:p>
    <w:p>
      <w:pPr>
        <w:spacing w:after="60" w:before="60" w:line="320"/>
        <w:ind w:left="0"/>
      </w:pPr>
      <w:r>
        <w:t xml:space="preserve">•  </w:t>
      </w:r>
      <w:r>
        <w:t xml:space="preserve">查看</w:t>
      </w:r>
    </w:p>
    <w:p>
      <w:pPr>
        <w:spacing w:after="120" w:before="120" w:line="360"/>
      </w:pPr>
      <w:r>
        <w:rPr>
          <w:b/>
          <w:bCs/>
        </w:rPr>
        <w:t xml:space="preserve">完工状态</w:t>
      </w:r>
      <w:r>
        <w:t xml:space="preserve">：</w:t>
      </w:r>
    </w:p>
    <w:p>
      <w:pPr>
        <w:spacing w:after="60" w:before="60" w:line="320"/>
        <w:ind w:left="0"/>
      </w:pPr>
      <w:r>
        <w:t xml:space="preserve">•  </w:t>
      </w:r>
      <w:r>
        <w:t xml:space="preserve">查看</w:t>
      </w:r>
    </w:p>
    <w:p>
      <w:pPr>
        <w:pStyle w:val="Heading4"/>
        <w:spacing w:after="120" w:before="240"/>
      </w:pPr>
      <w:bookmarkStart w:name="表单字段" w:id="表单字段"/>
      <w:r>
        <w:t xml:space="preserve">表单字段</w:t>
      </w:r>
      <w:bookmarkEnd w:id="表单字段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控件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特殊说明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关联生产订单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仅显示「已下达」状态的订单；编辑时禁用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料号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 (disabled)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选择订单后自动联动显示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产品名称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 (disabled)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选择订单后自动联动显示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菲林编号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 (disabled)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选择订单后自动联动显示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版本号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 (disabled)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选择订单后自动联动显示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计划数量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InputNumber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联动：选择订单后自动填充订单计划数量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编辑时禁用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计划开始时间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DatePicker (showTime)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分钟步长 10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计划结束时间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DatePicker (showTime)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分钟步长 10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班组长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备注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TextArea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 行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pStyle w:val="Heading1"/>
        <w:spacing w:after="120" w:before="240"/>
      </w:pPr>
      <w:bookmarkStart w:name="工单号规则" w:id="工单号规则"/>
      <w:r>
        <w:t xml:space="preserve">工单号规则</w:t>
      </w:r>
      <w:bookmarkEnd w:id="工单号规则"/>
    </w:p>
    <w:p>
      <w:pPr>
        <w:spacing w:after="60" w:before="60" w:line="320"/>
        <w:ind w:left="0"/>
      </w:pPr>
      <w:r>
        <w:t xml:space="preserve">•  </w:t>
      </w:r>
      <w:r>
        <w:t xml:space="preserve">格式：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WO</w:t>
      </w:r>
      <w:r>
        <w:t xml:space="preserve"> + 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YYYYMMDD</w:t>
      </w:r>
      <w:r>
        <w:t xml:space="preserve"> + 3位流水号</w:t>
      </w:r>
    </w:p>
    <w:p>
      <w:pPr>
        <w:spacing w:after="60" w:before="60" w:line="320"/>
        <w:ind w:left="0"/>
      </w:pPr>
      <w:r>
        <w:t xml:space="preserve">•  </w:t>
      </w:r>
      <w:r>
        <w:t xml:space="preserve">日重置：每日流水号从 001 开始</w:t>
      </w:r>
    </w:p>
    <w:p>
      <w:pPr>
        <w:pStyle w:val="Heading1"/>
        <w:spacing w:after="120" w:before="240"/>
      </w:pPr>
      <w:bookmarkStart w:name="新增工单规则" w:id="新增工单规则"/>
      <w:r>
        <w:t xml:space="preserve">新增工单规则</w:t>
      </w:r>
      <w:bookmarkEnd w:id="新增工单规则"/>
    </w:p>
    <w:p>
      <w:pPr>
        <w:spacing w:after="60" w:before="60" w:line="320"/>
        <w:ind w:left="0"/>
      </w:pPr>
      <w:r>
        <w:t xml:space="preserve">•  </w:t>
      </w:r>
      <w:r>
        <w:t xml:space="preserve">生产订单下拉</w:t>
      </w:r>
      <w:r>
        <w:rPr>
          <w:b/>
          <w:bCs/>
        </w:rPr>
        <w:t xml:space="preserve">仅显示「已下达」状态</w:t>
      </w:r>
      <w:r>
        <w:t xml:space="preserve">的订单</w:t>
      </w:r>
    </w:p>
    <w:p>
      <w:pPr>
        <w:spacing w:after="60" w:before="60" w:line="320"/>
        <w:ind w:left="0"/>
      </w:pPr>
      <w:r>
        <w:t xml:space="preserve">•  </w:t>
      </w:r>
      <w:r>
        <w:t xml:space="preserve">选中生产订单后，自动带入料品信息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未生产数量</w:t>
      </w:r>
      <w:r>
        <w:t xml:space="preserve"> = 订单计划数量 - 订单完工数量</w:t>
      </w:r>
    </w:p>
    <w:p>
      <w:pPr>
        <w:spacing w:after="60" w:before="60" w:line="320"/>
        <w:ind w:left="0"/>
      </w:pPr>
      <w:r>
        <w:t xml:space="preserve">•  </w:t>
      </w:r>
      <w:r>
        <w:t xml:space="preserve">计算公式：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Math.max(0, planned_qty - finished_qty)</w:t>
      </w:r>
    </w:p>
    <w:p>
      <w:pPr>
        <w:spacing w:after="60" w:before="60" w:line="320"/>
        <w:ind w:left="0"/>
      </w:pPr>
      <w:r>
        <w:t xml:space="preserve">•  </w:t>
      </w:r>
      <w:r>
        <w:t xml:space="preserve">显示位置：计划数量标签右侧</w:t>
      </w:r>
    </w:p>
    <w:p>
      <w:pPr>
        <w:spacing w:after="60" w:before="60" w:line="320"/>
        <w:ind w:left="0"/>
      </w:pPr>
      <w:r>
        <w:t xml:space="preserve">•  </w:t>
      </w:r>
      <w:r>
        <w:t xml:space="preserve">颜色：主题强调色</w:t>
      </w:r>
    </w:p>
    <w:p>
      <w:pPr>
        <w:pStyle w:val="Heading1"/>
        <w:spacing w:after="120" w:before="240"/>
      </w:pPr>
      <w:bookmarkStart w:name="工时计算" w:id="工时计算"/>
      <w:r>
        <w:t xml:space="preserve">工时计算</w:t>
      </w:r>
      <w:bookmarkEnd w:id="工时计算"/>
    </w:p>
    <w:p>
      <w:pPr>
        <w:spacing w:after="60" w:before="60" w:line="320"/>
        <w:ind w:left="0"/>
      </w:pPr>
      <w:r>
        <w:t xml:space="preserve">•  </w:t>
      </w:r>
      <w:r>
        <w:t xml:space="preserve">工单完工后自动计算工时</w:t>
      </w:r>
    </w:p>
    <w:p>
      <w:pPr>
        <w:spacing w:after="60" w:before="60" w:line="320"/>
        <w:ind w:left="0"/>
      </w:pPr>
      <w:r>
        <w:t xml:space="preserve">•  </w:t>
      </w:r>
      <w:r>
        <w:t xml:space="preserve">按 0.5 小时取整</w:t>
      </w:r>
    </w:p>
    <w:p>
      <w:pPr>
        <w:pStyle w:val="Heading1"/>
        <w:spacing w:after="120" w:before="240"/>
      </w:pPr>
      <w:bookmarkStart w:name="数据校验逻辑" w:id="数据校验逻辑"/>
      <w:r>
        <w:t xml:space="preserve">数据校验逻辑</w:t>
      </w:r>
      <w:bookmarkEnd w:id="数据校验逻辑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校验项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校验规则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错误提示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order_id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创建时不能为空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 ID 不能为空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line_id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创建时不能为空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产线 ID 不能为空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订单存在性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order_id 必须对应真实订单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订单不存在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产线存在性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line_id 必须对应真实产线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产线不存在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工单状态（修改）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仅"待开工"(0) 状态允许修改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当前工单状态不允许修改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工单状态（删除）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仅"待开工"(0) 状态允许删除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当前工单状态不允许删除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关联记录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删除时检查报工/人员/异常记录数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该工单存在关联记录(报工N/人员N/异常N)，无法删除</w:t>
            </w:r>
          </w:p>
        </w:tc>
      </w:tr>
    </w:tbl>
    <w:p>
      <w:pPr>
        <w:pStyle w:val="Heading1"/>
        <w:spacing w:after="120" w:before="240"/>
      </w:pPr>
      <w:bookmarkStart w:name="工单详情" w:id="工单详情"/>
      <w:r>
        <w:t xml:space="preserve">工单详情</w:t>
      </w:r>
      <w:bookmarkEnd w:id="工单详情"/>
    </w:p>
    <w:p>
      <w:pPr>
        <w:spacing w:after="120" w:before="120" w:line="360"/>
      </w:pPr>
      <w:r>
        <w:t xml:space="preserve">查看抽屉展示基本信息 + 工序报工记录 + 人员记录 + 异常记录</w:t>
      </w:r>
    </w:p>
    <w:p>
      <w:pPr>
        <w:pStyle w:val="Heading3"/>
        <w:spacing w:after="120" w:before="240"/>
      </w:pPr>
      <w:bookmarkStart w:name="8-3-工序报工" w:id="8-3-工序报工"/>
      <w:r>
        <w:t xml:space="preserve">8.3 工序报工</w:t>
      </w:r>
      <w:bookmarkEnd w:id="8-3-工序报工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/production/reporting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：4 个统计卡片（总报工记录、今日报工、累计产量、累计不良）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：3 个筛选项 + 查询/重置 + 新增报工按钮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总报工记录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ProfileOutlined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今日报工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ClockCircleOutlined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#00BCD4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累计产量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ProfileOutlined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#FF9800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累计不良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ProfileOutlined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#F44336</w:t>
            </w:r>
          </w:p>
        </w:tc>
      </w:tr>
    </w:tbl>
    <w:p>
      <w:pPr>
        <w:pStyle w:val="Heading4"/>
        <w:spacing w:after="120" w:before="240"/>
      </w:pPr>
      <w:bookmarkStart w:name="筛选条件" w:id="筛选条件"/>
      <w:r>
        <w:t xml:space="preserve">筛选条件</w:t>
      </w:r>
      <w:bookmarkEnd w:id="筛选条件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筛选项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占位符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工单编号搜索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搜索工单编号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工单筛选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工单筛选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工序筛选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工序筛选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work_order_no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160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process_name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120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操作人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operator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班次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shift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90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右对齐，千分位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不良数量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defect_qty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90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Tag：大于 0 红色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不良明细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defect_details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报工时间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report_time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160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备注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remarks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160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查看</w:t>
            </w:r>
          </w:p>
        </w:tc>
      </w:tr>
    </w:tbl>
    <w:p>
      <w:pPr>
        <w:pStyle w:val="Heading4"/>
        <w:spacing w:after="120" w:before="240"/>
      </w:pPr>
      <w:bookmarkStart w:name="表单字段" w:id="表单字段"/>
      <w:r>
        <w:t xml:space="preserve">表单字段</w:t>
      </w:r>
      <w:bookmarkEnd w:id="表单字段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控件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特殊说明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可搜索，显示「工单号 (订单: 订单号)」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可搜索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操作人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班次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选项：白班/夜班，默认白班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InputNumber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min=0，默认 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不良数量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InputNumber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min=0，默认 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不良明细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TextArea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 行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报工时间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DatePicker (showTime)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默认当前时间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备注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TextArea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 行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pStyle w:val="Heading1"/>
        <w:spacing w:after="120" w:before="240"/>
      </w:pPr>
      <w:bookmarkStart w:name="完工数量同步" w:id="完工数量同步"/>
      <w:r>
        <w:t xml:space="preserve">完工数量同步</w:t>
      </w:r>
      <w:bookmarkEnd w:id="完工数量同步"/>
    </w:p>
    <w:p>
      <w:pPr>
        <w:spacing w:after="60" w:before="60" w:line="320"/>
        <w:ind w:left="0"/>
      </w:pPr>
      <w:r>
        <w:t xml:space="preserve">•  </w:t>
      </w:r>
      <w:r>
        <w:t xml:space="preserve">创建报工记录后，自动汇总该工单下所有报工的 output_qty</w:t>
      </w:r>
    </w:p>
    <w:p>
      <w:pPr>
        <w:spacing w:after="60" w:before="60" w:line="320"/>
        <w:ind w:left="0"/>
      </w:pPr>
      <w:r>
        <w:t xml:space="preserve">•  </w:t>
      </w:r>
      <w:r>
        <w:t xml:space="preserve">更新工单的 finished_qty</w:t>
      </w:r>
    </w:p>
    <w:p>
      <w:pPr>
        <w:pStyle w:val="Heading1"/>
        <w:spacing w:after="120" w:before="240"/>
      </w:pPr>
      <w:bookmarkStart w:name="报工数据字段" w:id="报工数据字段"/>
      <w:r>
        <w:t xml:space="preserve">报工数据字段</w:t>
      </w:r>
      <w:bookmarkEnd w:id="报工数据字段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默认值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投入数量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defect_material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材料不良数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defect_process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工序不良数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defect_scrap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报废数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output_qty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产出数量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0</w:t>
            </w:r>
          </w:p>
        </w:tc>
      </w:tr>
    </w:tbl>
    <w:p>
      <w:pPr>
        <w:pStyle w:val="Heading1"/>
        <w:spacing w:after="120" w:before="240"/>
      </w:pPr>
      <w:bookmarkStart w:name="数据校验逻辑" w:id="数据校验逻辑"/>
      <w:r>
        <w:t xml:space="preserve">数据校验逻辑</w:t>
      </w:r>
      <w:bookmarkEnd w:id="数据校验逻辑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校验项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校验规则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错误提示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work_order_id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创建时不能为空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 ID 不能为空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process_id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创建时不能为空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 ID 不能为空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工单存在性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work_order_id 必须对应真实工单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工单不存在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工序存在性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process_id 必须对应真实工序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工序不存在</w:t>
            </w:r>
          </w:p>
        </w:tc>
      </w:tr>
    </w:tbl>
    <w:p>
      <w:pPr>
        <w:pStyle w:val="Heading3"/>
        <w:spacing w:after="120" w:before="240"/>
      </w:pPr>
      <w:bookmarkStart w:name="8-4-人员投入记录" w:id="8-4-人员投入记录"/>
      <w:r>
        <w:t xml:space="preserve">8.4 人员投入记录</w:t>
      </w:r>
      <w:bookmarkEnd w:id="8-4-人员投入记录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/production/manpower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：4 个统计卡片（总记录数、累计工时、累计产量、当前页人数）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：3 个筛选项 + 查询/重置 + 新增记录按钮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总记录数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TeamOutlined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累计工时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TeamOutlined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#FF9800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累计产量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TeamOutlined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#00BCD4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当前页人数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TeamOutlined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#9C27B0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work_order_no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160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员工工号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employee_no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员工姓名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employee_name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产线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line_name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process_name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班次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shift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工时(小时)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work_hours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右对齐，空显示 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qty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90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右对齐，千分位格式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日期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110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截取前 10 位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备注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remarks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160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查看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四类人员统计</w:t>
      </w:r>
      <w:r>
        <w:t xml:space="preserve">：技术工、普通工、合同工、辅助工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工单关联</w:t>
      </w:r>
      <w:r>
        <w:t xml:space="preserve">：每条人员记录必须关联到具体工单</w:t>
      </w:r>
    </w:p>
    <w:p>
      <w:pPr>
        <w:pStyle w:val="Heading3"/>
        <w:spacing w:after="120" w:before="240"/>
      </w:pPr>
      <w:bookmarkStart w:name="8-5-异常记录" w:id="8-5-异常记录"/>
      <w:r>
        <w:t xml:space="preserve">8.5 异常记录</w:t>
      </w:r>
      <w:bookmarkEnd w:id="8-5-异常记录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/production/exceptions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：4 个统计卡片（总异常记录、设备故障数、换型调机数、待处理数）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：3 个筛选项 + 查询/重置 + 新增记录按钮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总异常记录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BellOutlined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设备故障数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ToolOutlined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#F44336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换型调机数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SyncOutlined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#FF9800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待处理数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ClockCircleOutlined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#00BCD4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宽度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工单编号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work_order_no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150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产线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line_name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80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异常类型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exception_type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140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Tag + 名称，颜色映射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异常描述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exception_desc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220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处理人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handler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处理时间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handle_time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150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Tag 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处理结果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handle_result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200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创建时间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160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100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查看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pStyle w:val="Heading1"/>
        <w:spacing w:after="120" w:before="240"/>
      </w:pPr>
      <w:bookmarkStart w:name="双关联机制" w:id="双关联机制"/>
      <w:r>
        <w:t xml:space="preserve">双关联机制</w:t>
      </w:r>
      <w:bookmarkEnd w:id="双关联机制"/>
    </w:p>
    <w:p>
      <w:pPr>
        <w:spacing w:after="60" w:before="60" w:line="320"/>
        <w:ind w:left="0"/>
      </w:pPr>
      <w:r>
        <w:t xml:space="preserve">•  </w:t>
      </w:r>
      <w:r>
        <w:t xml:space="preserve">异常记录可关联工单或订单，至少需一个关联</w:t>
      </w:r>
    </w:p>
    <w:p>
      <w:pPr>
        <w:spacing w:after="60" w:before="60" w:line="320"/>
        <w:ind w:left="0"/>
      </w:pPr>
      <w:r>
        <w:t xml:space="preserve">•  </w:t>
      </w:r>
      <w:r>
        <w:t xml:space="preserve">传了 work_order_id 但未传 order_id 时，自动沿用工单关联的订单</w:t>
      </w:r>
    </w:p>
    <w:p>
      <w:pPr>
        <w:pStyle w:val="Heading1"/>
        <w:spacing w:after="120" w:before="240"/>
      </w:pPr>
      <w:bookmarkStart w:name="时长自动计算" w:id="时长自动计算"/>
      <w:r>
        <w:t xml:space="preserve">时长自动计算</w:t>
      </w:r>
      <w:bookmarkEnd w:id="时长自动计算"/>
    </w:p>
    <w:p>
      <w:pPr>
        <w:spacing w:after="60" w:before="60" w:line="320"/>
        <w:ind w:left="0"/>
      </w:pPr>
      <w:r>
        <w:t xml:space="preserve">•  </w:t>
      </w:r>
      <w:r>
        <w:t xml:space="preserve">传了 start_time 和 end_time 但未传 duration 时</w:t>
      </w:r>
    </w:p>
    <w:p>
      <w:pPr>
        <w:spacing w:after="60" w:before="60" w:line="320"/>
        <w:ind w:left="0"/>
      </w:pPr>
      <w:r>
        <w:t xml:space="preserve">•  </w:t>
      </w:r>
      <w:r>
        <w:t xml:space="preserve">自动计算时长（单位：小时，保留2位小数）</w:t>
      </w:r>
    </w:p>
    <w:p>
      <w:pPr>
        <w:pStyle w:val="Heading1"/>
        <w:spacing w:after="120" w:before="240"/>
      </w:pPr>
      <w:bookmarkStart w:name="异常类型颜色映射" w:id="异常类型颜色映射"/>
      <w:r>
        <w:t xml:space="preserve">异常类型颜色映射</w:t>
      </w:r>
      <w:bookmarkEnd w:id="异常类型颜色映射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异常类型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E01 换型调机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warning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E02 清场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default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E03 停机待料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processing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E04 设备故障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error</w:t>
            </w:r>
          </w:p>
        </w:tc>
      </w:tr>
    </w:tbl>
    <w:p>
      <w:pPr>
        <w:pStyle w:val="Heading2"/>
        <w:spacing w:after="120" w:before="240"/>
      </w:pPr>
      <w:bookmarkStart w:name="9-质量管理模块" w:id="9-质量管理模块"/>
      <w:r>
        <w:t xml:space="preserve">9. 质量管理模块</w:t>
      </w:r>
      <w:bookmarkEnd w:id="9-质量管理模块"/>
    </w:p>
    <w:p>
      <w:pPr>
        <w:pBdr>
          <w:left w:val="single" w:color="2196F3" w:sz="12"/>
        </w:pBdr>
        <w:shd w:fill="F0F7FF"/>
        <w:spacing w:after="120" w:before="120" w:line="320"/>
        <w:ind w:left="360"/>
      </w:pPr>
      <w:r>
        <w:t xml:space="preserve">以下模块已创建页面框架，完整业务逻辑待后续开发。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模块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检验标准管理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/quality/standards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检验标准定义与版本控制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来料检验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/quality/incoming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原材料/外购件入厂检验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过程检验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/quality/process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生产过程中的工序检验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成品检验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/quality/finished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成品出厂前最终检验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产品微生物检验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/quality/microbe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微生物检测记录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环境检验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/quality/environment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生产环境洁净度检测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客诉管理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/quality/complaints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客户投诉处理与跟踪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供应商投诉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/quality/supplier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供应商质量投诉处理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检测仪器管理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/quality/instruments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仪器档案、校准记录</w:t>
            </w:r>
          </w:p>
        </w:tc>
      </w:tr>
    </w:tbl>
    <w:p>
      <w:pPr>
        <w:pStyle w:val="Heading2"/>
        <w:spacing w:after="120" w:before="240"/>
      </w:pPr>
      <w:bookmarkStart w:name="10-设备管理模块" w:id="10-设备管理模块"/>
      <w:r>
        <w:t xml:space="preserve">10. 设备管理模块</w:t>
      </w:r>
      <w:bookmarkEnd w:id="10-设备管理模块"/>
    </w:p>
    <w:p>
      <w:pPr>
        <w:pBdr>
          <w:left w:val="single" w:color="2196F3" w:sz="12"/>
        </w:pBdr>
        <w:shd w:fill="F0F7FF"/>
        <w:spacing w:after="120" w:before="120" w:line="320"/>
        <w:ind w:left="360"/>
      </w:pPr>
      <w:r>
        <w:t xml:space="preserve">以下模块已创建页面框架，完整业务逻辑待后续开发。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模块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设备档案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/device/list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设备基础信息、特种设备检定记录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点检记录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/device/check-records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设备日常点检记录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维修保养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/device/maintenance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设备维修计划与保养记录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设备OEE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/device/oee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设备综合效率分析</w:t>
            </w:r>
          </w:p>
        </w:tc>
      </w:tr>
    </w:tbl>
    <w:p>
      <w:pPr>
        <w:pStyle w:val="Heading2"/>
        <w:spacing w:after="120" w:before="240"/>
      </w:pPr>
      <w:bookmarkStart w:name="11-系统管理模块" w:id="11-系统管理模块"/>
      <w:r>
        <w:t xml:space="preserve">11. 系统管理模块</w:t>
      </w:r>
      <w:bookmarkEnd w:id="11-系统管理模块"/>
    </w:p>
    <w:p>
      <w:pPr>
        <w:pStyle w:val="Heading3"/>
        <w:spacing w:after="120" w:before="240"/>
      </w:pPr>
      <w:bookmarkStart w:name="11-1-用户管理" w:id="11-1-用户管理"/>
      <w:r>
        <w:t xml:space="preserve">11.1 用户管理</w:t>
      </w:r>
      <w:bookmarkEnd w:id="11-1-用户管理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/system/users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：4 个统计卡片（总用户数、启用用户、禁用用户、部门数）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：3 个筛选项 + 查询/重置 + 新增用户按钮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总用户数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TeamOutlined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启用用户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CheckCircleOutlined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#4CAF50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禁用用户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StopOutlined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#F44336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部门数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ApartmentOutlined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#FF9800</w:t>
            </w:r>
          </w:p>
        </w:tc>
      </w:tr>
    </w:tbl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用户名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username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真实姓名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real_name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employee_no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部门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department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岗位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position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角色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role.role_name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取嵌套对象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手机号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phone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Tag：启用(green)/禁用(red)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最后登录时间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last_login_time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格式化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编辑/启用禁用/删除</w:t>
            </w:r>
          </w:p>
        </w:tc>
      </w:tr>
    </w:tbl>
    <w:p>
      <w:pPr>
        <w:pStyle w:val="Heading4"/>
        <w:spacing w:after="120" w:before="240"/>
      </w:pPr>
      <w:bookmarkStart w:name="表单字段" w:id="表单字段"/>
      <w:r>
        <w:t xml:space="preserve">表单字段</w:t>
      </w:r>
      <w:bookmarkEnd w:id="表单字段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控件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特殊说明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用户名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真实姓名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密码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Input.Password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新增必填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编辑时留空则不修改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部门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角色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选项从角色 API 获取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手机号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邮箱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Select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选项：启用/禁用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岗位名称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首次登录需改密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Switch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备注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TextArea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2 行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用户名唯一性</w:t>
      </w:r>
      <w:r>
        <w:t xml:space="preserve">：用户名全局唯一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密码加密</w:t>
      </w:r>
      <w:r>
        <w:t xml:space="preserve">：使用 bcryptjs 加密，salt 轮数 10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密码非空才更新</w:t>
      </w:r>
      <w:r>
        <w:t xml:space="preserve">：修改用户时，密码字段为空则不更新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启用/禁用切换</w:t>
      </w:r>
      <w:r>
        <w:t xml:space="preserve">：使用同一接口 /toggle</w:t>
      </w:r>
    </w:p>
    <w:p>
      <w:pPr>
        <w:pStyle w:val="Heading3"/>
        <w:spacing w:after="120" w:before="240"/>
      </w:pPr>
      <w:bookmarkStart w:name="11-2-角色权限" w:id="11-2-角色权限"/>
      <w:r>
        <w:t xml:space="preserve">11.2 角色权限</w:t>
      </w:r>
      <w:bookmarkEnd w:id="11-2-角色权限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/system/roles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：3 个统计卡片（角色总数、系统默认角色、可选角色）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：2 个筛选项 + 查询/重置 + 新增角色按钮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 + 权限配置弹窗</w:t>
      </w:r>
    </w:p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角色名称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role_name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角色编码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role_code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类型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Tag：系统默认(blue)/可选(orange)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系统默认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is_system_default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Tag：是(blue)/否(default)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权限范围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scope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省略号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Tag：启用(green)/禁用(red)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排序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配置权限/编辑/删除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树形权限配置</w:t>
      </w:r>
      <w:r>
        <w:t xml:space="preserve">：独立 Modal，包含 Tree 组件（checkable）</w:t>
      </w:r>
    </w:p>
    <w:p>
      <w:pPr>
        <w:spacing w:after="60" w:before="60" w:line="320"/>
        <w:ind w:left="0"/>
      </w:pPr>
      <w:r>
        <w:t xml:space="preserve">•  </w:t>
      </w:r>
      <w:r>
        <w:t xml:space="preserve">权限树按 sort_order 排序</w:t>
      </w:r>
    </w:p>
    <w:p>
      <w:pPr>
        <w:spacing w:after="60" w:before="60" w:line="320"/>
        <w:ind w:left="0"/>
      </w:pPr>
      <w:r>
        <w:t xml:space="preserve">•  </w:t>
      </w:r>
      <w:r>
        <w:t xml:space="preserve">保存时调用 PUT 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/roles/{id}/permissions</w:t>
      </w:r>
      <w:r>
        <w:t xml:space="preserve">，传 perm_ids 数组</w:t>
      </w:r>
    </w:p>
    <w:p>
      <w:pPr>
        <w:spacing w:after="60" w:before="60" w:line="320"/>
        <w:ind w:left="0"/>
      </w:pPr>
      <w:r>
        <w:t xml:space="preserve">•  </w:t>
      </w:r>
      <w:r>
        <w:t xml:space="preserve">系统默认角色的「系统默认」开关不可修改</w:t>
      </w:r>
    </w:p>
    <w:p>
      <w:pPr>
        <w:pStyle w:val="Heading3"/>
        <w:spacing w:after="120" w:before="240"/>
      </w:pPr>
      <w:bookmarkStart w:name="11-3-菜单管理" w:id="11-3-菜单管理"/>
      <w:r>
        <w:t xml:space="preserve">11.3 菜单管理</w:t>
      </w:r>
      <w:bookmarkEnd w:id="11-3-菜单管理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/system/menus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：3 个统计卡片（菜单总数、菜单项、页面/按钮）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：3 个筛选项 + 查询/重置 + 新增菜单按钮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表格（树形结构，无分页）</w:t>
      </w:r>
    </w:p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菜单名称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perm_name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树形缩进展示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权限编码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perm_code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类型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type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Tag 颜色：menu/page/button/api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图标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icon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路由路径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path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组件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component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排序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sort_order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Tag：启用(green)/停用(red)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操作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新增子项/编辑/删除</w:t>
            </w:r>
          </w:p>
        </w:tc>
      </w:tr>
    </w:tbl>
    <w:p>
      <w:pPr>
        <w:pStyle w:val="Heading4"/>
        <w:spacing w:after="120" w:before="240"/>
      </w:pPr>
      <w:bookmarkStart w:name="核心业务规则" w:id="核心业务规则"/>
      <w:r>
        <w:t xml:space="preserve">核心业务规则</w:t>
      </w:r>
      <w:bookmarkEnd w:id="核心业务规则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树形结构</w:t>
      </w:r>
      <w:r>
        <w:t xml:space="preserve">：支持多级菜单（目录 / 菜单 / 按钮 三种类型）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菜单变更通知</w:t>
      </w:r>
      <w:r>
        <w:t xml:space="preserve">：新增/编辑/删除后，通过事件通知侧边栏刷新菜单</w:t>
      </w:r>
    </w:p>
    <w:p>
      <w:pPr>
        <w:spacing w:after="60" w:before="60" w:line="320"/>
        <w:ind w:left="0"/>
      </w:pPr>
      <w:r>
        <w:t xml:space="preserve">•  </w:t>
      </w:r>
      <w:r>
        <w:t xml:space="preserve">权限编码一旦创建不可修改</w:t>
      </w:r>
    </w:p>
    <w:p>
      <w:pPr>
        <w:pStyle w:val="Heading3"/>
        <w:spacing w:after="120" w:before="240"/>
      </w:pPr>
      <w:bookmarkStart w:name="11-4-数据字典" w:id="11-4-数据字典"/>
      <w:r>
        <w:t xml:space="preserve">11.4 数据字典</w:t>
      </w:r>
      <w:bookmarkEnd w:id="11-4-数据字典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/system/dictionary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：3 个统计卡片（数据表、系统表、业务表）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：2 个筛选 + 重置/刷新按钮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 + Drawer 字段详情</w:t>
      </w:r>
    </w:p>
    <w:p>
      <w:pPr>
        <w:pStyle w:val="Heading4"/>
        <w:spacing w:after="120" w:before="240"/>
      </w:pPr>
      <w:bookmarkStart w:name="统计卡片" w:id="统计卡片"/>
      <w:r>
        <w:t xml:space="preserve">统计卡片</w:t>
      </w:r>
      <w:bookmarkEnd w:id="统计卡片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卡片名称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数据表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TableOutlined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系统表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DatabaseOutlined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#00BCD4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业务表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TableOutlined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#FF9800</w:t>
            </w:r>
          </w:p>
        </w:tc>
      </w:tr>
    </w:tbl>
    <w:p>
      <w:pPr>
        <w:pStyle w:val="Heading4"/>
        <w:spacing w:after="120" w:before="240"/>
      </w:pPr>
      <w:bookmarkStart w:name="表分类" w:id="表分类"/>
      <w:r>
        <w:t xml:space="preserve">表分类</w:t>
      </w:r>
      <w:bookmarkEnd w:id="表分类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系统表</w:t>
      </w:r>
      <w:r>
        <w:t xml:space="preserve">（蓝色 Tag）：sys_ 前缀，包含用户、角色、权限、配置、日志等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基础数据表</w:t>
      </w:r>
      <w:r>
        <w:t xml:space="preserve">（绿色 Tag）：bas_ / master_ 前缀，包含料品、客户、产线、工序、设备、不良分类等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业务表</w:t>
      </w:r>
      <w:r>
        <w:t xml:space="preserve">（橙色 Tag）：production_ / prod_ 前缀，包含订单、工单、报工、异常记录等</w:t>
      </w:r>
    </w:p>
    <w:p>
      <w:pPr>
        <w:pStyle w:val="Heading4"/>
        <w:spacing w:after="120" w:before="240"/>
      </w:pPr>
      <w:bookmarkStart w:name="详情抽屉-字段明细" w:id="详情抽屉-字段明细"/>
      <w:r>
        <w:t xml:space="preserve">详情抽屉（字段明细）</w:t>
      </w:r>
      <w:bookmarkEnd w:id="详情抽屉-字段明细"/>
    </w:p>
    <w:p>
      <w:pPr>
        <w:spacing w:after="120" w:before="120" w:line="360"/>
      </w:pPr>
      <w:r>
        <w:t xml:space="preserve">点击「查看」按钮后打开 Drawer（宽度 720px），包含：</w:t>
      </w:r>
    </w:p>
    <w:p>
      <w:pPr>
        <w:spacing w:after="60" w:before="60" w:line="320"/>
        <w:ind w:left="0"/>
      </w:pPr>
      <w:r>
        <w:t xml:space="preserve">•  </w:t>
      </w:r>
      <w:r>
        <w:t xml:space="preserve">表基本信息（Descriptions）</w:t>
      </w:r>
    </w:p>
    <w:p>
      <w:pPr>
        <w:spacing w:after="60" w:before="60" w:line="320"/>
        <w:ind w:left="0"/>
      </w:pPr>
      <w:r>
        <w:t xml:space="preserve">•  </w:t>
      </w:r>
      <w:r>
        <w:t xml:space="preserve">字段明细 Table（序号、字段名、类型、可空、主键、默认值、说明）</w:t>
      </w:r>
    </w:p>
    <w:p>
      <w:pPr>
        <w:pStyle w:val="Heading3"/>
        <w:spacing w:after="120" w:before="240"/>
      </w:pPr>
      <w:bookmarkStart w:name="11-5-系统配置" w:id="11-5-系统配置"/>
      <w:r>
        <w:t xml:space="preserve">11.5 系统配置</w:t>
      </w:r>
      <w:bookmarkEnd w:id="11-5-系统配置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/system/config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spacing w:after="120" w:before="120" w:line="360"/>
      </w:pPr>
      <w:r>
        <w:rPr>
          <w:b/>
          <w:bCs/>
        </w:rPr>
        <w:t xml:space="preserve">控制器</w:t>
      </w:r>
      <w:r>
        <w:t xml:space="preserve">：</w:t>
      </w:r>
    </w:p>
    <w:p>
      <w:pPr>
        <w:pStyle w:val="Heading4"/>
        <w:spacing w:after="120" w:before="240"/>
      </w:pPr>
      <w:bookmarkStart w:name="tab-1-参数配置" w:id="tab-1-参数配置"/>
      <w:r>
        <w:t xml:space="preserve">Tab 1：参数配置</w:t>
      </w:r>
      <w:bookmarkEnd w:id="tab-1-参数配置"/>
    </w:p>
    <w:p>
      <w:pPr>
        <w:spacing w:after="120" w:before="120" w:line="360"/>
      </w:pPr>
      <w:r>
        <w:rPr>
          <w:b/>
          <w:bCs/>
        </w:rPr>
        <w:t xml:space="preserve">分区块布局</w:t>
      </w:r>
      <w:r>
        <w:t xml:space="preserve">：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基本配置</w:t>
      </w:r>
      <w:r>
        <w:t xml:space="preserve">（SettingOutlined）</w:t>
      </w:r>
    </w:p>
    <w:p>
      <w:pPr>
        <w:spacing w:after="60" w:before="60" w:line="320"/>
        <w:ind w:left="0"/>
      </w:pPr>
      <w:r>
        <w:t xml:space="preserve">•  </w:t>
      </w:r>
      <w:r>
        <w:t xml:space="preserve">系统名称（必填）</w:t>
      </w:r>
    </w:p>
    <w:p>
      <w:pPr>
        <w:spacing w:after="60" w:before="60" w:line="320"/>
        <w:ind w:left="0"/>
      </w:pPr>
      <w:r>
        <w:t xml:space="preserve">•  </w:t>
      </w:r>
      <w:r>
        <w:t xml:space="preserve">系统版本（只读）</w:t>
      </w:r>
    </w:p>
    <w:p>
      <w:pPr>
        <w:spacing w:after="60" w:before="60" w:line="320"/>
        <w:ind w:left="0"/>
      </w:pPr>
      <w:r>
        <w:t xml:space="preserve">•  </w:t>
      </w:r>
      <w:r>
        <w:t xml:space="preserve">公司名称（必填）</w:t>
      </w:r>
    </w:p>
    <w:p>
      <w:pPr>
        <w:spacing w:after="60" w:before="60" w:line="320"/>
        <w:ind w:left="0"/>
      </w:pPr>
      <w:r>
        <w:t xml:space="preserve">•  </w:t>
      </w:r>
      <w:r>
        <w:t xml:space="preserve">联系电话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生产配置</w:t>
      </w:r>
      <w:r>
        <w:t xml:space="preserve">（ToolOutlined）</w:t>
      </w:r>
    </w:p>
    <w:p>
      <w:pPr>
        <w:spacing w:after="60" w:before="60" w:line="320"/>
        <w:ind w:left="0"/>
      </w:pPr>
      <w:r>
        <w:t xml:space="preserve">•  </w:t>
      </w:r>
      <w:r>
        <w:t xml:space="preserve">默认产线</w:t>
      </w:r>
    </w:p>
    <w:p>
      <w:pPr>
        <w:spacing w:after="60" w:before="60" w:line="320"/>
        <w:ind w:left="0"/>
      </w:pPr>
      <w:r>
        <w:t xml:space="preserve">•  </w:t>
      </w:r>
      <w:r>
        <w:t xml:space="preserve">标准工时（必填，1~24h）</w:t>
      </w:r>
    </w:p>
    <w:p>
      <w:pPr>
        <w:spacing w:after="60" w:before="60" w:line="320"/>
        <w:ind w:left="0"/>
      </w:pPr>
      <w:r>
        <w:t xml:space="preserve">•  </w:t>
      </w:r>
      <w:r>
        <w:t xml:space="preserve">班次设置（必填，多选：白班/夜班）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质量配置</w:t>
      </w:r>
      <w:r>
        <w:t xml:space="preserve">（SafetyOutlined）</w:t>
      </w:r>
    </w:p>
    <w:p>
      <w:pPr>
        <w:spacing w:after="60" w:before="60" w:line="320"/>
        <w:ind w:left="0"/>
      </w:pPr>
      <w:r>
        <w:t xml:space="preserve">•  </w:t>
      </w:r>
      <w:r>
        <w:t xml:space="preserve">默认检验标准</w:t>
      </w:r>
    </w:p>
    <w:p>
      <w:pPr>
        <w:spacing w:after="60" w:before="60" w:line="320"/>
        <w:ind w:left="0"/>
      </w:pPr>
      <w:r>
        <w:t xml:space="preserve">•  </w:t>
      </w:r>
      <w:r>
        <w:t xml:space="preserve">不良率预警阈值（必填，0~100%）</w:t>
      </w:r>
    </w:p>
    <w:p>
      <w:pPr>
        <w:spacing w:after="60" w:before="60" w:line="320"/>
        <w:ind w:left="0"/>
      </w:pPr>
      <w:r>
        <w:t xml:space="preserve">•  </w:t>
      </w:r>
      <w:r>
        <w:t xml:space="preserve">微生物检测周期（必填，1~90天）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报警配置</w:t>
      </w:r>
      <w:r>
        <w:t xml:space="preserve">（BellOutlined）</w:t>
      </w:r>
    </w:p>
    <w:p>
      <w:pPr>
        <w:spacing w:after="60" w:before="60" w:line="320"/>
        <w:ind w:left="0"/>
      </w:pPr>
      <w:r>
        <w:t xml:space="preserve">•  </w:t>
      </w:r>
      <w:r>
        <w:t xml:space="preserve">设备故障报警（Switch）</w:t>
      </w:r>
    </w:p>
    <w:p>
      <w:pPr>
        <w:spacing w:after="60" w:before="60" w:line="320"/>
        <w:ind w:left="0"/>
      </w:pPr>
      <w:r>
        <w:t xml:space="preserve">•  </w:t>
      </w:r>
      <w:r>
        <w:t xml:space="preserve">质量异常报警（Switch）</w:t>
      </w:r>
    </w:p>
    <w:p>
      <w:pPr>
        <w:spacing w:after="60" w:before="60" w:line="320"/>
        <w:ind w:left="0"/>
      </w:pPr>
      <w:r>
        <w:t xml:space="preserve">•  </w:t>
      </w:r>
      <w:r>
        <w:t xml:space="preserve">库存预警（Switch）</w:t>
      </w:r>
    </w:p>
    <w:p>
      <w:pPr>
        <w:pStyle w:val="Heading4"/>
        <w:spacing w:after="120" w:before="240"/>
      </w:pPr>
      <w:bookmarkStart w:name="tab-2-项目环境" w:id="tab-2-项目环境"/>
      <w:r>
        <w:t xml:space="preserve">Tab 2：项目环境</w:t>
      </w:r>
      <w:bookmarkEnd w:id="tab-2-项目环境"/>
    </w:p>
    <w:p>
      <w:pPr>
        <w:spacing w:after="60" w:before="60" w:line="320"/>
        <w:ind w:left="0"/>
      </w:pPr>
      <w:r>
        <w:t xml:space="preserve">•  </w:t>
      </w:r>
      <w:r>
        <w:t xml:space="preserve">12 个统计卡片（Node 版本、运行环境、Sequelize 版本、进程 PID、进程运行时长、RSS 内存、堆已用、堆总量、CPU 核心数、系统运行时长、磁盘已用%、磁盘可用）</w:t>
      </w:r>
    </w:p>
    <w:p>
      <w:pPr>
        <w:spacing w:after="60" w:before="60" w:line="320"/>
        <w:ind w:left="0"/>
      </w:pPr>
      <w:r>
        <w:t xml:space="preserve">•  </w:t>
      </w:r>
      <w:r>
        <w:t xml:space="preserve">详细信息 Descriptions</w:t>
      </w:r>
    </w:p>
    <w:p>
      <w:pPr>
        <w:spacing w:after="60" w:before="60" w:line="320"/>
        <w:ind w:left="0"/>
      </w:pPr>
      <w:r>
        <w:t xml:space="preserve">•  </w:t>
      </w:r>
      <w:r>
        <w:t xml:space="preserve">技术栈展示（前端技术栈 + 后端技术栈）</w:t>
      </w:r>
    </w:p>
    <w:p>
      <w:pPr>
        <w:spacing w:after="60" w:before="60" w:line="320"/>
        <w:ind w:left="0"/>
      </w:pPr>
      <w:r>
        <w:t xml:space="preserve">•  </w:t>
      </w:r>
      <w:r>
        <w:t xml:space="preserve">操作按钮：刷新、重启服务（danger）</w:t>
      </w:r>
    </w:p>
    <w:p>
      <w:pPr>
        <w:pStyle w:val="Heading4"/>
        <w:spacing w:after="120" w:before="240"/>
      </w:pPr>
      <w:bookmarkStart w:name="tab-3-数据库配置" w:id="tab-3-数据库配置"/>
      <w:r>
        <w:t xml:space="preserve">Tab 3：数据库配置</w:t>
      </w:r>
      <w:bookmarkEnd w:id="tab-3-数据库配置"/>
    </w:p>
    <w:p>
      <w:pPr>
        <w:spacing w:after="60" w:before="60" w:line="320"/>
        <w:ind w:left="0"/>
      </w:pPr>
      <w:r>
        <w:t xml:space="preserve">•  </w:t>
      </w:r>
      <w:r>
        <w:t xml:space="preserve">数据库连接信息 Descriptions</w:t>
      </w:r>
    </w:p>
    <w:p>
      <w:pPr>
        <w:spacing w:after="60" w:before="60" w:line="320"/>
        <w:ind w:left="0"/>
      </w:pPr>
      <w:r>
        <w:t xml:space="preserve">•  </w:t>
      </w:r>
      <w:r>
        <w:t xml:space="preserve">数据迁移 Card（SQLite/MySQL/PostgreSQL/MariaDB 等）</w:t>
      </w:r>
    </w:p>
    <w:p>
      <w:pPr>
        <w:spacing w:after="60" w:before="60" w:line="320"/>
        <w:ind w:left="0"/>
      </w:pPr>
      <w:r>
        <w:t xml:space="preserve">•  </w:t>
      </w:r>
      <w:r>
        <w:t xml:space="preserve">迁移表单弹窗</w:t>
      </w:r>
    </w:p>
    <w:p>
      <w:pPr>
        <w:pStyle w:val="Heading4"/>
        <w:spacing w:after="120" w:before="240"/>
      </w:pPr>
      <w:bookmarkStart w:name="tab-4-备份还原" w:id="tab-4-备份还原"/>
      <w:r>
        <w:t xml:space="preserve">Tab 4：备份还原</w:t>
      </w:r>
      <w:bookmarkEnd w:id="tab-4-备份还原"/>
    </w:p>
    <w:p>
      <w:pPr>
        <w:spacing w:after="60" w:before="60" w:line="320"/>
        <w:ind w:left="0"/>
      </w:pPr>
      <w:r>
        <w:t xml:space="preserve">•  </w:t>
      </w:r>
      <w:r>
        <w:t xml:space="preserve">操作按钮：刷新、立即备份</w:t>
      </w:r>
    </w:p>
    <w:p>
      <w:pPr>
        <w:spacing w:after="60" w:before="60" w:line="320"/>
        <w:ind w:left="0"/>
      </w:pPr>
      <w:r>
        <w:t xml:space="preserve">•  </w:t>
      </w:r>
      <w:r>
        <w:t xml:space="preserve">备份列表 Table</w:t>
      </w:r>
    </w:p>
    <w:p>
      <w:pPr>
        <w:spacing w:after="60" w:before="60" w:line="320"/>
        <w:ind w:left="0"/>
      </w:pPr>
      <w:r>
        <w:t xml:space="preserve">•  </w:t>
      </w:r>
      <w:r>
        <w:t xml:space="preserve">还原操作 Popconfirm 二次确认</w:t>
      </w:r>
    </w:p>
    <w:p>
      <w:pPr>
        <w:pStyle w:val="Heading3"/>
        <w:spacing w:after="120" w:before="240"/>
      </w:pPr>
      <w:bookmarkStart w:name="11-6-操作日志" w:id="11-6-操作日志"/>
      <w:r>
        <w:t xml:space="preserve">11.6 操作日志</w:t>
      </w:r>
      <w:bookmarkEnd w:id="11-6-操作日志"/>
    </w:p>
    <w:p>
      <w:pPr>
        <w:spacing w:after="120" w:before="120" w:line="360"/>
      </w:pPr>
      <w:r>
        <w:rPr>
          <w:b/>
          <w:bCs/>
        </w:rPr>
        <w:t xml:space="preserve">页面路径</w:t>
      </w:r>
      <w:r>
        <w:t xml:space="preserve">：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/system/logs</w:t>
      </w:r>
    </w:p>
    <w:p>
      <w:pPr>
        <w:spacing w:after="120" w:before="120" w:line="360"/>
      </w:pPr>
      <w:r>
        <w:rPr>
          <w:b/>
          <w:bCs/>
        </w:rPr>
        <w:t xml:space="preserve">页面文件</w:t>
      </w:r>
      <w:r>
        <w:t xml:space="preserve">：</w:t>
      </w:r>
    </w:p>
    <w:p>
      <w:pPr>
        <w:pStyle w:val="Heading4"/>
        <w:spacing w:after="120" w:before="240"/>
      </w:pPr>
      <w:bookmarkStart w:name="页面布局" w:id="页面布局"/>
      <w:r>
        <w:t xml:space="preserve">页面布局</w:t>
      </w:r>
      <w:bookmarkEnd w:id="页面布局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顶部统计区</w:t>
      </w:r>
      <w:r>
        <w:t xml:space="preserve">：1 个统计卡片（日志总条数）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筛选操作区</w:t>
      </w:r>
      <w:r>
        <w:t xml:space="preserve">：1 个筛选项 + 查询/重置按钮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列表展示区</w:t>
      </w:r>
      <w:r>
        <w:t xml:space="preserve">：Table 表格（带分页）</w:t>
      </w:r>
    </w:p>
    <w:p>
      <w:pPr>
        <w:pStyle w:val="Heading4"/>
        <w:spacing w:after="120" w:before="240"/>
      </w:pPr>
      <w:bookmarkStart w:name="列表列定义" w:id="列表列定义"/>
      <w:r>
        <w:t xml:space="preserve">列表列定义</w:t>
      </w:r>
      <w:bookmarkEnd w:id="列表列定义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dataIndex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渲染规则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操作时间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created_at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格式化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用户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username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模块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module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操作内容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operation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Tag，颜色按前缀推断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请求方法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method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Tag，空显示 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IP地址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ip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状态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status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Tag：成功(green)/失败(red)</w:t>
            </w:r>
          </w:p>
        </w:tc>
      </w:tr>
    </w:tbl>
    <w:p>
      <w:pPr>
        <w:pStyle w:val="Heading4"/>
        <w:spacing w:after="120" w:before="240"/>
      </w:pPr>
      <w:bookmarkStart w:name="操作类型颜色自动推断" w:id="操作类型颜色自动推断"/>
      <w:r>
        <w:t xml:space="preserve">操作类型颜色自动推断</w:t>
      </w:r>
      <w:bookmarkEnd w:id="操作类型颜色自动推断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操作前缀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查询/登录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blue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新增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green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修改/编辑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gold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删除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red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导出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cyan</w:t>
            </w:r>
          </w:p>
        </w:tc>
      </w:tr>
    </w:tbl>
    <w:p>
      <w:pPr>
        <w:pStyle w:val="Heading2"/>
        <w:spacing w:after="120" w:before="240"/>
      </w:pPr>
      <w:bookmarkStart w:name="12-数据大屏模块" w:id="12-数据大屏模块"/>
      <w:r>
        <w:t xml:space="preserve">12. 数据大屏模块</w:t>
      </w:r>
      <w:bookmarkEnd w:id="12-数据大屏模块"/>
    </w:p>
    <w:p>
      <w:pPr>
        <w:pStyle w:val="Heading3"/>
        <w:spacing w:after="120" w:before="240"/>
      </w:pPr>
      <w:bookmarkStart w:name="12-1-数据展示规则" w:id="12-1-数据展示规则"/>
      <w:r>
        <w:t xml:space="preserve">12.1 数据展示规则</w:t>
      </w:r>
      <w:bookmarkEnd w:id="12-1-数据展示规则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当天数据优先</w:t>
      </w:r>
      <w:r>
        <w:t xml:space="preserve">：所有大屏默认显示当天数据；当天无数据时自动回退到上一个有数据的日期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ECharts 动画禁用</w:t>
      </w:r>
      <w:r>
        <w:t xml:space="preserve">：工序产出统计、工单实时进度图表禁用动画（animation: false）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生产订单排序</w:t>
      </w:r>
      <w:r>
        <w:t xml:space="preserve">：按 已开工 → 待下达 → 已关闭 顺序排列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隐藏滚动条</w:t>
      </w:r>
      <w:r>
        <w:t xml:space="preserve">：产线运行状态、设备状态列表隐藏滚动条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卡片等分</w:t>
      </w:r>
      <w:r>
        <w:t xml:space="preserve">：工序产出统计与工单实时进度卡片宽度平均分配</w:t>
      </w:r>
    </w:p>
    <w:p>
      <w:pPr>
        <w:pStyle w:val="Heading3"/>
        <w:spacing w:after="120" w:before="240"/>
      </w:pPr>
      <w:bookmarkStart w:name="12-2-闲置态交互" w:id="12-2-闲置态交互"/>
      <w:r>
        <w:t xml:space="preserve">12.2 闲置态交互</w:t>
      </w:r>
      <w:bookmarkEnd w:id="12-2-闲置态交互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15秒无操作自动隐藏</w:t>
      </w:r>
      <w:r>
        <w:t xml:space="preserve">：监听 mousemove/mousedown/keydown/touchstart/wheel 事件</w:t>
      </w:r>
    </w:p>
    <w:p>
      <w:pPr>
        <w:spacing w:after="60" w:before="60" w:line="320"/>
        <w:ind w:left="0"/>
      </w:pPr>
      <w:r>
        <w:t xml:space="preserve">•  </w:t>
      </w:r>
      <w:r>
        <w:t xml:space="preserve">超过 15 秒无操作时，自动隐藏左上角看板名称按钮与切换 Tab</w:t>
      </w:r>
    </w:p>
    <w:p>
      <w:pPr>
        <w:spacing w:after="60" w:before="60" w:line="320"/>
        <w:ind w:left="0"/>
      </w:pPr>
      <w:r>
        <w:t xml:space="preserve">•  </w:t>
      </w:r>
      <w:r>
        <w:t xml:space="preserve">仅显示系统时间（HH:MM:SS）+ 在线指示灯</w:t>
      </w:r>
    </w:p>
    <w:p>
      <w:pPr>
        <w:spacing w:after="60" w:before="60" w:line="320"/>
        <w:ind w:left="0"/>
      </w:pPr>
      <w:r>
        <w:t xml:space="preserve">•  </w:t>
      </w:r>
      <w:r>
        <w:t xml:space="preserve">任意操作立即恢复完整界面</w:t>
      </w:r>
    </w:p>
    <w:p>
      <w:pPr>
        <w:pStyle w:val="Heading3"/>
        <w:spacing w:after="120" w:before="240"/>
      </w:pPr>
      <w:bookmarkStart w:name="12-3-环境数据模拟" w:id="12-3-环境数据模拟"/>
      <w:r>
        <w:t xml:space="preserve">12.3 环境数据模拟</w:t>
      </w:r>
      <w:bookmarkEnd w:id="12-3-环境数据模拟"/>
    </w:p>
    <w:p>
      <w:pPr>
        <w:spacing w:after="120" w:before="120" w:line="360"/>
      </w:pPr>
      <w:r>
        <w:t xml:space="preserve">大屏右上角实时显示"温度 / 湿度 / 压差"三项环境数据：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参数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范围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温度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20~23°C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保留 1 位小数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湿度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58~63%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保留 1 位小数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压差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15~21Pa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保留 1 位小数</w:t>
            </w:r>
          </w:p>
        </w:tc>
      </w:tr>
    </w:tbl>
    <w:p>
      <w:pPr>
        <w:spacing w:after="60" w:before="60" w:line="320"/>
        <w:ind w:left="0"/>
      </w:pPr>
      <w:r>
        <w:t xml:space="preserve">•  </w:t>
      </w:r>
      <w:r>
        <w:t xml:space="preserve">每 8 秒刷新一次</w:t>
      </w:r>
    </w:p>
    <w:p>
      <w:pPr>
        <w:spacing w:after="60" w:before="60" w:line="320"/>
        <w:ind w:left="0"/>
      </w:pPr>
      <w:r>
        <w:t xml:space="preserve">•  </w:t>
      </w:r>
      <w:r>
        <w:t xml:space="preserve">每次变化与上一次数值差不超过 2</w:t>
      </w:r>
    </w:p>
    <w:p>
      <w:pPr>
        <w:spacing w:after="60" w:before="60" w:line="320"/>
        <w:ind w:left="0"/>
      </w:pPr>
      <w:r>
        <w:t xml:space="preserve">•  </w:t>
      </w:r>
      <w:r>
        <w:t xml:space="preserve">采用平滑随机算法</w:t>
      </w:r>
    </w:p>
    <w:p>
      <w:pPr>
        <w:pStyle w:val="Heading3"/>
        <w:spacing w:after="120" w:before="240"/>
      </w:pPr>
      <w:bookmarkStart w:name="12-4-顶部布局" w:id="12-4-顶部布局"/>
      <w:r>
        <w:t xml:space="preserve">12.4 顶部布局</w:t>
      </w:r>
      <w:bookmarkEnd w:id="12-4-顶部布局"/>
    </w:p>
    <w:p>
      <w:pPr>
        <w:spacing w:after="60" w:before="60" w:line="320"/>
        <w:ind w:left="0"/>
      </w:pPr>
      <w:r>
        <w:t xml:space="preserve">•  </w:t>
      </w:r>
      <w:r>
        <w:t xml:space="preserve">左侧：看板名称 + 切换 Tab</w:t>
      </w:r>
    </w:p>
    <w:p>
      <w:pPr>
        <w:spacing w:after="60" w:before="60" w:line="320"/>
        <w:ind w:left="0"/>
      </w:pPr>
      <w:r>
        <w:t xml:space="preserve">•  </w:t>
      </w:r>
      <w:r>
        <w:t xml:space="preserve">中间：大屏标题</w:t>
      </w:r>
    </w:p>
    <w:p>
      <w:pPr>
        <w:spacing w:after="60" w:before="60" w:line="320"/>
        <w:ind w:left="0"/>
      </w:pPr>
      <w:r>
        <w:t xml:space="preserve">•  </w:t>
      </w:r>
      <w:r>
        <w:t xml:space="preserve">右侧：环境数据组（温度/湿度/压差）+ 当前时间</w:t>
      </w:r>
    </w:p>
    <w:p>
      <w:pPr>
        <w:pStyle w:val="Heading2"/>
        <w:spacing w:after="120" w:before="240"/>
      </w:pPr>
      <w:bookmarkStart w:name="13-报表中心模块" w:id="13-报表中心模块"/>
      <w:r>
        <w:t xml:space="preserve">13. 报表中心模块</w:t>
      </w:r>
      <w:bookmarkEnd w:id="13-报表中心模块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模块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功能说明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生产日报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/report/daily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每日生产数据汇总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质量月报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/report/monthly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月度质量数据统计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效率分析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/report/efficiency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生产效率多维度分析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生产报表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/report/production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生产数据综合报表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质量报表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/report/quality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质量数据综合报表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异常分析报表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/report/exception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异常数据统计与分析</w:t>
            </w:r>
          </w:p>
        </w:tc>
      </w:tr>
    </w:tbl>
    <w:p>
      <w:pPr>
        <w:pStyle w:val="Heading2"/>
        <w:spacing w:after="120" w:before="240"/>
      </w:pPr>
      <w:bookmarkStart w:name="14-编码规则系统" w:id="14-编码规则系统"/>
      <w:r>
        <w:t xml:space="preserve">14. 编码规则系统</w:t>
      </w:r>
      <w:bookmarkEnd w:id="14-编码规则系统"/>
    </w:p>
    <w:p>
      <w:pPr>
        <w:pStyle w:val="Heading3"/>
        <w:spacing w:after="120" w:before="240"/>
      </w:pPr>
      <w:bookmarkStart w:name="14-1-编号格式汇总" w:id="14-1-编号格式汇总"/>
      <w:r>
        <w:t xml:space="preserve">14.1 编号格式汇总</w:t>
      </w:r>
      <w:bookmarkEnd w:id="14-1-编号格式汇总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业务类型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序列键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前缀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日期格式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序号位数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重置周期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示例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生产订单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MO-16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YYMMDD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按日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MO-16260705001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WORK_ORDER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WO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YYMMDD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按日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WO260705001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来料检验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INCOMING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YYMMDD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按日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LL260705001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过程检验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PROCESS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GC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YYMMDD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按日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GC260705001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成品检验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FINISHED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CP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YYMMDD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按日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CP260705001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微生物检验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MICROBE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YYMMDD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按日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WS260705001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环境检验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ENV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HJ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YYMMDD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按日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HJ260705001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检测仪器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INSTRUMENT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YQ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YYYY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4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按年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YQ20260001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客诉编号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COMPLAINT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YYYY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4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按年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TS20260001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供应商投诉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SUPPLIER_COMPLAINT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YYYY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4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按年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GY20260001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检验标准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STANDARD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BZ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YYYY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按年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BZ2026001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不合格品处理单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NCR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NCR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YYMMDD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3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按日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NCR260705001</w:t>
            </w:r>
          </w:p>
        </w:tc>
      </w:tr>
    </w:tbl>
    <w:p>
      <w:pPr>
        <w:pStyle w:val="Heading3"/>
        <w:spacing w:after="120" w:before="240"/>
      </w:pPr>
      <w:bookmarkStart w:name="14-2-编号生成机制" w:id="14-2-编号生成机制"/>
      <w:r>
        <w:t xml:space="preserve">14.2 编号生成机制</w:t>
      </w:r>
      <w:bookmarkEnd w:id="14-2-编号生成机制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事务保证</w:t>
      </w:r>
      <w:r>
        <w:t xml:space="preserve">：使用 Sequelize 事务 + findOrCreate + increment 保证原子性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日/年隔离</w:t>
      </w:r>
      <w:r>
        <w:t xml:space="preserve">：通过 seq_date 字段隔离不同日期/年份的序号序列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规则可配置</w:t>
      </w:r>
      <w:r>
        <w:t xml:space="preserve">：支持通过 sys_number_rule 表动态配置编号规则</w:t>
      </w:r>
    </w:p>
    <w:p>
      <w:pPr>
        <w:pStyle w:val="Heading3"/>
        <w:spacing w:after="120" w:before="240"/>
      </w:pPr>
      <w:bookmarkStart w:name="14-3-功能特性" w:id="14-3-功能特性"/>
      <w:r>
        <w:t xml:space="preserve">14.3 功能特性</w:t>
      </w:r>
      <w:bookmarkEnd w:id="14-3-功能特性"/>
    </w:p>
    <w:p>
      <w:pPr>
        <w:spacing w:after="60" w:before="60" w:line="320"/>
        <w:ind w:left="0"/>
      </w:pPr>
      <w:r>
        <w:t xml:space="preserve">•  </w:t>
      </w:r>
      <w:r>
        <w:t xml:space="preserve">支持自由组合：前缀、日期格式、分隔符、序号位数、重置周期</w:t>
      </w:r>
    </w:p>
    <w:p>
      <w:pPr>
        <w:spacing w:after="60" w:before="60" w:line="320"/>
        <w:ind w:left="0"/>
      </w:pPr>
      <w:r>
        <w:t xml:space="preserve">•  </w:t>
      </w:r>
      <w:r>
        <w:t xml:space="preserve">启用即审核，同一表单字段仅一个生效规则</w:t>
      </w:r>
    </w:p>
    <w:p>
      <w:pPr>
        <w:spacing w:after="60" w:before="60" w:line="320"/>
        <w:ind w:left="0"/>
      </w:pPr>
      <w:r>
        <w:t xml:space="preserve">•  </w:t>
      </w:r>
      <w:r>
        <w:t xml:space="preserve">启用新规则自动停用旧规则</w:t>
      </w:r>
    </w:p>
    <w:p>
      <w:pPr>
        <w:spacing w:after="60" w:before="60" w:line="320"/>
        <w:ind w:left="0"/>
      </w:pPr>
      <w:r>
        <w:t xml:space="preserve">•  </w:t>
      </w:r>
      <w:r>
        <w:t xml:space="preserve">支持规则预览，查看生成效果</w:t>
      </w:r>
    </w:p>
    <w:p>
      <w:pPr>
        <w:spacing w:after="60" w:before="60" w:line="320"/>
        <w:ind w:left="0"/>
      </w:pPr>
      <w:r>
        <w:t xml:space="preserve">•  </w:t>
      </w:r>
      <w:r>
        <w:t xml:space="preserve">操作列仅显示可操作按钮，已审核规则隐藏编辑和删除按钮</w:t>
      </w:r>
    </w:p>
    <w:p>
      <w:pPr>
        <w:pStyle w:val="Heading3"/>
        <w:spacing w:after="120" w:before="240"/>
      </w:pPr>
      <w:bookmarkStart w:name="14-4-重置周期" w:id="14-4-重置周期"/>
      <w:r>
        <w:t xml:space="preserve">14.4 重置周期</w:t>
      </w:r>
      <w:bookmarkEnd w:id="14-4-重置周期"/>
    </w:p>
    <w:p>
      <w:pPr>
        <w:spacing w:after="60" w:before="60" w:line="320"/>
        <w:ind w:left="0"/>
      </w:pPr>
      <w:r>
        <w:t xml:space="preserve">•  </w:t>
      </w:r>
      <w:r>
        <w:t xml:space="preserve">不重置（never）</w:t>
      </w:r>
    </w:p>
    <w:p>
      <w:pPr>
        <w:spacing w:after="60" w:before="60" w:line="320"/>
        <w:ind w:left="0"/>
      </w:pPr>
      <w:r>
        <w:t xml:space="preserve">•  </w:t>
      </w:r>
      <w:r>
        <w:t xml:space="preserve">按日重置（daily）</w:t>
      </w:r>
    </w:p>
    <w:p>
      <w:pPr>
        <w:spacing w:after="60" w:before="60" w:line="320"/>
        <w:ind w:left="0"/>
      </w:pPr>
      <w:r>
        <w:t xml:space="preserve">•  </w:t>
      </w:r>
      <w:r>
        <w:t xml:space="preserve">按月重置（monthly）</w:t>
      </w:r>
    </w:p>
    <w:p>
      <w:pPr>
        <w:spacing w:after="60" w:before="60" w:line="320"/>
        <w:ind w:left="0"/>
      </w:pPr>
      <w:r>
        <w:t xml:space="preserve">•  </w:t>
      </w:r>
      <w:r>
        <w:t xml:space="preserve">按年重置（yearly）</w:t>
      </w:r>
    </w:p>
    <w:p>
      <w:pPr>
        <w:pStyle w:val="Heading2"/>
        <w:spacing w:after="120" w:before="240"/>
      </w:pPr>
      <w:bookmarkStart w:name="15-页面布局与控件规范" w:id="15-页面布局与控件规范"/>
      <w:r>
        <w:t xml:space="preserve">15. 页面布局与控件规范</w:t>
      </w:r>
      <w:bookmarkEnd w:id="15-页面布局与控件规范"/>
    </w:p>
    <w:p>
      <w:pPr>
        <w:pStyle w:val="Heading3"/>
        <w:spacing w:after="120" w:before="240"/>
      </w:pPr>
      <w:bookmarkStart w:name="15-1-三段式页面结构" w:id="15-1-三段式页面结构"/>
      <w:r>
        <w:t xml:space="preserve">15.1 三段式页面结构</w:t>
      </w:r>
      <w:bookmarkEnd w:id="15-1-三段式页面结构"/>
    </w:p>
    <w:p>
      <w:pPr>
        <w:spacing w:after="120" w:before="120" w:line="360"/>
      </w:pPr>
      <w:r>
        <w:t xml:space="preserve">所有业务页面统一使用 ThreeSectionPage 组件，包含：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区域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占比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背景色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上部：页面信息区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15%~20%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--bg-main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页面标题、面包屑、操作按钮、统计卡片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中部：筛选功能区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10%~15%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--bg-card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筛选条件表单，可折叠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下部：列表区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65%~75%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--bg-card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数据表格，默认每页 30 条</w:t>
            </w:r>
          </w:p>
        </w:tc>
      </w:tr>
    </w:tbl>
    <w:p>
      <w:pPr>
        <w:pStyle w:val="Heading3"/>
        <w:spacing w:after="120" w:before="240"/>
      </w:pPr>
      <w:bookmarkStart w:name="15-2-操作按钮配色" w:id="15-2-操作按钮配色"/>
      <w:r>
        <w:t xml:space="preserve">15.2 操作按钮配色</w:t>
      </w:r>
      <w:bookmarkEnd w:id="15-2-操作按钮配色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按钮类型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配色方案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用途示例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新增按钮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主色渐变（primary → secondary）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新增、创建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导出按钮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成功色渐变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导出 Excel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配置按钮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强调色渐变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配置、设置</w:t>
            </w:r>
          </w:p>
        </w:tc>
      </w:tr>
    </w:tbl>
    <w:p>
      <w:pPr>
        <w:pStyle w:val="Heading3"/>
        <w:spacing w:after="120" w:before="240"/>
      </w:pPr>
      <w:bookmarkStart w:name="15-3-表格规范" w:id="15-3-表格规范"/>
      <w:r>
        <w:t xml:space="preserve">15.3 表格规范</w:t>
      </w:r>
      <w:bookmarkEnd w:id="15-3-表格规范"/>
    </w:p>
    <w:p>
      <w:pPr>
        <w:spacing w:after="60" w:before="60" w:line="320"/>
        <w:ind w:left="0"/>
      </w:pPr>
      <w:r>
        <w:t xml:space="preserve">•  </w:t>
      </w:r>
      <w:r>
        <w:t xml:space="preserve">表头文字统一居中</w:t>
      </w:r>
    </w:p>
    <w:p>
      <w:pPr>
        <w:spacing w:after="60" w:before="60" w:line="320"/>
        <w:ind w:left="0"/>
      </w:pPr>
      <w:r>
        <w:t xml:space="preserve">•  </w:t>
      </w:r>
      <w:r>
        <w:t xml:space="preserve">操作列统一固定宽度</w:t>
      </w:r>
    </w:p>
    <w:p>
      <w:pPr>
        <w:spacing w:after="60" w:before="60" w:line="320"/>
        <w:ind w:left="0"/>
      </w:pPr>
      <w:r>
        <w:t xml:space="preserve">•  </w:t>
      </w:r>
      <w:r>
        <w:t xml:space="preserve">小间距模式：单元格 padding 4px~8px</w:t>
      </w:r>
    </w:p>
    <w:p>
      <w:pPr>
        <w:spacing w:after="60" w:before="60" w:line="320"/>
        <w:ind w:left="0"/>
      </w:pPr>
      <w:r>
        <w:t xml:space="preserve">•  </w:t>
      </w:r>
      <w:r>
        <w:t xml:space="preserve">料品名称列：最小宽度 200px，内容过长自动换行</w:t>
      </w:r>
    </w:p>
    <w:p>
      <w:pPr>
        <w:spacing w:after="60" w:before="60" w:line="320"/>
        <w:ind w:left="0"/>
      </w:pPr>
      <w:r>
        <w:t xml:space="preserve">•  </w:t>
      </w:r>
      <w:r>
        <w:t xml:space="preserve">默认分页：每页 30 条</w:t>
      </w:r>
    </w:p>
    <w:p>
      <w:pPr>
        <w:spacing w:after="60" w:before="60" w:line="320"/>
        <w:ind w:left="0"/>
      </w:pPr>
      <w:r>
        <w:t xml:space="preserve">•  </w:t>
      </w:r>
      <w:r>
        <w:t xml:space="preserve">状态使用 Tag 组件展示，不同状态对应不同颜色</w:t>
      </w:r>
    </w:p>
    <w:p>
      <w:pPr>
        <w:pStyle w:val="Heading3"/>
        <w:spacing w:after="120" w:before="240"/>
      </w:pPr>
      <w:bookmarkStart w:name="15-4-表单规范" w:id="15-4-表单规范"/>
      <w:r>
        <w:t xml:space="preserve">15.4 表单规范</w:t>
      </w:r>
      <w:bookmarkEnd w:id="15-4-表单规范"/>
    </w:p>
    <w:p>
      <w:pPr>
        <w:spacing w:after="60" w:before="60" w:line="320"/>
        <w:ind w:left="0"/>
      </w:pPr>
      <w:r>
        <w:t xml:space="preserve">•  </w:t>
      </w:r>
      <w:r>
        <w:t xml:space="preserve">必填项带红色星号（required: true）</w:t>
      </w:r>
    </w:p>
    <w:p>
      <w:pPr>
        <w:spacing w:after="60" w:before="60" w:line="320"/>
        <w:ind w:left="0"/>
      </w:pPr>
      <w:r>
        <w:t xml:space="preserve">•  </w:t>
      </w:r>
      <w:r>
        <w:t xml:space="preserve">Modal 表单使用 destroyOnClose 销毁内部组件</w:t>
      </w:r>
    </w:p>
    <w:p>
      <w:pPr>
        <w:spacing w:after="60" w:before="60" w:line="320"/>
        <w:ind w:left="0"/>
      </w:pPr>
      <w:r>
        <w:t xml:space="preserve">•  </w:t>
      </w:r>
      <w:r>
        <w:t xml:space="preserve">编辑时通过 afterOpenChange 回调在打开动画结束后赋值</w:t>
      </w:r>
    </w:p>
    <w:p>
      <w:pPr>
        <w:spacing w:after="60" w:before="60" w:line="320"/>
        <w:ind w:left="0"/>
      </w:pPr>
      <w:r>
        <w:t xml:space="preserve">•  </w:t>
      </w:r>
      <w:r>
        <w:t xml:space="preserve">数字输入默认 0 或空值</w:t>
      </w:r>
    </w:p>
    <w:p>
      <w:pPr>
        <w:spacing w:after="60" w:before="60" w:line="320"/>
        <w:ind w:left="0"/>
      </w:pPr>
      <w:r>
        <w:t xml:space="preserve">•  </w:t>
      </w:r>
      <w:r>
        <w:t xml:space="preserve">日期格式统一 YYYY-MM-DD，日期时间 YYYY-MM-DD HH:mm:ss</w:t>
      </w:r>
    </w:p>
    <w:p>
      <w:pPr>
        <w:pStyle w:val="Heading3"/>
        <w:spacing w:after="120" w:before="240"/>
      </w:pPr>
      <w:bookmarkStart w:name="15-5-筛选交互规范" w:id="15-5-筛选交互规范"/>
      <w:r>
        <w:t xml:space="preserve">15.5 筛选交互规范</w:t>
      </w:r>
      <w:bookmarkEnd w:id="15-5-筛选交互规范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交互模式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出现页面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失焦查询 (onBlur)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输入框失去焦点时触发查询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生产订单、数据字典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选择即查询 (onChange)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下拉选择变更后立即触发查询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生产订单(状态/日期)、数据字典(分类)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回车查询 (onPressEnter)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按下回车键触发查询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异常工时、人员投入、生产订单等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下拉联动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一个下拉变化影响另一个下拉选项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不良分类(大类→分类)、生产订单(料品→信息)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自动编码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新增时由系统自动生成编码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不良分类、编码管理、生产订单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状态机操作按钮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操作按钮根据记录状态动态变化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生产订单、工单管理</w:t>
            </w:r>
          </w:p>
        </w:tc>
      </w:tr>
    </w:tbl>
    <w:p>
      <w:pPr>
        <w:pStyle w:val="Heading3"/>
        <w:spacing w:after="120" w:before="240"/>
      </w:pPr>
      <w:bookmarkStart w:name="15-6-主题与颜色规范" w:id="15-6-主题与颜色规范"/>
      <w:r>
        <w:t xml:space="preserve">15.6 主题与颜色规范</w:t>
      </w:r>
      <w:bookmarkEnd w:id="15-6-主题与颜色规范"/>
    </w:p>
    <w:p>
      <w:pPr>
        <w:spacing w:after="60" w:before="60" w:line="320"/>
        <w:ind w:left="0"/>
      </w:pPr>
      <w:r>
        <w:t xml:space="preserve">•  </w:t>
      </w:r>
      <w:r>
        <w:t xml:space="preserve">使用 CSS 变量（var(--xxx)）而不是硬编码颜色</w:t>
      </w:r>
    </w:p>
    <w:p>
      <w:pPr>
        <w:spacing w:after="60" w:before="60" w:line="320"/>
        <w:ind w:left="0"/>
      </w:pPr>
      <w:r>
        <w:t xml:space="preserve">•  </w:t>
      </w:r>
      <w:r>
        <w:t xml:space="preserve">强调信息使用 var(--color-accent)（随主题切换）</w:t>
      </w:r>
    </w:p>
    <w:p>
      <w:pPr>
        <w:spacing w:after="60" w:before="60" w:line="320"/>
        <w:ind w:left="0"/>
      </w:pPr>
      <w:r>
        <w:t xml:space="preserve">•  </w:t>
      </w:r>
      <w:r>
        <w:t xml:space="preserve">状态色：成功 --color-success、警告 --color-warning、错误 --color-error</w:t>
      </w:r>
    </w:p>
    <w:p>
      <w:pPr>
        <w:spacing w:after="60" w:before="60" w:line="320"/>
        <w:ind w:left="0"/>
      </w:pPr>
      <w:r>
        <w:t xml:space="preserve">•  </w:t>
      </w:r>
      <w:r>
        <w:t xml:space="preserve">文字色：主要 --text-primary、次要 --text-secondary</w:t>
      </w:r>
    </w:p>
    <w:p>
      <w:pPr>
        <w:pStyle w:val="Heading3"/>
        <w:spacing w:after="120" w:before="240"/>
      </w:pPr>
      <w:bookmarkStart w:name="15-7-全局共性模式总结" w:id="15-7-全局共性模式总结"/>
      <w:r>
        <w:t xml:space="preserve">15.7 全局共性模式总结</w:t>
      </w:r>
      <w:bookmarkEnd w:id="15-7-全局共性模式总结"/>
    </w:p>
    <w:p>
      <w:pPr>
        <w:pStyle w:val="Heading4"/>
        <w:spacing w:after="120" w:before="240"/>
      </w:pPr>
      <w:bookmarkStart w:name="数据获取模式" w:id="数据获取模式"/>
      <w:r>
        <w:t xml:space="preserve">数据获取模式</w:t>
      </w:r>
      <w:bookmarkEnd w:id="数据获取模式"/>
    </w:p>
    <w:p>
      <w:pPr>
        <w:spacing w:after="60" w:before="60" w:line="320"/>
        <w:ind w:left="0"/>
      </w:pPr>
      <w:r>
        <w:t xml:space="preserve">•  </w:t>
      </w:r>
      <w:r>
        <w:t xml:space="preserve">使用 useEffect 监听 query 状态变化，自动触发请求</w:t>
      </w:r>
    </w:p>
    <w:p>
      <w:pPr>
        <w:spacing w:after="60" w:before="60" w:line="320"/>
        <w:ind w:left="0"/>
      </w:pPr>
      <w:r>
        <w:t xml:space="preserve">•  </w:t>
      </w:r>
      <w:r>
        <w:t xml:space="preserve">输入态（*Input）与查询态（query）分离，避免输入时频繁请求</w:t>
      </w:r>
    </w:p>
    <w:p>
      <w:pPr>
        <w:spacing w:after="60" w:before="60" w:line="320"/>
        <w:ind w:left="0"/>
      </w:pPr>
      <w:r>
        <w:t xml:space="preserve">•  </w:t>
      </w:r>
      <w:r>
        <w:t xml:space="preserve">使用 cancelled 标志防止组件卸载后更新状态</w:t>
      </w:r>
    </w:p>
    <w:p>
      <w:pPr>
        <w:pStyle w:val="Heading4"/>
        <w:spacing w:after="120" w:before="240"/>
      </w:pPr>
      <w:bookmarkStart w:name="弹窗表单模式" w:id="弹窗表单模式"/>
      <w:r>
        <w:t xml:space="preserve">弹窗表单模式</w:t>
      </w:r>
      <w:bookmarkEnd w:id="弹窗表单模式"/>
    </w:p>
    <w:p>
      <w:pPr>
        <w:spacing w:after="60" w:before="60" w:line="320"/>
        <w:ind w:left="0"/>
      </w:pPr>
      <w:r>
        <w:t xml:space="preserve">•  </w:t>
      </w:r>
      <w:r>
        <w:t xml:space="preserve">统一使用 Modal + Form 模式</w:t>
      </w:r>
    </w:p>
    <w:p>
      <w:pPr>
        <w:spacing w:after="60" w:before="60" w:line="320"/>
        <w:ind w:left="0"/>
      </w:pPr>
      <w:r>
        <w:t xml:space="preserve">•  </w:t>
      </w:r>
      <w:r>
        <w:t xml:space="preserve">afterOpenChange 生命周期设置表单值（配合 destroyOnHidden + preserve={false}）</w:t>
      </w:r>
    </w:p>
    <w:p>
      <w:pPr>
        <w:spacing w:after="60" w:before="60" w:line="320"/>
        <w:ind w:left="0"/>
      </w:pPr>
      <w:r>
        <w:t xml:space="preserve">•  </w:t>
      </w:r>
      <w:r>
        <w:t xml:space="preserve">编辑/新增共用同一弹窗，通过 editing 状态区分</w:t>
      </w:r>
    </w:p>
    <w:p>
      <w:pPr>
        <w:pStyle w:val="Heading4"/>
        <w:spacing w:after="120" w:before="240"/>
      </w:pPr>
      <w:bookmarkStart w:name="详情展示模式" w:id="详情展示模式"/>
      <w:r>
        <w:t xml:space="preserve">详情展示模式</w:t>
      </w:r>
      <w:bookmarkEnd w:id="详情展示模式"/>
    </w:p>
    <w:p>
      <w:pPr>
        <w:spacing w:after="60" w:before="60" w:line="320"/>
        <w:ind w:left="0"/>
      </w:pPr>
      <w:r>
        <w:t xml:space="preserve">•  </w:t>
      </w:r>
      <w:r>
        <w:t xml:space="preserve">使用 Drawer 组件（右侧滑出）展示详情</w:t>
      </w:r>
    </w:p>
    <w:p>
      <w:pPr>
        <w:spacing w:after="60" w:before="60" w:line="320"/>
        <w:ind w:left="0"/>
      </w:pPr>
      <w:r>
        <w:t xml:space="preserve">•  </w:t>
      </w:r>
      <w:r>
        <w:t xml:space="preserve">使用 Descriptions 组件排版详情内容</w:t>
      </w:r>
    </w:p>
    <w:p>
      <w:pPr>
        <w:pStyle w:val="Heading4"/>
        <w:spacing w:after="120" w:before="240"/>
      </w:pPr>
      <w:bookmarkStart w:name="统计卡片数据" w:id="统计卡片数据"/>
      <w:r>
        <w:t xml:space="preserve">统计卡片数据</w:t>
      </w:r>
      <w:bookmarkEnd w:id="统计卡片数据"/>
    </w:p>
    <w:p>
      <w:pPr>
        <w:spacing w:after="120" w:before="120" w:line="360"/>
      </w:pPr>
      <w:r>
        <w:t xml:space="preserve">大部分统计数据在</w:t>
      </w:r>
      <w:r>
        <w:rPr>
          <w:b/>
          <w:bCs/>
        </w:rPr>
        <w:t xml:space="preserve">前端实时计算</w:t>
      </w:r>
      <w:r>
        <w:t xml:space="preserve">（基于当前页数据过滤/聚合），而非后端返回。</w:t>
      </w:r>
    </w:p>
    <w:p>
      <w:pPr>
        <w:pStyle w:val="Heading2"/>
        <w:spacing w:after="120" w:before="240"/>
      </w:pPr>
      <w:bookmarkStart w:name="16-api-接口概览" w:id="16-api-接口概览"/>
      <w:r>
        <w:t xml:space="preserve">16. API 接口概览</w:t>
      </w:r>
      <w:bookmarkEnd w:id="16-api-接口概览"/>
    </w:p>
    <w:p>
      <w:pPr>
        <w:pStyle w:val="Heading3"/>
        <w:spacing w:after="120" w:before="240"/>
      </w:pPr>
      <w:bookmarkStart w:name="16-1-接口基础信息" w:id="16-1-接口基础信息"/>
      <w:r>
        <w:t xml:space="preserve">16.1 接口基础信息</w:t>
      </w:r>
      <w:bookmarkEnd w:id="16-1-接口基础信息"/>
    </w:p>
    <w:p>
      <w:pPr>
        <w:spacing w:after="60" w:before="60" w:line="320"/>
        <w:ind w:left="0"/>
      </w:pPr>
      <w:r>
        <w:t xml:space="preserve">•  </w:t>
      </w:r>
      <w:r>
        <w:t xml:space="preserve">Base URL: 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/api</w:t>
      </w:r>
    </w:p>
    <w:p>
      <w:pPr>
        <w:spacing w:after="60" w:before="60" w:line="320"/>
        <w:ind w:left="0"/>
      </w:pPr>
      <w:r>
        <w:t xml:space="preserve">•  </w:t>
      </w:r>
      <w:r>
        <w:t xml:space="preserve">认证方式：Bearer Token（JWT）</w:t>
      </w:r>
    </w:p>
    <w:p>
      <w:pPr>
        <w:spacing w:after="60" w:before="60" w:line="320"/>
        <w:ind w:left="0"/>
      </w:pPr>
      <w:r>
        <w:t xml:space="preserve">•  </w:t>
      </w:r>
      <w:r>
        <w:t xml:space="preserve">响应格式：统一 JSON 格式 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{ code, success, message, data }</w:t>
      </w:r>
    </w:p>
    <w:p>
      <w:pPr>
        <w:pStyle w:val="Heading3"/>
        <w:spacing w:after="120" w:before="240"/>
      </w:pPr>
      <w:bookmarkStart w:name="16-2-认证接口" w:id="16-2-认证接口"/>
      <w:r>
        <w:t xml:space="preserve">16.2 认证接口</w:t>
      </w:r>
      <w:bookmarkEnd w:id="16-2-认证接口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方法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鉴权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/api/auth/login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用户登录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/api/auth/profile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获取当前用户信息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/api/auth/logout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退出登录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是</w:t>
            </w:r>
          </w:p>
        </w:tc>
      </w:tr>
    </w:tbl>
    <w:p>
      <w:pPr>
        <w:pStyle w:val="Heading3"/>
        <w:spacing w:after="120" w:before="240"/>
      </w:pPr>
      <w:bookmarkStart w:name="16-3-系统管理接口" w:id="16-3-系统管理接口"/>
      <w:r>
        <w:t xml:space="preserve">16.3 系统管理接口</w:t>
      </w:r>
      <w:bookmarkEnd w:id="16-3-系统管理接口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方法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/api/system/users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用户管理 CRUD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/api/system/users/:id/toggle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启用/禁用用户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/api/system/roles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角色管理 CRUD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/api/system/roles/:id/permissions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获取角色权限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/api/system/roles/:id/permissions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分配角色权限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/api/system/permissions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权限/菜单管理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/api/system/permissions/menu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获取用户菜单树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/api/system/logs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操作日志列表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GET/PUT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/api/system/config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系统配置获取/保存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/api/system/config/environment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获取项目环境信息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/api/system/config/restart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重启后端服务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/api/system/config/database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获取数据库信息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GET/POST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/api/system/config/backups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备份列表/创建备份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/api/system/config/backups/restore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还原备份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/api/system/config/backups/:filename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删除备份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/api/system/users/me/avatar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上传自定义头像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/api/system/users/me/avatar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设置预设头像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PUT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/api/system/users/me/profile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更新个人信息</w:t>
            </w:r>
          </w:p>
        </w:tc>
      </w:tr>
    </w:tbl>
    <w:p>
      <w:pPr>
        <w:pStyle w:val="Heading3"/>
        <w:spacing w:after="120" w:before="240"/>
      </w:pPr>
      <w:bookmarkStart w:name="16-4-基础数据接口" w:id="16-4-基础数据接口"/>
      <w:r>
        <w:t xml:space="preserve">16.4 基础数据接口</w:t>
      </w:r>
      <w:bookmarkEnd w:id="16-4-基础数据接口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方法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/api/basic/materials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料品档案 CRUD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/api/basic/customers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客户档案 CRUD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/api/basic/production-lines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产线档案 CRUD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/api/basic/processes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工序档案 CRUD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/api/basic/devices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设备档案 CRUD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/api/basic/defect-types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不良分类 CRUD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/api/basic/defect-types/next-code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获取下一个不良编码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GET/POST/DELETE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/api/basic/defect-types/:id/images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不良图片列表/上传/删除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/api/basic/number-rules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编码规则 CRUD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/api/basic/number-rules/:id/toggle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启用/停用规则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/api/basic/number-rules/:id/preview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预览规则生成效果</w:t>
            </w:r>
          </w:p>
        </w:tc>
      </w:tr>
    </w:tbl>
    <w:p>
      <w:pPr>
        <w:pStyle w:val="Heading3"/>
        <w:spacing w:after="120" w:before="240"/>
      </w:pPr>
      <w:bookmarkStart w:name="16-5-生产管理接口" w:id="16-5-生产管理接口"/>
      <w:r>
        <w:t xml:space="preserve">16.5 生产管理接口</w:t>
      </w:r>
      <w:bookmarkEnd w:id="16-5-生产管理接口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方法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路径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/api/production/orders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生产订单 CRUD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/api/production/orders/:id/release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下达订单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/api/production/orders/:id/close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关闭订单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GET/POST/PUT/DELETE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/api/production/work-orders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工单 CRUD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/api/production/work-orders/:id/start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开工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/api/production/work-orders/:id/finish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完工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/api/production/work-orders/:id/close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关闭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GET/POST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/api/production/process-reports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工序报工列表/新增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GET/POST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/api/production/manpower-records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人员记录列表/新增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GET/POST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rPr>
                <w:rFonts w:ascii="Consolas" w:cs="Consolas" w:eastAsia="Consolas" w:hAnsi="Consolas"/>
                <w:color w:val="D32F2F"/>
                <w:sz w:val="20"/>
                <w:szCs w:val="20"/>
              </w:rPr>
              <w:t xml:space="preserve">/api/production/exceptions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异常记录列表/新增</w:t>
            </w:r>
          </w:p>
        </w:tc>
      </w:tr>
    </w:tbl>
    <w:p>
      <w:pPr>
        <w:pStyle w:val="Heading2"/>
        <w:spacing w:after="120" w:before="240"/>
      </w:pPr>
      <w:bookmarkStart w:name="17-主题系统" w:id="17-主题系统"/>
      <w:r>
        <w:t xml:space="preserve">17. 主题系统</w:t>
      </w:r>
      <w:bookmarkEnd w:id="17-主题系统"/>
    </w:p>
    <w:p>
      <w:pPr>
        <w:spacing w:after="120" w:before="120" w:line="360"/>
      </w:pPr>
      <w:r>
        <w:t xml:space="preserve">系统内置 6 套主题配色方案，基于 CSS Variables 实现，支持运行时动态切换。</w:t>
      </w:r>
    </w:p>
    <w:p>
      <w:pPr>
        <w:pStyle w:val="Heading3"/>
        <w:spacing w:after="120" w:before="240"/>
      </w:pPr>
      <w:bookmarkStart w:name="17-1-主题列表" w:id="17-1-主题列表"/>
      <w:r>
        <w:t xml:space="preserve">17.1 主题列表</w:t>
      </w:r>
      <w:bookmarkEnd w:id="17-1-主题列表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主题标识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名称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图标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深色模式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主色调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pureMilk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纯净奶源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🥛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#2196F3（科技蓝）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darkFactory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暗夜工厂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🌙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是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#58A6FF（GitHub 蓝）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blueSky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蓝天牧场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🌤️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#4A90D9（天空蓝）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metal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金属质感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🔩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#607D8B（工业灰蓝）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greenOasis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自然绿洲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🌿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#43A047（自然绿）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warmAmber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暖阳琥珀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🔥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否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#E65100（琥珀橙）</w:t>
            </w:r>
          </w:p>
        </w:tc>
      </w:tr>
    </w:tbl>
    <w:p>
      <w:pPr>
        <w:pStyle w:val="Heading3"/>
        <w:spacing w:after="120" w:before="240"/>
      </w:pPr>
      <w:bookmarkStart w:name="17-2-主题切换方式" w:id="17-2-主题切换方式"/>
      <w:r>
        <w:t xml:space="preserve">17.2 主题切换方式</w:t>
      </w:r>
      <w:bookmarkEnd w:id="17-2-主题切换方式"/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顶部导航栏</w:t>
      </w:r>
      <w:r>
        <w:t xml:space="preserve">：点击右上角圆形主题图标按钮，按顺序循环切换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循环顺序</w:t>
      </w:r>
      <w:r>
        <w:t xml:space="preserve">：纯净奶源 → 暗夜工厂 → 蓝天牧场 → 金属质感 → 自然绿洲 → 暖阳琥珀（循环往复）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持久化</w:t>
      </w:r>
      <w:r>
        <w:t xml:space="preserve">：主题选择保存在 localStorage（mes_theme），刷新后保留</w:t>
      </w:r>
    </w:p>
    <w:p>
      <w:pPr>
        <w:pStyle w:val="Heading3"/>
        <w:spacing w:after="120" w:before="240"/>
      </w:pPr>
      <w:bookmarkStart w:name="17-3-css-变量清单" w:id="17-3-css-变量清单"/>
      <w:r>
        <w:t xml:space="preserve">17.3 CSS 变量清单</w:t>
      </w:r>
      <w:bookmarkEnd w:id="17-3-css-变量清单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变量名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用途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--bg-main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页面主背景色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--bg-card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卡片/面板背景色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--color-primary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主色调（品牌色）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--color-secondary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辅助色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--color-accent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强调色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--color-success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成功色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--color-warning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警告色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--color-error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错误/危险色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--text-primary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主要文字颜色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--text-secondary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次要文字颜色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--border-color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边框颜色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--nav-bg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侧边导航栏背景色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--nav-text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侧边导航栏文字颜色</w:t>
            </w:r>
          </w:p>
        </w:tc>
      </w:tr>
    </w:tbl>
    <w:p>
      <w:pPr>
        <w:pStyle w:val="Heading2"/>
        <w:spacing w:after="120" w:before="240"/>
      </w:pPr>
      <w:bookmarkStart w:name="18-用户设置与头像" w:id="18-用户设置与头像"/>
      <w:r>
        <w:t xml:space="preserve">18. 用户设置与头像</w:t>
      </w:r>
      <w:bookmarkEnd w:id="18-用户设置与头像"/>
    </w:p>
    <w:p>
      <w:pPr>
        <w:pStyle w:val="Heading3"/>
        <w:spacing w:after="120" w:before="240"/>
      </w:pPr>
      <w:bookmarkStart w:name="18-1-预设头像" w:id="18-1-预设头像"/>
      <w:r>
        <w:t xml:space="preserve">18.1 预设头像</w:t>
      </w:r>
      <w:bookmarkEnd w:id="18-1-预设头像"/>
    </w:p>
    <w:p>
      <w:pPr>
        <w:spacing w:after="120" w:before="120" w:line="360"/>
      </w:pPr>
      <w:r>
        <w:t xml:space="preserve">系统内置 20 种预设头像（基于 DiceBear API），涵盖三种风格：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avataaars 风格</w:t>
      </w:r>
      <w:r>
        <w:t xml:space="preserve">：10 个（Felix、Aneka、Mimi、Bandit、Lily、Leo、Sophie、Toto、Coco、Max）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fun-emoji 风格</w:t>
      </w:r>
      <w:r>
        <w:t xml:space="preserve">：5 个（Whiskers、Bubbles、Shadow、Sunny、Pepper）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bottts 风格</w:t>
      </w:r>
      <w:r>
        <w:t xml:space="preserve">：5 个（Alpha、Beta、Gamma、Delta、Omega）</w:t>
      </w:r>
    </w:p>
    <w:p>
      <w:pPr>
        <w:pStyle w:val="Heading3"/>
        <w:spacing w:after="120" w:before="240"/>
      </w:pPr>
      <w:bookmarkStart w:name="18-2-自定义上传" w:id="18-2-自定义上传"/>
      <w:r>
        <w:t xml:space="preserve">18.2 自定义上传</w:t>
      </w:r>
      <w:bookmarkEnd w:id="18-2-自定义上传"/>
    </w:p>
    <w:p>
      <w:pPr>
        <w:spacing w:after="60" w:before="60" w:line="320"/>
        <w:ind w:left="0"/>
      </w:pPr>
      <w:r>
        <w:t xml:space="preserve">•  </w:t>
      </w:r>
      <w:r>
        <w:t xml:space="preserve">支持上传自定义头像（仅图片格式）</w:t>
      </w:r>
    </w:p>
    <w:p>
      <w:pPr>
        <w:spacing w:after="60" w:before="60" w:line="320"/>
        <w:ind w:left="0"/>
      </w:pPr>
      <w:r>
        <w:t xml:space="preserve">•  </w:t>
      </w:r>
      <w:r>
        <w:t xml:space="preserve">单文件最大 2MB</w:t>
      </w:r>
    </w:p>
    <w:p>
      <w:pPr>
        <w:spacing w:after="60" w:before="60" w:line="320"/>
        <w:ind w:left="0"/>
      </w:pPr>
      <w:r>
        <w:t xml:space="preserve">•  </w:t>
      </w:r>
      <w:r>
        <w:t xml:space="preserve">上传后系统自动删除旧的自定义头像文件</w:t>
      </w:r>
    </w:p>
    <w:p>
      <w:pPr>
        <w:pStyle w:val="Heading3"/>
        <w:spacing w:after="120" w:before="240"/>
      </w:pPr>
      <w:bookmarkStart w:name="18-3-存储与服务" w:id="18-3-存储与服务"/>
      <w:r>
        <w:t xml:space="preserve">18.3 存储与服务</w:t>
      </w:r>
      <w:bookmarkEnd w:id="18-3-存储与服务"/>
    </w:p>
    <w:p>
      <w:pPr>
        <w:spacing w:after="60" w:before="60" w:line="320"/>
        <w:ind w:left="0"/>
      </w:pPr>
      <w:r>
        <w:t xml:space="preserve">•  </w:t>
      </w:r>
      <w:r>
        <w:t xml:space="preserve">自定义头像保存至 server/uploads/avatars/</w:t>
      </w:r>
    </w:p>
    <w:p>
      <w:pPr>
        <w:spacing w:after="60" w:before="60" w:line="320"/>
        <w:ind w:left="0"/>
      </w:pPr>
      <w:r>
        <w:t xml:space="preserve">•  </w:t>
      </w:r>
      <w:r>
        <w:t xml:space="preserve">临时上传目录：server/uploads/tmp/</w:t>
      </w:r>
    </w:p>
    <w:p>
      <w:pPr>
        <w:spacing w:after="60" w:before="60" w:line="320"/>
        <w:ind w:left="0"/>
      </w:pPr>
      <w:r>
        <w:t xml:space="preserve">•  </w:t>
      </w:r>
      <w:r>
        <w:t xml:space="preserve">后端通过 express.static 服务 /uploads 路径</w:t>
      </w:r>
    </w:p>
    <w:p>
      <w:pPr>
        <w:spacing w:after="60" w:before="60" w:line="320"/>
        <w:ind w:left="0"/>
      </w:pPr>
      <w:r>
        <w:t xml:space="preserve">•  </w:t>
      </w:r>
      <w:r>
        <w:t xml:space="preserve">浏览器缓存 7 天</w:t>
      </w:r>
    </w:p>
    <w:p>
      <w:pPr>
        <w:pStyle w:val="Heading2"/>
        <w:spacing w:after="120" w:before="240"/>
      </w:pPr>
      <w:bookmarkStart w:name="19-系统配置与运维" w:id="19-系统配置与运维"/>
      <w:r>
        <w:t xml:space="preserve">19. 系统配置与运维</w:t>
      </w:r>
      <w:bookmarkEnd w:id="19-系统配置与运维"/>
    </w:p>
    <w:p>
      <w:pPr>
        <w:pStyle w:val="Heading3"/>
        <w:spacing w:after="120" w:before="240"/>
      </w:pPr>
      <w:bookmarkStart w:name="19-1-项目环境信息" w:id="19-1-项目环境信息"/>
      <w:r>
        <w:t xml:space="preserve">19.1 项目环境信息</w:t>
      </w:r>
      <w:bookmarkEnd w:id="19-1-项目环境信息"/>
    </w:p>
    <w:p>
      <w:pPr>
        <w:spacing w:after="120" w:before="120" w:line="360"/>
      </w:pPr>
      <w:r>
        <w:t xml:space="preserve">系统配置 → 项目环境 页面展示以下系统级信息：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磁盘信息</w:t>
      </w:r>
      <w:r>
        <w:t xml:space="preserve">：总容量、已用、可用、已用百分比、挂载点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操作系统</w:t>
      </w:r>
      <w:r>
        <w:t xml:space="preserve">：系统版本、类型、内核版本、主机名、运行时长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运行时信息</w:t>
      </w:r>
      <w:r>
        <w:t xml:space="preserve">：Node.js 版本、CPU 架构、内存使用情况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技术栈</w:t>
      </w:r>
      <w:r>
        <w:t xml:space="preserve">：前端与后端各依赖名称、版本、分类（从 package.json 实时读取）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重启服务</w:t>
      </w:r>
      <w:r>
        <w:t xml:space="preserve">：一键重启后端服务，自动等待恢复并刷新</w:t>
      </w:r>
    </w:p>
    <w:p>
      <w:pPr>
        <w:pStyle w:val="Heading3"/>
        <w:spacing w:after="120" w:before="240"/>
      </w:pPr>
      <w:bookmarkStart w:name="19-2-数据库迁移" w:id="19-2-数据库迁移"/>
      <w:r>
        <w:t xml:space="preserve">19.2 数据库迁移</w:t>
      </w:r>
      <w:bookmarkEnd w:id="19-2-数据库迁移"/>
    </w:p>
    <w:p>
      <w:pPr>
        <w:spacing w:after="120" w:before="120" w:line="360"/>
      </w:pPr>
      <w:r>
        <w:t xml:space="preserve">系统支持在 SQLite / MySQL / PostgreSQL / SQL Server 等常见数据库环境之间迁移：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迁移前自动备份</w:t>
      </w:r>
      <w:r>
        <w:t xml:space="preserve">：迁移前自动对当前数据库进行全量备份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备份位置</w:t>
      </w:r>
      <w:r>
        <w:t xml:space="preserve">：server/data/backups/</w:t>
      </w:r>
    </w:p>
    <w:p>
      <w:pPr>
        <w:spacing w:after="60" w:before="60" w:line="320"/>
        <w:ind w:left="0"/>
      </w:pPr>
      <w:r>
        <w:t xml:space="preserve">•  </w:t>
      </w:r>
      <w:r>
        <w:rPr>
          <w:b/>
          <w:bCs/>
        </w:rPr>
        <w:t xml:space="preserve">迁移流程</w:t>
      </w:r>
      <w:r>
        <w:t xml:space="preserve">：测试连接 → 逐表复制数据 → 更新 .env 配置 → 返回统计</w:t>
      </w:r>
    </w:p>
    <w:p>
      <w:pPr>
        <w:pStyle w:val="Heading3"/>
        <w:spacing w:after="120" w:before="240"/>
      </w:pPr>
      <w:bookmarkStart w:name="19-3-备份还原" w:id="19-3-备份还原"/>
      <w:r>
        <w:t xml:space="preserve">19.3 备份还原</w:t>
      </w:r>
      <w:bookmarkEnd w:id="19-3-备份还原"/>
    </w:p>
    <w:p>
      <w:pPr>
        <w:spacing w:after="60" w:before="60" w:line="320"/>
        <w:ind w:left="0"/>
      </w:pPr>
      <w:r>
        <w:t xml:space="preserve">•  </w:t>
      </w:r>
      <w:r>
        <w:t xml:space="preserve">支持手动创建数据库备份</w:t>
      </w:r>
    </w:p>
    <w:p>
      <w:pPr>
        <w:spacing w:after="60" w:before="60" w:line="320"/>
        <w:ind w:left="0"/>
      </w:pPr>
      <w:r>
        <w:t xml:space="preserve">•  </w:t>
      </w:r>
      <w:r>
        <w:t xml:space="preserve">备份文件列表管理</w:t>
      </w:r>
    </w:p>
    <w:p>
      <w:pPr>
        <w:spacing w:after="60" w:before="60" w:line="320"/>
        <w:ind w:left="0"/>
      </w:pPr>
      <w:r>
        <w:t xml:space="preserve">•  </w:t>
      </w:r>
      <w:r>
        <w:t xml:space="preserve">一键还原指定备份</w:t>
      </w:r>
    </w:p>
    <w:p>
      <w:pPr>
        <w:spacing w:after="60" w:before="60" w:line="320"/>
        <w:ind w:left="0"/>
      </w:pPr>
      <w:r>
        <w:t xml:space="preserve">•  </w:t>
      </w:r>
      <w:r>
        <w:t xml:space="preserve">支持删除过期备份</w:t>
      </w:r>
    </w:p>
    <w:p>
      <w:pPr>
        <w:pStyle w:val="Heading3"/>
        <w:spacing w:after="120" w:before="240"/>
      </w:pPr>
      <w:bookmarkStart w:name="19-4-服务重启" w:id="19-4-服务重启"/>
      <w:r>
        <w:t xml:space="preserve">19.4 服务重启</w:t>
      </w:r>
      <w:bookmarkEnd w:id="19-4-服务重启"/>
    </w:p>
    <w:p>
      <w:pPr>
        <w:spacing w:after="60" w:before="60" w:line="320"/>
        <w:ind w:left="0"/>
      </w:pPr>
      <w:r>
        <w:t xml:space="preserve">•  </w:t>
      </w:r>
      <w:r>
        <w:t xml:space="preserve">在系统配置页面可一键重启后端服务</w:t>
      </w:r>
    </w:p>
    <w:p>
      <w:pPr>
        <w:spacing w:after="60" w:before="60" w:line="320"/>
        <w:ind w:left="0"/>
      </w:pPr>
      <w:r>
        <w:t xml:space="preserve">•  </w:t>
      </w:r>
      <w:r>
        <w:t xml:space="preserve">重启过程约 5 秒</w:t>
      </w:r>
    </w:p>
    <w:p>
      <w:pPr>
        <w:spacing w:after="60" w:before="60" w:line="320"/>
        <w:ind w:left="0"/>
      </w:pPr>
      <w:r>
        <w:t xml:space="preserve">•  </w:t>
      </w:r>
      <w:r>
        <w:t xml:space="preserve">重启后自动刷新项目环境信息</w:t>
      </w:r>
    </w:p>
    <w:p>
      <w:pPr>
        <w:spacing w:after="60" w:before="60" w:line="320"/>
        <w:ind w:left="0"/>
      </w:pPr>
      <w:r>
        <w:t xml:space="preserve">•  </w:t>
      </w:r>
      <w:r>
        <w:t xml:space="preserve">需"系统配置"操作权限</w:t>
      </w:r>
    </w:p>
    <w:p>
      <w:pPr>
        <w:pStyle w:val="Heading2"/>
        <w:spacing w:after="120" w:before="240"/>
      </w:pPr>
      <w:bookmarkStart w:name="20-开发规范与要求" w:id="20-开发规范与要求"/>
      <w:r>
        <w:t xml:space="preserve">20. 开发规范与要求</w:t>
      </w:r>
      <w:bookmarkEnd w:id="20-开发规范与要求"/>
    </w:p>
    <w:p>
      <w:pPr>
        <w:pStyle w:val="Heading3"/>
        <w:spacing w:after="120" w:before="240"/>
      </w:pPr>
      <w:bookmarkStart w:name="20-1-代码规范" w:id="20-1-代码规范"/>
      <w:r>
        <w:t xml:space="preserve">20.1 代码规范</w:t>
      </w:r>
      <w:bookmarkEnd w:id="20-1-代码规范"/>
    </w:p>
    <w:p>
      <w:pPr>
        <w:pStyle w:val="Heading4"/>
        <w:spacing w:after="120" w:before="240"/>
      </w:pPr>
      <w:bookmarkStart w:name="命名规范" w:id="命名规范"/>
      <w:r>
        <w:t xml:space="preserve">命名规范</w:t>
      </w:r>
      <w:bookmarkEnd w:id="命名规范"/>
    </w:p>
    <w:p>
      <w:pPr>
        <w:spacing w:after="60" w:before="60" w:line="320"/>
        <w:ind w:left="0"/>
      </w:pPr>
      <w:r>
        <w:t xml:space="preserve">•  </w:t>
      </w:r>
      <w:r>
        <w:t xml:space="preserve">组件：PascalCase（如 UserManagement）</w:t>
      </w:r>
    </w:p>
    <w:p>
      <w:pPr>
        <w:spacing w:after="60" w:before="60" w:line="320"/>
        <w:ind w:left="0"/>
      </w:pPr>
      <w:r>
        <w:t xml:space="preserve">•  </w:t>
      </w:r>
      <w:r>
        <w:t xml:space="preserve">文件：PascalCase（组件）、camelCase（工具函数）</w:t>
      </w:r>
    </w:p>
    <w:p>
      <w:pPr>
        <w:spacing w:after="60" w:before="60" w:line="320"/>
        <w:ind w:left="0"/>
      </w:pPr>
      <w:r>
        <w:t xml:space="preserve">•  </w:t>
      </w:r>
      <w:r>
        <w:t xml:space="preserve">CSS 类：kebab-case（如 .app-sider）</w:t>
      </w:r>
    </w:p>
    <w:p>
      <w:pPr>
        <w:spacing w:after="60" w:before="60" w:line="320"/>
        <w:ind w:left="0"/>
      </w:pPr>
      <w:r>
        <w:t xml:space="preserve">•  </w:t>
      </w:r>
      <w:r>
        <w:t xml:space="preserve">后端接口：kebab-case（如 /production-lines）</w:t>
      </w:r>
    </w:p>
    <w:p>
      <w:pPr>
        <w:pStyle w:val="Heading4"/>
        <w:spacing w:after="120" w:before="240"/>
      </w:pPr>
      <w:bookmarkStart w:name="目录规范" w:id="目录规范"/>
      <w:r>
        <w:t xml:space="preserve">目录规范</w:t>
      </w:r>
      <w:bookmarkEnd w:id="目录规范"/>
    </w:p>
    <w:p>
      <w:pPr>
        <w:spacing w:after="60" w:before="60" w:line="320"/>
        <w:ind w:left="0"/>
      </w:pPr>
      <w:r>
        <w:t xml:space="preserve">•  </w:t>
      </w:r>
      <w:r>
        <w:t xml:space="preserve">页面组件按业务模块分目录</w:t>
      </w:r>
    </w:p>
    <w:p>
      <w:pPr>
        <w:spacing w:after="60" w:before="60" w:line="320"/>
        <w:ind w:left="0"/>
      </w:pPr>
      <w:r>
        <w:t xml:space="preserve">•  </w:t>
      </w:r>
      <w:r>
        <w:t xml:space="preserve">公共组件放在 components/ 目录</w:t>
      </w:r>
    </w:p>
    <w:p>
      <w:pPr>
        <w:spacing w:after="60" w:before="60" w:line="320"/>
        <w:ind w:left="0"/>
      </w:pPr>
      <w:r>
        <w:t xml:space="preserve">•  </w:t>
      </w:r>
      <w:r>
        <w:t xml:space="preserve">工具函数放在 utils/ 目录</w:t>
      </w:r>
    </w:p>
    <w:p>
      <w:pPr>
        <w:spacing w:after="60" w:before="60" w:line="320"/>
        <w:ind w:left="0"/>
      </w:pPr>
      <w:r>
        <w:t xml:space="preserve">•  </w:t>
      </w:r>
      <w:r>
        <w:t xml:space="preserve">样式文件放在 styles/ 目录</w:t>
      </w:r>
    </w:p>
    <w:p>
      <w:pPr>
        <w:pStyle w:val="Heading4"/>
        <w:spacing w:after="120" w:before="240"/>
      </w:pPr>
      <w:bookmarkStart w:name="样式规范" w:id="样式规范"/>
      <w:r>
        <w:t xml:space="preserve">样式规范</w:t>
      </w:r>
      <w:bookmarkEnd w:id="样式规范"/>
    </w:p>
    <w:p>
      <w:pPr>
        <w:spacing w:after="60" w:before="60" w:line="320"/>
        <w:ind w:left="0"/>
      </w:pPr>
      <w:r>
        <w:t xml:space="preserve">•  </w:t>
      </w:r>
      <w:r>
        <w:t xml:space="preserve">使用 CSS 变量（var(--xxx)）而不是硬编码颜色</w:t>
      </w:r>
    </w:p>
    <w:p>
      <w:pPr>
        <w:spacing w:after="60" w:before="60" w:line="320"/>
        <w:ind w:left="0"/>
      </w:pPr>
      <w:r>
        <w:t xml:space="preserve">•  </w:t>
      </w:r>
      <w:r>
        <w:t xml:space="preserve">全局样式在 global.css 中定义</w:t>
      </w:r>
    </w:p>
    <w:p>
      <w:pPr>
        <w:spacing w:after="60" w:before="60" w:line="320"/>
        <w:ind w:left="0"/>
      </w:pPr>
      <w:r>
        <w:t xml:space="preserve">•  </w:t>
      </w:r>
      <w:r>
        <w:t xml:space="preserve">组件内样式优先使用内联 style 或 CSS Module</w:t>
      </w:r>
    </w:p>
    <w:p>
      <w:pPr>
        <w:spacing w:after="60" w:before="60" w:line="320"/>
        <w:ind w:left="0"/>
      </w:pPr>
      <w:r>
        <w:t xml:space="preserve">•  </w:t>
      </w:r>
      <w:r>
        <w:t xml:space="preserve">过渡动画统一 0.2s~0.3s</w:t>
      </w:r>
    </w:p>
    <w:p>
      <w:pPr>
        <w:pStyle w:val="Heading4"/>
        <w:spacing w:after="120" w:before="240"/>
      </w:pPr>
      <w:bookmarkStart w:name="接口规范" w:id="接口规范"/>
      <w:r>
        <w:t xml:space="preserve">接口规范</w:t>
      </w:r>
      <w:bookmarkEnd w:id="接口规范"/>
    </w:p>
    <w:p>
      <w:pPr>
        <w:spacing w:after="60" w:before="60" w:line="320"/>
        <w:ind w:left="0"/>
      </w:pPr>
      <w:r>
        <w:t xml:space="preserve">•  </w:t>
      </w:r>
      <w:r>
        <w:t xml:space="preserve">统一使用 api.js 中的 axios 实例</w:t>
      </w:r>
    </w:p>
    <w:p>
      <w:pPr>
        <w:spacing w:after="60" w:before="60" w:line="320"/>
        <w:ind w:left="0"/>
      </w:pPr>
      <w:r>
        <w:t xml:space="preserve">•  </w:t>
      </w:r>
      <w:r>
        <w:t xml:space="preserve">请求拦截器自动添加 Bearer Token</w:t>
      </w:r>
    </w:p>
    <w:p>
      <w:pPr>
        <w:spacing w:after="60" w:before="60" w:line="320"/>
        <w:ind w:left="0"/>
      </w:pPr>
      <w:r>
        <w:t xml:space="preserve">•  </w:t>
      </w:r>
      <w:r>
        <w:t xml:space="preserve">响应拦截器统一处理 401 跳转登录</w:t>
      </w:r>
    </w:p>
    <w:p>
      <w:pPr>
        <w:spacing w:after="60" w:before="60" w:line="320"/>
        <w:ind w:left="0"/>
      </w:pPr>
      <w:r>
        <w:t xml:space="preserve">•  </w:t>
      </w:r>
      <w:r>
        <w:t xml:space="preserve">错误统一通过 message.error 提示</w:t>
      </w:r>
    </w:p>
    <w:p>
      <w:pPr>
        <w:pStyle w:val="Heading4"/>
        <w:spacing w:after="120" w:before="240"/>
      </w:pPr>
      <w:bookmarkStart w:name="状态管理" w:id="状态管理"/>
      <w:r>
        <w:t xml:space="preserve">状态管理</w:t>
      </w:r>
      <w:bookmarkEnd w:id="状态管理"/>
    </w:p>
    <w:p>
      <w:pPr>
        <w:spacing w:after="60" w:before="60" w:line="320"/>
        <w:ind w:left="0"/>
      </w:pPr>
      <w:r>
        <w:t xml:space="preserve">•  </w:t>
      </w:r>
      <w:r>
        <w:t xml:space="preserve">全局状态使用 React Context（AppContext）</w:t>
      </w:r>
    </w:p>
    <w:p>
      <w:pPr>
        <w:spacing w:after="60" w:before="60" w:line="320"/>
        <w:ind w:left="0"/>
      </w:pPr>
      <w:r>
        <w:t xml:space="preserve">•  </w:t>
      </w:r>
      <w:r>
        <w:t xml:space="preserve">页面级状态使用组件内 useState</w:t>
      </w:r>
    </w:p>
    <w:p>
      <w:pPr>
        <w:spacing w:after="60" w:before="60" w:line="320"/>
        <w:ind w:left="0"/>
      </w:pPr>
      <w:r>
        <w:t xml:space="preserve">•  </w:t>
      </w:r>
      <w:r>
        <w:t xml:space="preserve">数据持久化使用 localStorage（token、用户信息、主题）</w:t>
      </w:r>
    </w:p>
    <w:p>
      <w:pPr>
        <w:pStyle w:val="Heading4"/>
        <w:spacing w:after="120" w:before="240"/>
      </w:pPr>
      <w:bookmarkStart w:name="路由规范" w:id="路由规范"/>
      <w:r>
        <w:t xml:space="preserve">路由规范</w:t>
      </w:r>
      <w:bookmarkEnd w:id="路由规范"/>
    </w:p>
    <w:p>
      <w:pPr>
        <w:spacing w:after="60" w:before="60" w:line="320"/>
        <w:ind w:left="0"/>
      </w:pPr>
      <w:r>
        <w:t xml:space="preserve">•  </w:t>
      </w:r>
      <w:r>
        <w:t xml:space="preserve">受保护路由使用 ProtectedRoute 包裹</w:t>
      </w:r>
    </w:p>
    <w:p>
      <w:pPr>
        <w:spacing w:after="60" w:before="60" w:line="320"/>
        <w:ind w:left="0"/>
      </w:pPr>
      <w:r>
        <w:t xml:space="preserve">•  </w:t>
      </w:r>
      <w:r>
        <w:t xml:space="preserve">路由路径按模块层级组织（/模块/页面）</w:t>
      </w:r>
    </w:p>
    <w:p>
      <w:pPr>
        <w:spacing w:after="60" w:before="60" w:line="320"/>
        <w:ind w:left="0"/>
      </w:pPr>
      <w:r>
        <w:t xml:space="preserve">•  </w:t>
      </w:r>
      <w:r>
        <w:t xml:space="preserve">大屏路由独立于主布局之外</w:t>
      </w:r>
    </w:p>
    <w:p>
      <w:pPr>
        <w:pStyle w:val="Heading4"/>
        <w:spacing w:after="120" w:before="240"/>
      </w:pPr>
      <w:bookmarkStart w:name="表格规范" w:id="表格规范"/>
      <w:r>
        <w:t xml:space="preserve">表格规范</w:t>
      </w:r>
      <w:bookmarkEnd w:id="表格规范"/>
    </w:p>
    <w:p>
      <w:pPr>
        <w:spacing w:after="60" w:before="60" w:line="320"/>
        <w:ind w:left="0"/>
      </w:pPr>
      <w:r>
        <w:t xml:space="preserve">•  </w:t>
      </w:r>
      <w:r>
        <w:t xml:space="preserve">表头居中对齐</w:t>
      </w:r>
    </w:p>
    <w:p>
      <w:pPr>
        <w:spacing w:after="60" w:before="60" w:line="320"/>
        <w:ind w:left="0"/>
      </w:pPr>
      <w:r>
        <w:t xml:space="preserve">•  </w:t>
      </w:r>
      <w:r>
        <w:t xml:space="preserve">操作列固定宽度</w:t>
      </w:r>
    </w:p>
    <w:p>
      <w:pPr>
        <w:spacing w:after="60" w:before="60" w:line="320"/>
        <w:ind w:left="0"/>
      </w:pPr>
      <w:r>
        <w:t xml:space="preserve">•  </w:t>
      </w:r>
      <w:r>
        <w:t xml:space="preserve">日期格式统一使用 dayjs 格式化</w:t>
      </w:r>
    </w:p>
    <w:p>
      <w:pPr>
        <w:spacing w:after="60" w:before="60" w:line="320"/>
        <w:ind w:left="0"/>
      </w:pPr>
      <w:r>
        <w:t xml:space="preserve">•  </w:t>
      </w:r>
      <w:r>
        <w:t xml:space="preserve">状态使用 Tag 组件展示</w:t>
      </w:r>
    </w:p>
    <w:p>
      <w:pPr>
        <w:pStyle w:val="Heading3"/>
        <w:spacing w:after="120" w:before="240"/>
      </w:pPr>
      <w:bookmarkStart w:name="20-2-提交规范-建议" w:id="20-2-提交规范-建议"/>
      <w:r>
        <w:t xml:space="preserve">20.2 提交规范（建议）</w:t>
      </w:r>
      <w:bookmarkEnd w:id="20-2-提交规范-建议"/>
    </w:p>
    <w:p>
      <w:pPr>
        <w:spacing w:after="60" w:before="60" w:line="320"/>
        <w:ind w:left="0"/>
      </w:pPr>
      <w:r>
        <w:t xml:space="preserve">•  </w:t>
      </w:r>
      <w:r>
        <w:t xml:space="preserve">feat: 新功能</w:t>
      </w:r>
    </w:p>
    <w:p>
      <w:pPr>
        <w:spacing w:after="60" w:before="60" w:line="320"/>
        <w:ind w:left="0"/>
      </w:pPr>
      <w:r>
        <w:t xml:space="preserve">•  </w:t>
      </w:r>
      <w:r>
        <w:t xml:space="preserve">fix: 修复 bug</w:t>
      </w:r>
    </w:p>
    <w:p>
      <w:pPr>
        <w:spacing w:after="60" w:before="60" w:line="320"/>
        <w:ind w:left="0"/>
      </w:pPr>
      <w:r>
        <w:t xml:space="preserve">•  </w:t>
      </w:r>
      <w:r>
        <w:t xml:space="preserve">docs: 文档更新</w:t>
      </w:r>
    </w:p>
    <w:p>
      <w:pPr>
        <w:spacing w:after="60" w:before="60" w:line="320"/>
        <w:ind w:left="0"/>
      </w:pPr>
      <w:r>
        <w:t xml:space="preserve">•  </w:t>
      </w:r>
      <w:r>
        <w:t xml:space="preserve">style: 代码格式调整</w:t>
      </w:r>
    </w:p>
    <w:p>
      <w:pPr>
        <w:spacing w:after="60" w:before="60" w:line="320"/>
        <w:ind w:left="0"/>
      </w:pPr>
      <w:r>
        <w:t xml:space="preserve">•  </w:t>
      </w:r>
      <w:r>
        <w:t xml:space="preserve">refactor: 重构</w:t>
      </w:r>
    </w:p>
    <w:p>
      <w:pPr>
        <w:spacing w:after="60" w:before="60" w:line="320"/>
        <w:ind w:left="0"/>
      </w:pPr>
      <w:r>
        <w:t xml:space="preserve">•  </w:t>
      </w:r>
      <w:r>
        <w:t xml:space="preserve">perf: 性能优化</w:t>
      </w:r>
    </w:p>
    <w:p>
      <w:pPr>
        <w:spacing w:after="60" w:before="60" w:line="320"/>
        <w:ind w:left="0"/>
      </w:pPr>
      <w:r>
        <w:t xml:space="preserve">•  </w:t>
      </w:r>
      <w:r>
        <w:t xml:space="preserve">test: 测试相关</w:t>
      </w:r>
    </w:p>
    <w:p>
      <w:pPr>
        <w:spacing w:after="60" w:before="60" w:line="320"/>
        <w:ind w:left="0"/>
      </w:pPr>
      <w:r>
        <w:t xml:space="preserve">•  </w:t>
      </w:r>
      <w:r>
        <w:t xml:space="preserve">chore: 构建/工具/依赖相关</w:t>
      </w:r>
    </w:p>
    <w:p>
      <w:pPr>
        <w:pStyle w:val="Heading2"/>
        <w:spacing w:after="120" w:before="240"/>
      </w:pPr>
      <w:bookmarkStart w:name="21-快速开始" w:id="21-快速开始"/>
      <w:r>
        <w:t xml:space="preserve">21. 快速开始</w:t>
      </w:r>
      <w:bookmarkEnd w:id="21-快速开始"/>
    </w:p>
    <w:p>
      <w:pPr>
        <w:pStyle w:val="Heading3"/>
        <w:spacing w:after="120" w:before="240"/>
      </w:pPr>
      <w:bookmarkStart w:name="21-1-环境要求" w:id="21-1-环境要求"/>
      <w:r>
        <w:t xml:space="preserve">21.1 环境要求</w:t>
      </w:r>
      <w:bookmarkEnd w:id="21-1-环境要求"/>
    </w:p>
    <w:p>
      <w:pPr>
        <w:spacing w:after="60" w:before="60" w:line="320"/>
        <w:ind w:left="0"/>
      </w:pPr>
      <w:r>
        <w:t xml:space="preserve">•  </w:t>
      </w:r>
      <w:r>
        <w:t xml:space="preserve">Node.js &gt;= 18.x（推荐 20.x LTS）</w:t>
      </w:r>
    </w:p>
    <w:p>
      <w:pPr>
        <w:spacing w:after="60" w:before="60" w:line="320"/>
        <w:ind w:left="0"/>
      </w:pPr>
      <w:r>
        <w:t xml:space="preserve">•  </w:t>
      </w:r>
      <w:r>
        <w:t xml:space="preserve">npm &gt;= 9.x</w:t>
      </w:r>
    </w:p>
    <w:p>
      <w:pPr>
        <w:spacing w:after="60" w:before="60" w:line="320"/>
        <w:ind w:left="0"/>
      </w:pPr>
      <w:r>
        <w:t xml:space="preserve">•  </w:t>
      </w:r>
      <w:r>
        <w:t xml:space="preserve">（可选）MySQL &gt;= 8.0（生产环境使用）</w:t>
      </w:r>
    </w:p>
    <w:p>
      <w:pPr>
        <w:pStyle w:val="Heading3"/>
        <w:spacing w:after="120" w:before="240"/>
      </w:pPr>
      <w:bookmarkStart w:name="21-2-前端开发" w:id="21-2-前端开发"/>
      <w:r>
        <w:t xml:space="preserve">21.2 前端开发</w:t>
      </w:r>
      <w:bookmarkEnd w:id="21-2-前端开发"/>
    </w:p>
    <w:p>
      <w:pPr>
        <w:pBdr>
          <w:top w:val="single" w:color="E0E0E0" w:sz="1"/>
          <w:bottom w:val="single" w:color="E0E0E0" w:sz="1"/>
          <w:left w:val="single" w:color="E0E0E0" w:sz="1"/>
          <w:right w:val="single" w:color="E0E0E0" w:sz="1"/>
        </w:pBdr>
        <w:shd w:fill="FAFAFA"/>
        <w:spacing w:after="120" w:before="120"/>
      </w:pPr>
      <w:r>
        <w:rPr>
          <w:rFonts w:ascii="Consolas" w:cs="Consolas" w:eastAsia="Consolas" w:hAnsi="Consolas"/>
          <w:sz w:val="20"/>
          <w:szCs w:val="20"/>
        </w:rPr>
        <w:t xml:space="preserve"># 安装依赖
npm install
# 启动开发服务器（默认端口 5173）
npm run dev
# 构建生产版本
npm run build
# 预览生产构建
npm run preview</w:t>
      </w:r>
    </w:p>
    <w:p>
      <w:pPr>
        <w:spacing w:after="120" w:before="120" w:line="360"/>
      </w:pPr>
      <w:r>
        <w:t xml:space="preserve">前端开发服务器默认运行在 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http://localhost:5173</w:t>
      </w:r>
    </w:p>
    <w:p>
      <w:pPr>
        <w:pStyle w:val="Heading3"/>
        <w:spacing w:after="120" w:before="240"/>
      </w:pPr>
      <w:bookmarkStart w:name="21-3-后端开发" w:id="21-3-后端开发"/>
      <w:r>
        <w:t xml:space="preserve">21.3 后端开发</w:t>
      </w:r>
      <w:bookmarkEnd w:id="21-3-后端开发"/>
    </w:p>
    <w:p>
      <w:pPr>
        <w:pBdr>
          <w:top w:val="single" w:color="E0E0E0" w:sz="1"/>
          <w:bottom w:val="single" w:color="E0E0E0" w:sz="1"/>
          <w:left w:val="single" w:color="E0E0E0" w:sz="1"/>
          <w:right w:val="single" w:color="E0E0E0" w:sz="1"/>
        </w:pBdr>
        <w:shd w:fill="FAFAFA"/>
        <w:spacing w:after="120" w:before="120"/>
      </w:pPr>
      <w:r>
        <w:rPr>
          <w:rFonts w:ascii="Consolas" w:cs="Consolas" w:eastAsia="Consolas" w:hAnsi="Consolas"/>
          <w:sz w:val="20"/>
          <w:szCs w:val="20"/>
        </w:rPr>
        <w:t xml:space="preserve"># 进入后端目录
cd server
# 安装依赖
npm install
# 初始化数据库（创建表结构和默认数据）
node src/seed.js
# 启动后端服务
node src/app.js
# 或使用 watch 模式（自动重启）
npm run dev</w:t>
      </w:r>
    </w:p>
    <w:p>
      <w:pPr>
        <w:spacing w:after="120" w:before="120" w:line="360"/>
      </w:pPr>
      <w:r>
        <w:t xml:space="preserve">后端服务默认运行在 </w:t>
      </w:r>
      <w:r>
        <w:rPr>
          <w:rFonts w:ascii="Consolas" w:cs="Consolas" w:eastAsia="Consolas" w:hAnsi="Consolas"/>
          <w:color w:val="D32F2F"/>
          <w:sz w:val="20"/>
          <w:szCs w:val="20"/>
        </w:rPr>
        <w:t xml:space="preserve">http://localhost:3001</w:t>
      </w:r>
    </w:p>
    <w:p>
      <w:pPr>
        <w:pStyle w:val="Heading3"/>
        <w:spacing w:after="120" w:before="240"/>
      </w:pPr>
      <w:bookmarkStart w:name="21-4-数据库操作" w:id="21-4-数据库操作"/>
      <w:r>
        <w:t xml:space="preserve">21.4 数据库操作</w:t>
      </w:r>
      <w:bookmarkEnd w:id="21-4-数据库操作"/>
    </w:p>
    <w:p>
      <w:pPr>
        <w:pBdr>
          <w:top w:val="single" w:color="E0E0E0" w:sz="1"/>
          <w:bottom w:val="single" w:color="E0E0E0" w:sz="1"/>
          <w:left w:val="single" w:color="E0E0E0" w:sz="1"/>
          <w:right w:val="single" w:color="E0E0E0" w:sz="1"/>
        </w:pBdr>
        <w:shd w:fill="FAFAFA"/>
        <w:spacing w:after="120" w:before="120"/>
      </w:pPr>
      <w:r>
        <w:rPr>
          <w:rFonts w:ascii="Consolas" w:cs="Consolas" w:eastAsia="Consolas" w:hAnsi="Consolas"/>
          <w:sz w:val="20"/>
          <w:szCs w:val="20"/>
        </w:rPr>
        <w:t xml:space="preserve"># 进入后端目录
cd server
# 清空所有业务数据（保留角色和 admin 用户）
node src/clean-init.js
# 重新初始化完整数据
node src/seed.js
# 导入料品档案种子数据（114 条料品记录）
node src/import-materials.js</w:t>
      </w:r>
    </w:p>
    <w:p>
      <w:pPr>
        <w:pStyle w:val="Heading3"/>
        <w:spacing w:after="120" w:before="240"/>
      </w:pPr>
      <w:bookmarkStart w:name="21-5-环境变量配置" w:id="21-5-环境变量配置"/>
      <w:r>
        <w:t xml:space="preserve">21.5 环境变量配置</w:t>
      </w:r>
      <w:bookmarkEnd w:id="21-5-环境变量配置"/>
    </w:p>
    <w:p>
      <w:pPr>
        <w:spacing w:after="120" w:before="120" w:line="360"/>
      </w:pPr>
      <w:r>
        <w:t xml:space="preserve">在 server/.env 文件中可配置以下环境变量：</w:t>
      </w:r>
    </w:p>
    <w:p>
      <w:pPr>
        <w:pBdr>
          <w:top w:val="single" w:color="E0E0E0" w:sz="1"/>
          <w:bottom w:val="single" w:color="E0E0E0" w:sz="1"/>
          <w:left w:val="single" w:color="E0E0E0" w:sz="1"/>
          <w:right w:val="single" w:color="E0E0E0" w:sz="1"/>
        </w:pBdr>
        <w:shd w:fill="FAFAFA"/>
        <w:spacing w:after="120" w:before="120"/>
      </w:pPr>
      <w:r>
        <w:rPr>
          <w:rFonts w:ascii="Consolas" w:cs="Consolas" w:eastAsia="Consolas" w:hAnsi="Consolas"/>
          <w:sz w:val="20"/>
          <w:szCs w:val="20"/>
        </w:rPr>
        <w:t xml:space="preserve"># 数据库配置
DB_DIALECT=sqlite      # 数据库类型：sqlite / mysql
DB_HOST=localhost      # MySQL 主机
DB_PORT=3306           # MySQL 端口
DB_NAME=milk_can_mes   # 数据库名
DB_USER=root           # MySQL 用户名
DB_PASSWORD=           # MySQL 密码
# 服务配置
PORT=3001              # 服务端口
# JWT 配置
JWT_SECRET=your-secret-key
JWT_EXPIRES_IN=7d</w:t>
      </w:r>
    </w:p>
    <w:p>
      <w:pPr>
        <w:pStyle w:val="Heading2"/>
        <w:spacing w:after="120" w:before="240"/>
      </w:pPr>
      <w:bookmarkStart w:name="22-默认登录账号" w:id="22-默认登录账号"/>
      <w:r>
        <w:t xml:space="preserve">22. 默认登录账号</w:t>
      </w:r>
      <w:bookmarkEnd w:id="22-默认登录账号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角色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用户名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密码</w:t>
            </w:r>
          </w:p>
        </w:tc>
        <w:tc>
          <w:tcPr>
            <w:tcBorders>
              <w:top w:val="single" w:color="1976D2" w:sz="1"/>
              <w:left w:val="single" w:color="1976D2" w:sz="1"/>
              <w:bottom w:val="single" w:color="1976D2" w:sz="1"/>
              <w:right w:val="single" w:color="1976D2" w:sz="1"/>
            </w:tcBorders>
            <w:shd w:fill="2196F3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超级管理员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admin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123456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系统最高权限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系统管理员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sysadmin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123456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系统配置、用户管理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计划员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planner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123456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生产计划、订单管理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质量管理员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qm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123456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质量管理、标准配置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质量检验员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qc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123456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质量检验、数据录入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生产管理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pm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123456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生产管理、工单执行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工序操作人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op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123456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工序报工、数据录入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设备维护员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maint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123456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/>
          </w:tcPr>
          <w:p>
            <w:r>
              <w:t xml:space="preserve">设备管理、维护记录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看板查看者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viewer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123456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</w:tcPr>
          <w:p>
            <w:r>
              <w:t xml:space="preserve">仅查看大屏和报表</w:t>
            </w:r>
          </w:p>
        </w:tc>
      </w:tr>
    </w:tbl>
    <w:p>
      <w:pPr>
        <w:pStyle w:val="Heading2"/>
        <w:spacing w:after="120" w:before="240"/>
      </w:pPr>
      <w:bookmarkStart w:name="23-后续规划功能" w:id="23-后续规划功能"/>
      <w:r>
        <w:t xml:space="preserve">23. 后续规划功能</w:t>
      </w:r>
      <w:bookmarkEnd w:id="23-后续规划功能"/>
    </w:p>
    <w:p>
      <w:pPr>
        <w:pStyle w:val="Heading3"/>
        <w:spacing w:after="120" w:before="240"/>
      </w:pPr>
      <w:bookmarkStart w:name="23-1-已完成功能" w:id="23-1-已完成功能"/>
      <w:r>
        <w:t xml:space="preserve">23.1 已完成功能 ✅</w:t>
      </w:r>
      <w:bookmarkEnd w:id="23-1-已完成功能"/>
    </w:p>
    <w:p>
      <w:pPr>
        <w:spacing w:after="60" w:before="60" w:line="320"/>
        <w:ind w:left="0"/>
      </w:pPr>
      <w:r>
        <w:t xml:space="preserve">•  </w:t>
      </w:r>
      <w:r>
        <w:t xml:space="preserve">[x] 系统管理（用户、角色、权限、菜单、配置、日志）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基础数据（料品、客户、产线、工序、设备、不良、编码）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生产管理（订单、工单、报工、人员、异常）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六套主题系统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三段式页面布局规范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JWT 认证体系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操作日志审计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数据大屏（生产/质量/管理）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报表中心（6类报表）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质量管理页面框架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设备管理页面框架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用户头像系统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数据库迁移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备份还原</w:t>
      </w:r>
    </w:p>
    <w:p>
      <w:pPr>
        <w:spacing w:after="60" w:before="60" w:line="320"/>
        <w:ind w:left="0"/>
      </w:pPr>
      <w:r>
        <w:t xml:space="preserve">•  </w:t>
      </w:r>
      <w:r>
        <w:t xml:space="preserve">[x] 服务重启</w:t>
      </w:r>
    </w:p>
    <w:p>
      <w:pPr>
        <w:pStyle w:val="Heading3"/>
        <w:spacing w:after="120" w:before="240"/>
      </w:pPr>
      <w:bookmarkStart w:name="23-2-开发中-待完善" w:id="23-2-开发中-待完善"/>
      <w:r>
        <w:t xml:space="preserve">23.2 开发中 / 待完善 🚧</w:t>
      </w:r>
      <w:bookmarkEnd w:id="23-2-开发中-待完善"/>
    </w:p>
    <w:p>
      <w:pPr>
        <w:spacing w:after="60" w:before="60" w:line="320"/>
        <w:ind w:left="0"/>
      </w:pPr>
      <w:r>
        <w:t xml:space="preserve">•  </w:t>
      </w:r>
      <w:r>
        <w:t xml:space="preserve">[ ] 质量管理模块完整业务逻辑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设备管理模块完整业务逻辑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报表中心真实数据与图表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数据大屏真实数据对接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数据字典功能完善</w:t>
      </w:r>
    </w:p>
    <w:p>
      <w:pPr>
        <w:pStyle w:val="Heading3"/>
        <w:spacing w:after="120" w:before="240"/>
      </w:pPr>
      <w:bookmarkStart w:name="23-3-规划中功能" w:id="23-3-规划中功能"/>
      <w:r>
        <w:t xml:space="preserve">23.3 规划中功能 📋</w:t>
      </w:r>
      <w:bookmarkEnd w:id="23-3-规划中功能"/>
    </w:p>
    <w:p>
      <w:pPr>
        <w:pStyle w:val="Heading4"/>
        <w:spacing w:after="120" w:before="240"/>
      </w:pPr>
      <w:bookmarkStart w:name="短期规划-v4-4-v4-5" w:id="短期规划-v4-4-v4-5"/>
      <w:r>
        <w:t xml:space="preserve">短期规划（v4.4 ~ v4.5）</w:t>
      </w:r>
      <w:bookmarkEnd w:id="短期规划-v4-4-v4-5"/>
    </w:p>
    <w:p>
      <w:pPr>
        <w:spacing w:after="60" w:before="60" w:line="320"/>
        <w:ind w:left="0"/>
      </w:pPr>
      <w:r>
        <w:t xml:space="preserve">•  </w:t>
      </w:r>
      <w:r>
        <w:t xml:space="preserve">[ ] 生产排程功能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物料需求计划（MRP）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条码/二维码支持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打印模板配置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高级筛选与自定义列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数据导出（Excel/PDF）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消息通知系统</w:t>
      </w:r>
    </w:p>
    <w:p>
      <w:pPr>
        <w:pStyle w:val="Heading4"/>
        <w:spacing w:after="120" w:before="240"/>
      </w:pPr>
      <w:bookmarkStart w:name="中期规划-v5-0" w:id="中期规划-v5-0"/>
      <w:r>
        <w:t xml:space="preserve">中期规划（v5.0）</w:t>
      </w:r>
      <w:bookmarkEnd w:id="中期规划-v5-0"/>
    </w:p>
    <w:p>
      <w:pPr>
        <w:spacing w:after="60" w:before="60" w:line="320"/>
        <w:ind w:left="0"/>
      </w:pPr>
      <w:r>
        <w:t xml:space="preserve">•  </w:t>
      </w:r>
      <w:r>
        <w:t xml:space="preserve">[ ] 移动端 App / 小程序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设备数据实时采集（IoT）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看板触摸交互优化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多语言支持（中英双语）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工作流引擎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审批流程配置</w:t>
      </w:r>
    </w:p>
    <w:p>
      <w:pPr>
        <w:pStyle w:val="Heading4"/>
        <w:spacing w:after="120" w:before="240"/>
      </w:pPr>
      <w:bookmarkStart w:name="长期规划-v6-0" w:id="长期规划-v6-0"/>
      <w:r>
        <w:t xml:space="preserve">长期规划（v6.0+）</w:t>
      </w:r>
      <w:bookmarkEnd w:id="长期规划-v6-0"/>
    </w:p>
    <w:p>
      <w:pPr>
        <w:spacing w:after="60" w:before="60" w:line="320"/>
        <w:ind w:left="0"/>
      </w:pPr>
      <w:r>
        <w:t xml:space="preserve">•  </w:t>
      </w:r>
      <w:r>
        <w:t xml:space="preserve">[ ] 微服务架构改造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插件化扩展机制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智能排产（AI 算法）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质量预测与预警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数字孪生 3D 可视化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供应链协同平台</w:t>
      </w:r>
    </w:p>
    <w:p>
      <w:pPr>
        <w:pStyle w:val="Heading3"/>
        <w:spacing w:after="120" w:before="240"/>
      </w:pPr>
      <w:bookmarkStart w:name="23-4-技术债务与优化项" w:id="23-4-技术债务与优化项"/>
      <w:r>
        <w:t xml:space="preserve">23.4 技术债务与优化项</w:t>
      </w:r>
      <w:bookmarkEnd w:id="23-4-技术债务与优化项"/>
    </w:p>
    <w:p>
      <w:pPr>
        <w:spacing w:after="60" w:before="60" w:line="320"/>
        <w:ind w:left="0"/>
      </w:pPr>
      <w:r>
        <w:t xml:space="preserve">•  </w:t>
      </w:r>
      <w:r>
        <w:t xml:space="preserve">[ ] 前端单元测试覆盖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后端单元测试覆盖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E2E 自动化测试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接口文档自动生成（Swagger）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性能监控与告警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Docker 容器化部署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CI/CD 流水线</w:t>
      </w:r>
    </w:p>
    <w:p>
      <w:pPr>
        <w:spacing w:after="60" w:before="60" w:line="320"/>
        <w:ind w:left="0"/>
      </w:pPr>
      <w:r>
        <w:t xml:space="preserve">•  </w:t>
      </w:r>
      <w:r>
        <w:t xml:space="preserve">[ ] 代码质量检查（ESLint + Prettier）</w:t>
      </w:r>
    </w:p>
    <w:p>
      <w:pPr>
        <w:pStyle w:val="Heading2"/>
        <w:spacing w:after="120" w:before="240"/>
      </w:pPr>
      <w:bookmarkStart w:name="24-常见问题" w:id="24-常见问题"/>
      <w:r>
        <w:t xml:space="preserve">24. 常见问题</w:t>
      </w:r>
      <w:bookmarkEnd w:id="24-常见问题"/>
    </w:p>
    <w:p>
      <w:pPr>
        <w:pStyle w:val="Heading3"/>
        <w:spacing w:after="120" w:before="240"/>
      </w:pPr>
      <w:bookmarkStart w:name="q1-前端启动后无法连接后端" w:id="q1-前端启动后无法连接后端"/>
      <w:r>
        <w:t xml:space="preserve">Q1：前端启动后无法连接后端？</w:t>
      </w:r>
      <w:bookmarkEnd w:id="q1-前端启动后无法连接后端"/>
    </w:p>
    <w:p>
      <w:pPr>
        <w:spacing w:after="120" w:before="120" w:line="360"/>
      </w:pPr>
      <w:r>
        <w:t xml:space="preserve">请检查：</w:t>
      </w:r>
    </w:p>
    <w:p>
      <w:pPr>
        <w:spacing w:after="60" w:before="60" w:line="320"/>
        <w:ind w:left="0"/>
      </w:pPr>
      <w:r>
        <w:t xml:space="preserve">•  </w:t>
      </w:r>
      <w:r>
        <w:t xml:space="preserve">后端服务是否正常启动（默认端口 3001）</w:t>
      </w:r>
    </w:p>
    <w:p>
      <w:pPr>
        <w:spacing w:after="60" w:before="60" w:line="320"/>
        <w:ind w:left="0"/>
      </w:pPr>
      <w:r>
        <w:t xml:space="preserve">•  </w:t>
      </w:r>
      <w:r>
        <w:t xml:space="preserve">Vite 代理配置是否正确（vite.config.js 中的 server.proxy）</w:t>
      </w:r>
    </w:p>
    <w:p>
      <w:pPr>
        <w:spacing w:after="60" w:before="60" w:line="320"/>
        <w:ind w:left="0"/>
      </w:pPr>
      <w:r>
        <w:t xml:space="preserve">•  </w:t>
      </w:r>
      <w:r>
        <w:t xml:space="preserve">浏览器控制台是否有 CORS 或网络错误</w:t>
      </w:r>
    </w:p>
    <w:p>
      <w:pPr>
        <w:pStyle w:val="Heading3"/>
        <w:spacing w:after="120" w:before="240"/>
      </w:pPr>
      <w:bookmarkStart w:name="q2-数据库初始化失败" w:id="q2-数据库初始化失败"/>
      <w:r>
        <w:t xml:space="preserve">Q2：数据库初始化失败？</w:t>
      </w:r>
      <w:bookmarkEnd w:id="q2-数据库初始化失败"/>
    </w:p>
    <w:p>
      <w:pPr>
        <w:spacing w:after="120" w:before="120" w:line="360"/>
      </w:pPr>
      <w:r>
        <w:t xml:space="preserve">请检查：</w:t>
      </w:r>
    </w:p>
    <w:p>
      <w:pPr>
        <w:spacing w:after="60" w:before="60" w:line="320"/>
        <w:ind w:left="0"/>
      </w:pPr>
      <w:r>
        <w:t xml:space="preserve">•  </w:t>
      </w:r>
      <w:r>
        <w:t xml:space="preserve">server/data/ 目录是否有写入权限</w:t>
      </w:r>
    </w:p>
    <w:p>
      <w:pPr>
        <w:spacing w:after="60" w:before="60" w:line="320"/>
        <w:ind w:left="0"/>
      </w:pPr>
      <w:r>
        <w:t xml:space="preserve">•  </w:t>
      </w:r>
      <w:r>
        <w:t xml:space="preserve">如果使用 MySQL，确保数据库已创建且连接信息正确</w:t>
      </w:r>
    </w:p>
    <w:p>
      <w:pPr>
        <w:spacing w:after="60" w:before="60" w:line="320"/>
        <w:ind w:left="0"/>
      </w:pPr>
      <w:r>
        <w:t xml:space="preserve">•  </w:t>
      </w:r>
      <w:r>
        <w:t xml:space="preserve">查看控制台输出的具体错误信息</w:t>
      </w:r>
    </w:p>
    <w:p>
      <w:pPr>
        <w:pStyle w:val="Heading3"/>
        <w:spacing w:after="120" w:before="240"/>
      </w:pPr>
      <w:bookmarkStart w:name="q3-主题切换不生效" w:id="q3-主题切换不生效"/>
      <w:r>
        <w:t xml:space="preserve">Q3：主题切换不生效？</w:t>
      </w:r>
      <w:bookmarkEnd w:id="q3-主题切换不生效"/>
    </w:p>
    <w:p>
      <w:pPr>
        <w:spacing w:after="120" w:before="120" w:line="360"/>
      </w:pPr>
      <w:r>
        <w:t xml:space="preserve">请检查：</w:t>
      </w:r>
    </w:p>
    <w:p>
      <w:pPr>
        <w:spacing w:after="60" w:before="60" w:line="320"/>
        <w:ind w:left="0"/>
      </w:pPr>
      <w:r>
        <w:t xml:space="preserve">•  </w:t>
      </w:r>
      <w:r>
        <w:t xml:space="preserve">浏览器是否支持 CSS Variables（现代浏览器均支持）</w:t>
      </w:r>
    </w:p>
    <w:p>
      <w:pPr>
        <w:spacing w:after="60" w:before="60" w:line="320"/>
        <w:ind w:left="0"/>
      </w:pPr>
      <w:r>
        <w:t xml:space="preserve">•  </w:t>
      </w:r>
      <w:r>
        <w:t xml:space="preserve">控制台是否有报错</w:t>
      </w:r>
    </w:p>
    <w:p>
      <w:pPr>
        <w:spacing w:after="60" w:before="60" w:line="320"/>
        <w:ind w:left="0"/>
      </w:pPr>
      <w:r>
        <w:t xml:space="preserve">•  </w:t>
      </w:r>
      <w:r>
        <w:t xml:space="preserve">尝试清除 localStorage 后刷新</w:t>
      </w:r>
    </w:p>
    <w:p>
      <w:pPr>
        <w:pStyle w:val="Heading3"/>
        <w:spacing w:after="120" w:before="240"/>
      </w:pPr>
      <w:bookmarkStart w:name="q4-如何切换到-mysql-数据库" w:id="q4-如何切换到-mysql-数据库"/>
      <w:r>
        <w:t xml:space="preserve">Q4：如何切换到 MySQL 数据库？</w:t>
      </w:r>
      <w:bookmarkEnd w:id="q4-如何切换到-mysql-数据库"/>
    </w:p>
    <w:p>
      <w:pPr>
        <w:spacing w:after="60" w:before="60" w:line="320"/>
        <w:ind w:left="0"/>
      </w:pPr>
      <w:r>
        <w:t xml:space="preserve">•  </w:t>
      </w:r>
      <w:r>
        <w:t xml:space="preserve">修改 server/.env 文件，设置 DB_DIALECT=mysql</w:t>
      </w:r>
    </w:p>
    <w:p>
      <w:pPr>
        <w:spacing w:after="60" w:before="60" w:line="320"/>
        <w:ind w:left="0"/>
      </w:pPr>
      <w:r>
        <w:t xml:space="preserve">•  </w:t>
      </w:r>
      <w:r>
        <w:t xml:space="preserve">配置 MySQL 连接信息（主机、端口、库名、用户名、密码）</w:t>
      </w:r>
    </w:p>
    <w:p>
      <w:pPr>
        <w:spacing w:after="60" w:before="60" w:line="320"/>
        <w:ind w:left="0"/>
      </w:pPr>
      <w:r>
        <w:t xml:space="preserve">•  </w:t>
      </w:r>
      <w:r>
        <w:t xml:space="preserve">重启后端服务</w:t>
      </w:r>
    </w:p>
    <w:p>
      <w:pPr>
        <w:spacing w:after="60" w:before="60" w:line="320"/>
        <w:ind w:left="0"/>
      </w:pPr>
      <w:r>
        <w:t xml:space="preserve">•  </w:t>
      </w:r>
      <w:r>
        <w:t xml:space="preserve">或在系统配置 → 数据库配置 中使用"数据迁移"功能一键切换</w:t>
      </w:r>
    </w:p>
    <w:p>
      <w:pPr>
        <w:pStyle w:val="Heading3"/>
        <w:spacing w:after="120" w:before="240"/>
      </w:pPr>
      <w:bookmarkStart w:name="q5-忘记管理员密码怎么办" w:id="q5-忘记管理员密码怎么办"/>
      <w:r>
        <w:t xml:space="preserve">Q5：忘记管理员密码怎么办？</w:t>
      </w:r>
      <w:bookmarkEnd w:id="q5-忘记管理员密码怎么办"/>
    </w:p>
    <w:p>
      <w:pPr>
        <w:spacing w:after="120" w:before="120" w:line="360"/>
      </w:pPr>
      <w:r>
        <w:t xml:space="preserve">可以运行以下脚本重置 admin 密码为 123456：</w:t>
      </w:r>
    </w:p>
    <w:p>
      <w:pPr>
        <w:pBdr>
          <w:top w:val="single" w:color="E0E0E0" w:sz="1"/>
          <w:bottom w:val="single" w:color="E0E0E0" w:sz="1"/>
          <w:left w:val="single" w:color="E0E0E0" w:sz="1"/>
          <w:right w:val="single" w:color="E0E0E0" w:sz="1"/>
        </w:pBdr>
        <w:shd w:fill="FAFAFA"/>
        <w:spacing w:after="120" w:before="120"/>
      </w:pPr>
      <w:r>
        <w:rPr>
          <w:rFonts w:ascii="Consolas" w:cs="Consolas" w:eastAsia="Consolas" w:hAnsi="Consolas"/>
          <w:sz w:val="20"/>
          <w:szCs w:val="20"/>
        </w:rPr>
        <w:t xml:space="preserve">cd server
node -e "
import('./src/models/index.js').then(async ({ User }) =&gt; {
  const bcrypt = await import('bcryptjs')
  await User.update({ password: bcrypt.hashSync('123456', 10) }, { where: { username: 'admin' } })
  console.log('Admin password reset to 123456')
  process.exit(0)
})
"</w:t>
      </w:r>
    </w:p>
    <w:p>
      <w:pPr>
        <w:pStyle w:val="Heading2"/>
        <w:spacing w:after="120" w:before="240"/>
      </w:pPr>
      <w:bookmarkStart w:name="许可证" w:id="许可证"/>
      <w:r>
        <w:t xml:space="preserve">许可证</w:t>
      </w:r>
      <w:bookmarkEnd w:id="许可证"/>
    </w:p>
    <w:p>
      <w:pPr>
        <w:spacing w:after="120" w:before="120" w:line="360"/>
      </w:pPr>
      <w:r>
        <w:t xml:space="preserve">本项目为企业内部使用软件，版权归东莞市大满包装实业有限公司长沙分公司所有。</w:t>
      </w:r>
    </w:p>
    <w:p>
      <w:pPr>
        <w:spacing w:after="120" w:before="120" w:line="360"/>
      </w:pPr>
      <w:r>
        <w:rPr>
          <w:b/>
          <w:bCs/>
        </w:rPr>
        <w:t xml:space="preserve">文档版本</w:t>
      </w:r>
      <w:r>
        <w:t xml:space="preserve">：v1.0</w:t>
      </w:r>
    </w:p>
    <w:p>
      <w:pPr>
        <w:spacing w:after="120" w:before="120" w:line="360"/>
      </w:pPr>
      <w:r>
        <w:rPr>
          <w:b/>
          <w:bCs/>
        </w:rPr>
        <w:t xml:space="preserve">生成日期</w:t>
      </w:r>
      <w:r>
        <w:t xml:space="preserve">：2026-07-06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2196F3" w:sz="6"/>
      </w:pBdr>
      <w:spacing w:after="240" w:before="480"/>
    </w:pPr>
    <w:rPr>
      <w:rFonts w:ascii="Microsoft YaHei" w:cs="Microsoft YaHei" w:eastAsia="Microsoft YaHei" w:hAnsi="Microsoft YaHei"/>
      <w:b/>
      <w:bCs/>
      <w:color w:val="1A1A1A"/>
      <w:sz w:val="44"/>
      <w:szCs w:val="44"/>
    </w:rPr>
  </w:style>
  <w:style w:type="paragraph" w:styleId="Heading2">
    <w:name w:val="Heading 2"/>
    <w:basedOn w:val="Normal"/>
    <w:next w:val="Normal"/>
    <w:pPr>
      <w:pBdr>
        <w:bottom w:val="single" w:color="E0E0E0" w:sz="1"/>
      </w:pBdr>
      <w:spacing w:after="180" w:before="360"/>
    </w:pPr>
    <w:rPr>
      <w:rFonts w:ascii="Microsoft YaHei" w:cs="Microsoft YaHei" w:eastAsia="Microsoft YaHei" w:hAnsi="Microsoft YaHei"/>
      <w:b/>
      <w:bCs/>
      <w:color w:val="2196F3"/>
      <w:sz w:val="36"/>
      <w:szCs w:val="36"/>
    </w:rPr>
  </w:style>
  <w:style w:type="paragraph" w:styleId="Heading3">
    <w:name w:val="Heading 3"/>
    <w:basedOn w:val="Normal"/>
    <w:next w:val="Normal"/>
    <w:pPr>
      <w:spacing w:after="140" w:before="280"/>
    </w:pPr>
    <w:rPr>
      <w:rFonts w:ascii="Microsoft YaHei" w:cs="Microsoft YaHei" w:eastAsia="Microsoft YaHei" w:hAnsi="Microsoft YaHei"/>
      <w:b/>
      <w:bCs/>
      <w:color w:val="333333"/>
      <w:sz w:val="30"/>
      <w:szCs w:val="30"/>
    </w:rPr>
  </w:style>
  <w:style w:type="paragraph" w:styleId="Heading4">
    <w:name w:val="Heading 4"/>
    <w:basedOn w:val="Normal"/>
    <w:next w:val="Normal"/>
    <w:pPr>
      <w:spacing w:after="120" w:before="240"/>
    </w:pPr>
    <w:rPr>
      <w:rFonts w:ascii="Microsoft YaHei" w:cs="Microsoft YaHei" w:eastAsia="Microsoft YaHei" w:hAnsi="Microsoft YaHei"/>
      <w:b/>
      <w:bCs/>
      <w:color w:val="55555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2026-07-05T19:52:21.842Z</dcterms:created>
  <dcterms:modified xsi:type="dcterms:W3CDTF">2026-07-05T19:52:21.844Z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