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200F80" w:rsidRPr="005B628D" w:rsidRDefault="00200F80" w:rsidP="00200F8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b/>
          <w:bCs/>
          <w:color w:val="24292E"/>
          <w:kern w:val="0"/>
          <w:sz w:val="36"/>
          <w:szCs w:val="36"/>
        </w:rPr>
        <w:t>运行环境</w:t>
      </w:r>
    </w:p>
    <w:p w:rsidR="00200F80" w:rsidRPr="00200F80" w:rsidRDefault="00200F80" w:rsidP="00E90958">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keras2.0.8+jupyter1.0.0+Windows10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bookmarkStart w:id="0" w:name="OLE_LINK4"/>
      <w:bookmarkStart w:id="1" w:name="OLE_LINK5"/>
      <w:bookmarkStart w:id="2" w:name="OLE_LINK6"/>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bookmarkEnd w:id="0"/>
    <w:bookmarkEnd w:id="1"/>
    <w:bookmarkEnd w:id="2"/>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Default="00A2686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在Nvidia的end-to-end模型论文中提出，它希望该</w:t>
      </w:r>
      <w:r w:rsidR="00A643E6">
        <w:rPr>
          <w:rFonts w:ascii="宋体" w:eastAsia="宋体" w:hAnsi="宋体" w:cs="Segoe UI" w:hint="eastAsia"/>
          <w:color w:val="24292E"/>
          <w:kern w:val="0"/>
          <w:sz w:val="24"/>
          <w:szCs w:val="24"/>
        </w:rPr>
        <w:t>设计一个</w:t>
      </w:r>
      <w:r>
        <w:rPr>
          <w:rFonts w:ascii="宋体" w:eastAsia="宋体" w:hAnsi="宋体" w:cs="Segoe UI" w:hint="eastAsia"/>
          <w:color w:val="24292E"/>
          <w:kern w:val="0"/>
          <w:sz w:val="24"/>
          <w:szCs w:val="24"/>
        </w:rPr>
        <w:t>模型</w:t>
      </w:r>
      <w:r w:rsidR="00A643E6">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能和</w:t>
      </w:r>
      <w:r w:rsidRPr="00A26865">
        <w:rPr>
          <w:rFonts w:ascii="宋体" w:eastAsia="宋体" w:hAnsi="宋体" w:cs="Segoe UI" w:hint="eastAsia"/>
          <w:color w:val="24292E"/>
          <w:kern w:val="0"/>
          <w:sz w:val="24"/>
          <w:szCs w:val="24"/>
        </w:rPr>
        <w:t>以往需要分感知、检测、决策控制等分开的无人驾驶</w:t>
      </w:r>
      <w:r>
        <w:rPr>
          <w:rFonts w:ascii="宋体" w:eastAsia="宋体" w:hAnsi="宋体" w:cs="Segoe UI" w:hint="eastAsia"/>
          <w:color w:val="24292E"/>
          <w:kern w:val="0"/>
          <w:sz w:val="24"/>
          <w:szCs w:val="24"/>
        </w:rPr>
        <w:t>模型</w:t>
      </w:r>
      <w:r w:rsidRPr="00A26865">
        <w:rPr>
          <w:rFonts w:ascii="宋体" w:eastAsia="宋体" w:hAnsi="宋体" w:cs="Segoe UI" w:hint="eastAsia"/>
          <w:color w:val="24292E"/>
          <w:kern w:val="0"/>
          <w:sz w:val="24"/>
          <w:szCs w:val="24"/>
        </w:rPr>
        <w:t>不同，</w:t>
      </w:r>
      <w:r w:rsidRPr="00A26865">
        <w:rPr>
          <w:rFonts w:ascii="宋体" w:eastAsia="宋体" w:hAnsi="宋体" w:cs="Segoe UI"/>
          <w:color w:val="24292E"/>
          <w:kern w:val="0"/>
          <w:sz w:val="24"/>
          <w:szCs w:val="24"/>
        </w:rPr>
        <w:t>仅</w:t>
      </w:r>
      <w:r>
        <w:rPr>
          <w:rFonts w:ascii="宋体" w:eastAsia="宋体" w:hAnsi="宋体" w:cs="Segoe UI" w:hint="eastAsia"/>
          <w:color w:val="24292E"/>
          <w:kern w:val="0"/>
          <w:sz w:val="24"/>
          <w:szCs w:val="24"/>
        </w:rPr>
        <w:t>以神经网络实现，</w:t>
      </w:r>
      <w:r w:rsidRPr="00A26865">
        <w:rPr>
          <w:rFonts w:ascii="宋体" w:eastAsia="宋体" w:hAnsi="宋体" w:cs="Segoe UI"/>
          <w:color w:val="24292E"/>
          <w:kern w:val="0"/>
          <w:sz w:val="24"/>
          <w:szCs w:val="24"/>
        </w:rPr>
        <w:t>通过摄像头看到的图像</w:t>
      </w:r>
      <w:r>
        <w:rPr>
          <w:rFonts w:ascii="宋体" w:eastAsia="宋体" w:hAnsi="宋体" w:cs="Segoe UI" w:hint="eastAsia"/>
          <w:color w:val="24292E"/>
          <w:kern w:val="0"/>
          <w:sz w:val="24"/>
          <w:szCs w:val="24"/>
        </w:rPr>
        <w:t>的分析和预测</w:t>
      </w:r>
      <w:r w:rsidRPr="00A26865">
        <w:rPr>
          <w:rFonts w:ascii="宋体" w:eastAsia="宋体" w:hAnsi="宋体" w:cs="Segoe UI"/>
          <w:color w:val="24292E"/>
          <w:kern w:val="0"/>
          <w:sz w:val="24"/>
          <w:szCs w:val="24"/>
        </w:rPr>
        <w:t>来完成</w:t>
      </w:r>
      <w:r w:rsidR="00A643E6">
        <w:rPr>
          <w:rFonts w:ascii="宋体" w:eastAsia="宋体" w:hAnsi="宋体" w:cs="Segoe UI"/>
          <w:color w:val="24292E"/>
          <w:kern w:val="0"/>
          <w:sz w:val="24"/>
          <w:szCs w:val="24"/>
        </w:rPr>
        <w:t>。在实现时</w:t>
      </w:r>
      <w:r w:rsidR="0013157F">
        <w:rPr>
          <w:rFonts w:ascii="宋体" w:eastAsia="宋体" w:hAnsi="宋体" w:cs="Segoe UI"/>
          <w:color w:val="24292E"/>
          <w:kern w:val="0"/>
          <w:sz w:val="24"/>
          <w:szCs w:val="24"/>
        </w:rPr>
        <w:t>,</w:t>
      </w:r>
      <w:r w:rsidR="00A643E6" w:rsidRPr="00A643E6">
        <w:rPr>
          <w:rFonts w:ascii="宋体" w:eastAsia="宋体" w:hAnsi="宋体" w:cs="Segoe UI" w:hint="eastAsia"/>
          <w:color w:val="24292E"/>
          <w:kern w:val="0"/>
          <w:sz w:val="24"/>
          <w:szCs w:val="24"/>
        </w:rPr>
        <w:t xml:space="preserve"> Nvidia使用卷积神经网络（</w:t>
      </w:r>
      <w:r w:rsidR="00A643E6" w:rsidRPr="00A643E6">
        <w:rPr>
          <w:rFonts w:ascii="宋体" w:eastAsia="宋体" w:hAnsi="宋体" w:cs="Segoe UI"/>
          <w:color w:val="24292E"/>
          <w:kern w:val="0"/>
          <w:sz w:val="24"/>
          <w:szCs w:val="24"/>
        </w:rPr>
        <w:t>CNN）将从前向摄像机得到的原始图像映射成自动驾驶汽车的驾驶命令</w:t>
      </w:r>
      <w:r w:rsidR="00A643E6">
        <w:rPr>
          <w:rFonts w:ascii="宋体" w:eastAsia="宋体" w:hAnsi="宋体" w:cs="Segoe UI"/>
          <w:color w:val="24292E"/>
          <w:kern w:val="0"/>
          <w:sz w:val="24"/>
          <w:szCs w:val="24"/>
        </w:rPr>
        <w:t>，这种</w:t>
      </w:r>
      <w:r w:rsidR="00A643E6" w:rsidRPr="00A643E6">
        <w:rPr>
          <w:rFonts w:ascii="宋体" w:eastAsia="宋体" w:hAnsi="宋体" w:cs="Segoe UI"/>
          <w:color w:val="24292E"/>
          <w:kern w:val="0"/>
          <w:sz w:val="24"/>
          <w:szCs w:val="24"/>
        </w:rPr>
        <w:t>端到端</w:t>
      </w:r>
      <w:r w:rsidR="00A643E6">
        <w:rPr>
          <w:rFonts w:ascii="宋体" w:eastAsia="宋体" w:hAnsi="宋体" w:cs="Segoe UI"/>
          <w:color w:val="24292E"/>
          <w:kern w:val="0"/>
          <w:sz w:val="24"/>
          <w:szCs w:val="24"/>
        </w:rPr>
        <w:t>的模型</w:t>
      </w:r>
      <w:r w:rsidR="00A643E6" w:rsidRPr="00A643E6">
        <w:rPr>
          <w:rFonts w:ascii="宋体" w:eastAsia="宋体" w:hAnsi="宋体" w:cs="Segoe UI"/>
          <w:color w:val="24292E"/>
          <w:kern w:val="0"/>
          <w:sz w:val="24"/>
          <w:szCs w:val="24"/>
        </w:rPr>
        <w:t>意味着只需要极少的来自人</w:t>
      </w:r>
      <w:r w:rsidR="00A643E6">
        <w:rPr>
          <w:rFonts w:ascii="宋体" w:eastAsia="宋体" w:hAnsi="宋体" w:cs="Segoe UI"/>
          <w:color w:val="24292E"/>
          <w:kern w:val="0"/>
          <w:sz w:val="24"/>
          <w:szCs w:val="24"/>
        </w:rPr>
        <w:t>为</w:t>
      </w:r>
      <w:r w:rsidR="00A643E6" w:rsidRPr="00A643E6">
        <w:rPr>
          <w:rFonts w:ascii="宋体" w:eastAsia="宋体" w:hAnsi="宋体" w:cs="Segoe UI"/>
          <w:color w:val="24292E"/>
          <w:kern w:val="0"/>
          <w:sz w:val="24"/>
          <w:szCs w:val="24"/>
        </w:rPr>
        <w:t>的训练数据，该</w:t>
      </w:r>
      <w:r w:rsidR="00A643E6">
        <w:rPr>
          <w:rFonts w:ascii="宋体" w:eastAsia="宋体" w:hAnsi="宋体" w:cs="Segoe UI"/>
          <w:color w:val="24292E"/>
          <w:kern w:val="0"/>
          <w:sz w:val="24"/>
          <w:szCs w:val="24"/>
        </w:rPr>
        <w:t>模型</w:t>
      </w:r>
      <w:r w:rsidR="00A643E6" w:rsidRPr="00A643E6">
        <w:rPr>
          <w:rFonts w:ascii="宋体" w:eastAsia="宋体" w:hAnsi="宋体" w:cs="Segoe UI"/>
          <w:color w:val="24292E"/>
          <w:kern w:val="0"/>
          <w:sz w:val="24"/>
          <w:szCs w:val="24"/>
        </w:rPr>
        <w:t>就能</w:t>
      </w:r>
      <w:r w:rsidR="00A643E6">
        <w:rPr>
          <w:rFonts w:ascii="宋体" w:eastAsia="宋体" w:hAnsi="宋体" w:cs="Segoe UI"/>
          <w:color w:val="24292E"/>
          <w:kern w:val="0"/>
          <w:sz w:val="24"/>
          <w:szCs w:val="24"/>
        </w:rPr>
        <w:t>自己</w:t>
      </w:r>
      <w:r w:rsidR="00A643E6" w:rsidRPr="00A643E6">
        <w:rPr>
          <w:rFonts w:ascii="宋体" w:eastAsia="宋体" w:hAnsi="宋体" w:cs="Segoe UI"/>
          <w:color w:val="24292E"/>
          <w:kern w:val="0"/>
          <w:sz w:val="24"/>
          <w:szCs w:val="24"/>
        </w:rPr>
        <w:t>学会驾</w:t>
      </w:r>
      <w:r w:rsidR="00A643E6">
        <w:rPr>
          <w:rFonts w:ascii="宋体" w:eastAsia="宋体" w:hAnsi="宋体" w:cs="Segoe UI"/>
          <w:color w:val="24292E"/>
          <w:kern w:val="0"/>
          <w:sz w:val="24"/>
          <w:szCs w:val="24"/>
        </w:rPr>
        <w:t>驶，且不管有没有车道标志，也不管是在地方道路上还是在高速公路上，同时</w:t>
      </w:r>
      <w:r w:rsidR="00A643E6" w:rsidRPr="00A643E6">
        <w:rPr>
          <w:rFonts w:ascii="宋体" w:eastAsia="宋体" w:hAnsi="宋体" w:cs="Segoe UI"/>
          <w:color w:val="24292E"/>
          <w:kern w:val="0"/>
          <w:sz w:val="24"/>
          <w:szCs w:val="24"/>
        </w:rPr>
        <w:t>系统</w:t>
      </w:r>
      <w:r w:rsidR="00A643E6">
        <w:rPr>
          <w:rFonts w:ascii="宋体" w:eastAsia="宋体" w:hAnsi="宋体" w:cs="Segoe UI"/>
          <w:color w:val="24292E"/>
          <w:kern w:val="0"/>
          <w:sz w:val="24"/>
          <w:szCs w:val="24"/>
        </w:rPr>
        <w:t>更</w:t>
      </w:r>
      <w:r w:rsidR="00A643E6" w:rsidRPr="00A643E6">
        <w:rPr>
          <w:rFonts w:ascii="宋体" w:eastAsia="宋体" w:hAnsi="宋体" w:cs="Segoe UI"/>
          <w:color w:val="24292E"/>
          <w:kern w:val="0"/>
          <w:sz w:val="24"/>
          <w:szCs w:val="24"/>
        </w:rPr>
        <w:t>能在停车场或</w:t>
      </w:r>
      <w:r w:rsidR="00A643E6">
        <w:rPr>
          <w:rFonts w:ascii="宋体" w:eastAsia="宋体" w:hAnsi="宋体" w:cs="Segoe UI"/>
          <w:color w:val="24292E"/>
          <w:kern w:val="0"/>
          <w:sz w:val="24"/>
          <w:szCs w:val="24"/>
        </w:rPr>
        <w:t>未铺好的道路等没有明显视觉指引的地方运行。为此，</w:t>
      </w:r>
      <w:r w:rsidR="0094477C" w:rsidRPr="0094477C">
        <w:rPr>
          <w:rFonts w:ascii="宋体" w:eastAsia="宋体" w:hAnsi="宋体" w:cs="Segoe UI" w:hint="eastAsia"/>
          <w:color w:val="24292E"/>
          <w:kern w:val="0"/>
          <w:sz w:val="24"/>
          <w:szCs w:val="24"/>
        </w:rPr>
        <w:t>我计划根据</w:t>
      </w:r>
      <w:r>
        <w:rPr>
          <w:rFonts w:ascii="宋体" w:eastAsia="宋体" w:hAnsi="宋体" w:cs="Segoe UI" w:hint="eastAsia"/>
          <w:color w:val="24292E"/>
          <w:kern w:val="0"/>
          <w:sz w:val="24"/>
          <w:szCs w:val="24"/>
        </w:rPr>
        <w:t>end-to-end模型</w:t>
      </w:r>
      <w:r w:rsidR="00E55813">
        <w:rPr>
          <w:rFonts w:ascii="宋体" w:eastAsia="宋体" w:hAnsi="宋体" w:cs="Segoe UI" w:hint="eastAsia"/>
          <w:color w:val="24292E"/>
          <w:kern w:val="0"/>
          <w:sz w:val="24"/>
          <w:szCs w:val="24"/>
        </w:rPr>
        <w:t>的实现思路，以</w:t>
      </w:r>
      <w:r w:rsidR="0094477C" w:rsidRPr="0094477C">
        <w:rPr>
          <w:rFonts w:ascii="宋体" w:eastAsia="宋体" w:hAnsi="宋体" w:cs="Segoe UI" w:hint="eastAsia"/>
          <w:color w:val="24292E"/>
          <w:kern w:val="0"/>
          <w:sz w:val="24"/>
          <w:szCs w:val="24"/>
        </w:rPr>
        <w:t>公开的</w:t>
      </w:r>
      <w:r w:rsidR="0094477C" w:rsidRPr="0094477C">
        <w:rPr>
          <w:rFonts w:ascii="宋体" w:eastAsia="宋体" w:hAnsi="宋体" w:cs="Segoe UI"/>
          <w:color w:val="24292E"/>
          <w:kern w:val="0"/>
          <w:sz w:val="24"/>
          <w:szCs w:val="24"/>
        </w:rPr>
        <w:t>Tesla数据集对车辆的前置相机所拍摄的路况图像，</w:t>
      </w:r>
      <w:r w:rsidR="009F01FE">
        <w:rPr>
          <w:rFonts w:ascii="宋体" w:eastAsia="宋体" w:hAnsi="宋体" w:cs="Segoe UI" w:hint="eastAsia"/>
          <w:color w:val="24292E"/>
          <w:kern w:val="0"/>
          <w:sz w:val="24"/>
          <w:szCs w:val="24"/>
        </w:rPr>
        <w:t>模拟端对端的模型，</w:t>
      </w:r>
      <w:r w:rsidR="0094477C" w:rsidRPr="0094477C">
        <w:rPr>
          <w:rFonts w:ascii="宋体" w:eastAsia="宋体" w:hAnsi="宋体" w:cs="Segoe UI"/>
          <w:color w:val="24292E"/>
          <w:kern w:val="0"/>
          <w:sz w:val="24"/>
          <w:szCs w:val="24"/>
        </w:rPr>
        <w:t>实现对车辆转向角度的预测</w:t>
      </w:r>
      <w:r w:rsidR="0094477C" w:rsidRPr="0094477C">
        <w:rPr>
          <w:rFonts w:ascii="宋体" w:eastAsia="宋体" w:hAnsi="宋体" w:cs="Segoe UI" w:hint="eastAsia"/>
          <w:color w:val="24292E"/>
          <w:kern w:val="0"/>
          <w:sz w:val="24"/>
          <w:szCs w:val="24"/>
        </w:rPr>
        <w:t>，以使得车辆能在特定情况下做出正确的方向选择，最终提高行车安全</w:t>
      </w:r>
      <w:r w:rsidR="0094477C" w:rsidRPr="0094477C">
        <w:rPr>
          <w:rFonts w:ascii="宋体" w:eastAsia="宋体" w:hAnsi="宋体" w:cs="Segoe UI"/>
          <w:color w:val="24292E"/>
          <w:kern w:val="0"/>
          <w:sz w:val="24"/>
          <w:szCs w:val="24"/>
        </w:rPr>
        <w:t>。</w:t>
      </w:r>
    </w:p>
    <w:p w:rsidR="00A643E6" w:rsidRDefault="00A643E6" w:rsidP="005B628D">
      <w:pPr>
        <w:widowControl/>
        <w:spacing w:after="240" w:line="360" w:lineRule="atLeast"/>
        <w:jc w:val="left"/>
        <w:rPr>
          <w:rFonts w:ascii="宋体" w:eastAsia="宋体" w:hAnsi="宋体" w:cs="Segoe UI"/>
          <w:color w:val="24292E"/>
          <w:kern w:val="0"/>
          <w:sz w:val="24"/>
          <w:szCs w:val="24"/>
        </w:rPr>
      </w:pPr>
    </w:p>
    <w:p w:rsidR="00A643E6" w:rsidRPr="0094477C" w:rsidRDefault="00A643E6" w:rsidP="005B628D">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E90958" w:rsidRDefault="0094477C" w:rsidP="00E90958">
      <w:pPr>
        <w:pStyle w:val="aa"/>
        <w:widowControl/>
        <w:numPr>
          <w:ilvl w:val="0"/>
          <w:numId w:val="18"/>
        </w:numPr>
        <w:spacing w:after="240" w:line="360" w:lineRule="atLeast"/>
        <w:ind w:firstLineChars="0"/>
        <w:jc w:val="left"/>
        <w:rPr>
          <w:rFonts w:ascii="宋体" w:eastAsia="宋体" w:hAnsi="宋体" w:cs="Segoe UI"/>
          <w:color w:val="24292E"/>
          <w:kern w:val="0"/>
          <w:sz w:val="24"/>
          <w:szCs w:val="24"/>
        </w:rPr>
      </w:pPr>
      <w:r w:rsidRPr="00E90958">
        <w:rPr>
          <w:rFonts w:ascii="宋体" w:eastAsia="宋体" w:hAnsi="宋体" w:cs="Segoe UI"/>
          <w:color w:val="24292E"/>
          <w:kern w:val="0"/>
          <w:sz w:val="24"/>
          <w:szCs w:val="24"/>
        </w:rPr>
        <w:t>向前/向后反应耗时值：forward/back pass ms</w:t>
      </w:r>
      <w:r w:rsidRPr="00E90958">
        <w:rPr>
          <w:rFonts w:ascii="宋体" w:eastAsia="宋体" w:hAnsi="宋体" w:cs="Segoe UI" w:hint="eastAsia"/>
          <w:color w:val="24292E"/>
          <w:kern w:val="0"/>
          <w:sz w:val="24"/>
          <w:szCs w:val="24"/>
        </w:rPr>
        <w:t>，</w:t>
      </w:r>
      <w:r w:rsidR="00635E0F" w:rsidRPr="00E90958">
        <w:rPr>
          <w:rFonts w:ascii="宋体" w:eastAsia="宋体" w:hAnsi="宋体" w:cs="Segoe UI" w:hint="eastAsia"/>
          <w:color w:val="24292E"/>
          <w:kern w:val="0"/>
          <w:sz w:val="24"/>
          <w:szCs w:val="24"/>
        </w:rPr>
        <w:t>通过从每次车辆遇到前进道路转向和前方车辆状况时</w:t>
      </w:r>
      <w:r w:rsidR="00E71D6F" w:rsidRPr="00E90958">
        <w:rPr>
          <w:rFonts w:ascii="宋体" w:eastAsia="宋体" w:hAnsi="宋体" w:cs="Segoe UI" w:hint="eastAsia"/>
          <w:color w:val="24292E"/>
          <w:kern w:val="0"/>
          <w:sz w:val="24"/>
          <w:szCs w:val="24"/>
        </w:rPr>
        <w:t>到实际作出动作的时间间隔计算得出</w:t>
      </w:r>
      <w:r w:rsidR="00F31B59">
        <w:rPr>
          <w:rFonts w:ascii="宋体" w:eastAsia="宋体" w:hAnsi="宋体" w:cs="Segoe UI" w:hint="eastAsia"/>
          <w:color w:val="24292E"/>
          <w:kern w:val="0"/>
          <w:sz w:val="24"/>
          <w:szCs w:val="24"/>
        </w:rPr>
        <w:t>，计算公式为：</w:t>
      </w:r>
    </w:p>
    <w:p w:rsidR="00E90958" w:rsidRPr="00E90958" w:rsidRDefault="00E90958" w:rsidP="00E90958">
      <w:pPr>
        <w:pStyle w:val="aa"/>
        <w:widowControl/>
        <w:spacing w:after="240" w:line="360" w:lineRule="atLeast"/>
        <w:ind w:left="420" w:firstLineChars="0" w:firstLine="0"/>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333500" cy="428625"/>
            <wp:effectExtent l="19050" t="0" r="0" b="0"/>
            <wp:docPr id="3" name="图片 2" descr="TIM截图20171115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1023.png"/>
                    <pic:cNvPicPr/>
                  </pic:nvPicPr>
                  <pic:blipFill>
                    <a:blip r:embed="rId9" cstate="print"/>
                    <a:stretch>
                      <a:fillRect/>
                    </a:stretch>
                  </pic:blipFill>
                  <pic:spPr>
                    <a:xfrm>
                      <a:off x="0" y="0"/>
                      <a:ext cx="1333500" cy="428625"/>
                    </a:xfrm>
                    <a:prstGeom prst="rect">
                      <a:avLst/>
                    </a:prstGeom>
                  </pic:spPr>
                </pic:pic>
              </a:graphicData>
            </a:graphic>
          </wp:inline>
        </w:drawing>
      </w:r>
    </w:p>
    <w:p w:rsidR="003B4457"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w:t>
      </w:r>
      <w:r w:rsidR="00470ECC">
        <w:rPr>
          <w:rFonts w:ascii="宋体" w:eastAsia="宋体" w:hAnsi="宋体" w:cs="Segoe UI"/>
          <w:color w:val="24292E"/>
          <w:kern w:val="0"/>
          <w:sz w:val="24"/>
          <w:szCs w:val="24"/>
        </w:rPr>
        <w:t>M</w:t>
      </w:r>
      <w:r w:rsidRPr="0094477C">
        <w:rPr>
          <w:rFonts w:ascii="宋体" w:eastAsia="宋体" w:hAnsi="宋体" w:cs="Segoe UI"/>
          <w:color w:val="24292E"/>
          <w:kern w:val="0"/>
          <w:sz w:val="24"/>
          <w:szCs w:val="24"/>
        </w:rPr>
        <w:t>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r w:rsidR="0059084B">
        <w:rPr>
          <w:rFonts w:ascii="宋体" w:eastAsia="宋体" w:hAnsi="宋体" w:cs="Segoe UI" w:hint="eastAsia"/>
          <w:color w:val="24292E"/>
          <w:kern w:val="0"/>
          <w:sz w:val="24"/>
          <w:szCs w:val="24"/>
        </w:rPr>
        <w:t>，计算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917121" cy="478498"/>
            <wp:effectExtent l="19050" t="0" r="0" b="0"/>
            <wp:docPr id="31" name="图片 30" descr="TIM截图201711151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1.png"/>
                    <pic:cNvPicPr/>
                  </pic:nvPicPr>
                  <pic:blipFill>
                    <a:blip r:embed="rId10" cstate="print"/>
                    <a:stretch>
                      <a:fillRect/>
                    </a:stretch>
                  </pic:blipFill>
                  <pic:spPr>
                    <a:xfrm>
                      <a:off x="0" y="0"/>
                      <a:ext cx="919405" cy="479690"/>
                    </a:xfrm>
                    <a:prstGeom prst="rect">
                      <a:avLst/>
                    </a:prstGeom>
                  </pic:spPr>
                </pic:pic>
              </a:graphicData>
            </a:graphic>
          </wp:inline>
        </w:drawing>
      </w:r>
    </w:p>
    <w:p w:rsidR="00CF1F44" w:rsidRDefault="00CF1F44" w:rsidP="0011667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3）均方误差值：</w:t>
      </w:r>
      <w:r w:rsidRPr="00CF1F44">
        <w:rPr>
          <w:rFonts w:ascii="宋体" w:eastAsia="宋体" w:hAnsi="宋体" w:cs="Segoe UI"/>
          <w:color w:val="24292E"/>
          <w:kern w:val="0"/>
          <w:sz w:val="24"/>
          <w:szCs w:val="24"/>
        </w:rPr>
        <w:t xml:space="preserve">Mean </w:t>
      </w:r>
      <w:r>
        <w:rPr>
          <w:rFonts w:ascii="宋体" w:eastAsia="宋体" w:hAnsi="宋体" w:cs="Segoe UI" w:hint="eastAsia"/>
          <w:color w:val="24292E"/>
          <w:kern w:val="0"/>
          <w:sz w:val="24"/>
          <w:szCs w:val="24"/>
        </w:rPr>
        <w:t>s</w:t>
      </w:r>
      <w:r w:rsidRPr="00CF1F44">
        <w:rPr>
          <w:rFonts w:ascii="宋体" w:eastAsia="宋体" w:hAnsi="宋体" w:cs="Segoe UI"/>
          <w:color w:val="24292E"/>
          <w:kern w:val="0"/>
          <w:sz w:val="24"/>
          <w:szCs w:val="24"/>
        </w:rPr>
        <w:t xml:space="preserve">quared </w:t>
      </w:r>
      <w:r>
        <w:rPr>
          <w:rFonts w:ascii="宋体" w:eastAsia="宋体" w:hAnsi="宋体" w:cs="Segoe UI"/>
          <w:color w:val="24292E"/>
          <w:kern w:val="0"/>
          <w:sz w:val="24"/>
          <w:szCs w:val="24"/>
        </w:rPr>
        <w:t>e</w:t>
      </w:r>
      <w:r w:rsidRPr="00CF1F44">
        <w:rPr>
          <w:rFonts w:ascii="宋体" w:eastAsia="宋体" w:hAnsi="宋体" w:cs="Segoe UI"/>
          <w:color w:val="24292E"/>
          <w:kern w:val="0"/>
          <w:sz w:val="24"/>
          <w:szCs w:val="24"/>
        </w:rPr>
        <w:t>rror</w:t>
      </w:r>
      <w:r>
        <w:rPr>
          <w:rFonts w:ascii="宋体" w:eastAsia="宋体" w:hAnsi="宋体" w:cs="Segoe UI"/>
          <w:color w:val="24292E"/>
          <w:kern w:val="0"/>
          <w:sz w:val="24"/>
          <w:szCs w:val="24"/>
        </w:rPr>
        <w:t>,</w:t>
      </w:r>
      <w:r w:rsidRPr="00CF1F44">
        <w:rPr>
          <w:rFonts w:hint="eastAsia"/>
        </w:rPr>
        <w:t xml:space="preserve"> </w:t>
      </w:r>
      <w:r w:rsidRPr="00CF1F44">
        <w:rPr>
          <w:rFonts w:ascii="宋体" w:eastAsia="宋体" w:hAnsi="宋体" w:cs="Segoe UI" w:hint="eastAsia"/>
          <w:color w:val="24292E"/>
          <w:kern w:val="0"/>
          <w:sz w:val="24"/>
          <w:szCs w:val="24"/>
        </w:rPr>
        <w:t>参数估计值与参数真值之差平方的期望值</w:t>
      </w:r>
      <w:r w:rsidR="0059084B">
        <w:rPr>
          <w:rFonts w:ascii="宋体" w:eastAsia="宋体" w:hAnsi="宋体" w:cs="Segoe UI" w:hint="eastAsia"/>
          <w:color w:val="24292E"/>
          <w:kern w:val="0"/>
          <w:sz w:val="24"/>
          <w:szCs w:val="24"/>
        </w:rPr>
        <w:t>，由于MSE可比较直接地表达出模型根据车辆实际作出的方向盘转向值与数据集中对应帧的转向值的相差程度，故将之选为评估指标，计算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Pr="00116674"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012711" cy="519339"/>
            <wp:effectExtent l="19050" t="0" r="0" b="0"/>
            <wp:docPr id="33" name="图片 32" descr="TIM截图2017111516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8.png"/>
                    <pic:cNvPicPr/>
                  </pic:nvPicPr>
                  <pic:blipFill>
                    <a:blip r:embed="rId11" cstate="print"/>
                    <a:stretch>
                      <a:fillRect/>
                    </a:stretch>
                  </pic:blipFill>
                  <pic:spPr>
                    <a:xfrm>
                      <a:off x="0" y="0"/>
                      <a:ext cx="1012711" cy="519339"/>
                    </a:xfrm>
                    <a:prstGeom prst="rect">
                      <a:avLst/>
                    </a:prstGeom>
                  </pic:spPr>
                </pic:pic>
              </a:graphicData>
            </a:graphic>
          </wp:inline>
        </w:drawing>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E76CFB"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w:t>
      </w:r>
      <w:r w:rsidR="00E76CFB">
        <w:rPr>
          <w:rFonts w:ascii="宋体" w:eastAsia="宋体" w:hAnsi="宋体" w:cs="Segoe UI" w:hint="eastAsia"/>
          <w:color w:val="24292E"/>
          <w:kern w:val="0"/>
          <w:sz w:val="24"/>
          <w:szCs w:val="24"/>
        </w:rPr>
        <w:t>示例分别为：</w:t>
      </w:r>
    </w:p>
    <w:p w:rsidR="00E76CFB" w:rsidRPr="00D10056" w:rsidRDefault="00E76CFB" w:rsidP="00E76CFB">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E76CFB" w:rsidRPr="001349A9" w:rsidRDefault="00E76CFB" w:rsidP="0059084B">
      <w:pPr>
        <w:pStyle w:val="aa"/>
        <w:widowControl/>
        <w:spacing w:after="240" w:line="360" w:lineRule="atLeast"/>
        <w:ind w:left="360" w:firstLineChars="0" w:firstLine="0"/>
        <w:jc w:val="center"/>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577118" cy="143198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4663" cy="1458404"/>
                    </a:xfrm>
                    <a:prstGeom prst="rect">
                      <a:avLst/>
                    </a:prstGeom>
                  </pic:spPr>
                </pic:pic>
              </a:graphicData>
            </a:graphic>
          </wp:inline>
        </w:drawing>
      </w:r>
    </w:p>
    <w:p w:rsidR="00E76CFB" w:rsidRDefault="00E76CFB" w:rsidP="00E76CFB">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E76CFB" w:rsidRPr="00C44F4D" w:rsidTr="00222176">
        <w:tc>
          <w:tcPr>
            <w:tcW w:w="1947" w:type="dxa"/>
          </w:tcPr>
          <w:p w:rsidR="00E76CFB" w:rsidRPr="00C44F4D" w:rsidRDefault="00E76CFB" w:rsidP="00222176">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E76CFB" w:rsidRPr="00C44F4D" w:rsidRDefault="00E76CFB" w:rsidP="00222176">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E76CFB" w:rsidRPr="00C44F4D" w:rsidRDefault="00E76CFB" w:rsidP="00222176">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E76CFB" w:rsidRPr="00C44F4D" w:rsidRDefault="00E76CFB" w:rsidP="00222176">
            <w:pPr>
              <w:pStyle w:val="aa"/>
              <w:ind w:firstLineChars="0" w:firstLine="0"/>
              <w:rPr>
                <w:rFonts w:ascii="宋体" w:eastAsia="宋体" w:hAnsi="宋体" w:cs="Segoe UI"/>
                <w:color w:val="24292E"/>
                <w:kern w:val="0"/>
                <w:sz w:val="24"/>
                <w:szCs w:val="24"/>
              </w:rPr>
            </w:pPr>
            <w:bookmarkStart w:id="3"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3"/>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E76CFB" w:rsidRPr="00D10056" w:rsidRDefault="00E76CFB" w:rsidP="00E76CFB">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943922" cy="17402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119235506.png"/>
                    <pic:cNvPicPr/>
                  </pic:nvPicPr>
                  <pic:blipFill>
                    <a:blip r:embed="rId13">
                      <a:extLst>
                        <a:ext uri="{28A0092B-C50C-407E-A947-70E740481C1C}">
                          <a14:useLocalDpi xmlns:a14="http://schemas.microsoft.com/office/drawing/2010/main" val="0"/>
                        </a:ext>
                      </a:extLst>
                    </a:blip>
                    <a:stretch>
                      <a:fillRect/>
                    </a:stretch>
                  </pic:blipFill>
                  <pic:spPr>
                    <a:xfrm>
                      <a:off x="0" y="0"/>
                      <a:ext cx="2956069" cy="1747468"/>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039049" cy="2442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19235603.png"/>
                    <pic:cNvPicPr/>
                  </pic:nvPicPr>
                  <pic:blipFill>
                    <a:blip r:embed="rId14">
                      <a:extLst>
                        <a:ext uri="{28A0092B-C50C-407E-A947-70E740481C1C}">
                          <a14:useLocalDpi xmlns:a14="http://schemas.microsoft.com/office/drawing/2010/main" val="0"/>
                        </a:ext>
                      </a:extLst>
                    </a:blip>
                    <a:stretch>
                      <a:fillRect/>
                    </a:stretch>
                  </pic:blipFill>
                  <pic:spPr>
                    <a:xfrm>
                      <a:off x="0" y="0"/>
                      <a:ext cx="2040927" cy="2444366"/>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00E26114">
        <w:rPr>
          <w:rFonts w:ascii="宋体" w:eastAsia="宋体" w:hAnsi="宋体" w:cs="Segoe UI"/>
          <w:color w:val="24292E"/>
          <w:kern w:val="0"/>
          <w:sz w:val="24"/>
          <w:szCs w:val="24"/>
        </w:rPr>
        <w:t>图</w:t>
      </w:r>
      <w:r w:rsidR="00E26114">
        <w:rPr>
          <w:rFonts w:ascii="宋体" w:eastAsia="宋体" w:hAnsi="宋体" w:cs="Segoe UI" w:hint="eastAsia"/>
          <w:color w:val="24292E"/>
          <w:kern w:val="0"/>
          <w:sz w:val="24"/>
          <w:szCs w:val="24"/>
        </w:rPr>
        <w:t>，</w:t>
      </w:r>
      <w:r w:rsidR="0041361B">
        <w:rPr>
          <w:rFonts w:ascii="宋体" w:eastAsia="宋体" w:hAnsi="宋体" w:cs="Segoe UI" w:hint="eastAsia"/>
          <w:color w:val="24292E"/>
          <w:kern w:val="0"/>
          <w:sz w:val="24"/>
          <w:szCs w:val="24"/>
        </w:rPr>
        <w:t>运行效果如下图：</w:t>
      </w:r>
    </w:p>
    <w:p w:rsidR="0041361B" w:rsidRDefault="00DD3DBC"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585057" cy="28435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5344" cy="2887877"/>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B45076"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3166E3">
        <w:rPr>
          <w:rFonts w:ascii="宋体" w:eastAsia="宋体" w:hAnsi="宋体" w:cs="Segoe UI" w:hint="eastAsia"/>
          <w:color w:val="24292E"/>
          <w:kern w:val="0"/>
          <w:sz w:val="24"/>
          <w:szCs w:val="24"/>
        </w:rPr>
        <w:t>。</w:t>
      </w:r>
    </w:p>
    <w:p w:rsidR="00116674" w:rsidRPr="00A25782" w:rsidRDefault="00EB5F17" w:rsidP="00F73D9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hint="eastAsia"/>
          <w:color w:val="24292E"/>
          <w:kern w:val="0"/>
          <w:sz w:val="24"/>
          <w:szCs w:val="24"/>
        </w:rPr>
        <w:t>卷积神经网络（下称CNN）</w:t>
      </w:r>
      <w:r w:rsidR="00E00A70">
        <w:rPr>
          <w:rFonts w:ascii="宋体" w:eastAsia="宋体" w:hAnsi="宋体" w:cs="Segoe UI" w:hint="eastAsia"/>
          <w:color w:val="24292E"/>
          <w:kern w:val="0"/>
          <w:sz w:val="24"/>
          <w:szCs w:val="24"/>
        </w:rPr>
        <w:t>为一种</w:t>
      </w:r>
      <w:r w:rsidR="00E00A70" w:rsidRPr="00E00A70">
        <w:rPr>
          <w:rFonts w:ascii="宋体" w:eastAsia="宋体" w:hAnsi="宋体" w:cs="Segoe UI" w:hint="eastAsia"/>
          <w:color w:val="24292E"/>
          <w:kern w:val="0"/>
          <w:sz w:val="24"/>
          <w:szCs w:val="24"/>
        </w:rPr>
        <w:t>前馈神经网络</w:t>
      </w:r>
      <w:r w:rsidR="00E00A70">
        <w:rPr>
          <w:rFonts w:ascii="宋体" w:eastAsia="宋体" w:hAnsi="宋体" w:cs="Segoe UI" w:hint="eastAsia"/>
          <w:color w:val="24292E"/>
          <w:kern w:val="0"/>
          <w:sz w:val="24"/>
          <w:szCs w:val="24"/>
        </w:rPr>
        <w:t>，其结构</w:t>
      </w:r>
      <w:r w:rsidR="003166E3">
        <w:rPr>
          <w:rFonts w:ascii="宋体" w:eastAsia="宋体" w:hAnsi="宋体" w:cs="Segoe UI" w:hint="eastAsia"/>
          <w:color w:val="24292E"/>
          <w:kern w:val="0"/>
          <w:sz w:val="24"/>
          <w:szCs w:val="24"/>
        </w:rPr>
        <w:t>主要</w:t>
      </w:r>
      <w:r w:rsidR="003166E3" w:rsidRPr="003166E3">
        <w:rPr>
          <w:rFonts w:ascii="宋体" w:eastAsia="宋体" w:hAnsi="宋体" w:cs="Segoe UI"/>
          <w:color w:val="24292E"/>
          <w:kern w:val="0"/>
          <w:sz w:val="24"/>
          <w:szCs w:val="24"/>
        </w:rPr>
        <w:t>包括两层，其一为特征提取层，每个神经元的输入与前一层的局部接受域相连，并提取该局部的特征；其二是特征映射层，网络的每个计算层由多个特征映射组成，每个特征映射是一个平面，平面上所有神经元的权值相等。</w:t>
      </w:r>
      <w:r w:rsidR="003166E3">
        <w:rPr>
          <w:rFonts w:ascii="宋体" w:eastAsia="宋体" w:hAnsi="宋体" w:cs="Segoe UI" w:hint="eastAsia"/>
          <w:color w:val="24292E"/>
          <w:kern w:val="0"/>
          <w:sz w:val="24"/>
          <w:szCs w:val="24"/>
        </w:rPr>
        <w:t>相对于其他学习模型，CNN</w:t>
      </w:r>
      <w:r w:rsidR="003166E3" w:rsidRPr="003166E3">
        <w:rPr>
          <w:rFonts w:ascii="宋体" w:eastAsia="宋体" w:hAnsi="宋体" w:cs="Segoe UI" w:hint="eastAsia"/>
          <w:color w:val="24292E"/>
          <w:kern w:val="0"/>
          <w:sz w:val="24"/>
          <w:szCs w:val="24"/>
        </w:rPr>
        <w:t>避免</w:t>
      </w:r>
      <w:r w:rsidR="003166E3">
        <w:rPr>
          <w:rFonts w:ascii="宋体" w:eastAsia="宋体" w:hAnsi="宋体" w:cs="Segoe UI" w:hint="eastAsia"/>
          <w:color w:val="24292E"/>
          <w:kern w:val="0"/>
          <w:sz w:val="24"/>
          <w:szCs w:val="24"/>
        </w:rPr>
        <w:t>了对图像的复杂前期预处理，可以直接输入原始图像，最后输出其特征。而CNN也由于其</w:t>
      </w:r>
      <w:r w:rsidR="00346842" w:rsidRPr="00346842">
        <w:rPr>
          <w:rFonts w:ascii="宋体" w:eastAsia="宋体" w:hAnsi="宋体" w:cs="Segoe UI"/>
          <w:color w:val="24292E"/>
          <w:kern w:val="0"/>
          <w:sz w:val="24"/>
          <w:szCs w:val="24"/>
        </w:rPr>
        <w:t>最大特点就是局部感</w:t>
      </w:r>
      <w:r w:rsidR="00346842">
        <w:rPr>
          <w:rFonts w:ascii="宋体" w:eastAsia="宋体" w:hAnsi="宋体" w:cs="Segoe UI" w:hint="eastAsia"/>
          <w:color w:val="24292E"/>
          <w:kern w:val="0"/>
          <w:sz w:val="24"/>
          <w:szCs w:val="24"/>
        </w:rPr>
        <w:t>知</w:t>
      </w:r>
      <w:r w:rsidR="00346842" w:rsidRPr="00346842">
        <w:rPr>
          <w:rFonts w:ascii="宋体" w:eastAsia="宋体" w:hAnsi="宋体" w:cs="Segoe UI"/>
          <w:color w:val="24292E"/>
          <w:kern w:val="0"/>
          <w:sz w:val="24"/>
          <w:szCs w:val="24"/>
        </w:rPr>
        <w:t>和权值共享，</w:t>
      </w:r>
      <w:r w:rsidR="00346842">
        <w:rPr>
          <w:rFonts w:ascii="宋体" w:eastAsia="宋体" w:hAnsi="宋体" w:cs="Segoe UI" w:hint="eastAsia"/>
          <w:color w:val="24292E"/>
          <w:kern w:val="0"/>
          <w:sz w:val="24"/>
          <w:szCs w:val="24"/>
        </w:rPr>
        <w:t>其相比</w:t>
      </w:r>
      <w:r w:rsidR="00346842" w:rsidRPr="00346842">
        <w:rPr>
          <w:rFonts w:ascii="宋体" w:eastAsia="宋体" w:hAnsi="宋体" w:cs="Segoe UI"/>
          <w:color w:val="24292E"/>
          <w:kern w:val="0"/>
          <w:sz w:val="24"/>
          <w:szCs w:val="24"/>
        </w:rPr>
        <w:t>可以减少所要训练的参数，减少计算复杂度。</w:t>
      </w:r>
      <w:r w:rsidR="003166E3">
        <w:rPr>
          <w:rFonts w:ascii="宋体" w:eastAsia="宋体" w:hAnsi="宋体" w:cs="Segoe UI" w:hint="eastAsia"/>
          <w:color w:val="24292E"/>
          <w:kern w:val="0"/>
          <w:sz w:val="24"/>
          <w:szCs w:val="24"/>
        </w:rPr>
        <w:t>在CNN中，将以矩阵作为图片像素输入,使用一个指定大小</w:t>
      </w:r>
      <w:r w:rsidR="00776463">
        <w:rPr>
          <w:rFonts w:ascii="宋体" w:eastAsia="宋体" w:hAnsi="宋体" w:cs="Segoe UI" w:hint="eastAsia"/>
          <w:color w:val="24292E"/>
          <w:kern w:val="0"/>
          <w:sz w:val="24"/>
          <w:szCs w:val="24"/>
        </w:rPr>
        <w:t>二维滤波器</w:t>
      </w:r>
      <w:r w:rsidR="003166E3">
        <w:rPr>
          <w:rFonts w:ascii="宋体" w:eastAsia="宋体" w:hAnsi="宋体" w:cs="Segoe UI" w:hint="eastAsia"/>
          <w:color w:val="24292E"/>
          <w:kern w:val="0"/>
          <w:sz w:val="24"/>
          <w:szCs w:val="24"/>
        </w:rPr>
        <w:t>kernel作为卷积核</w:t>
      </w:r>
      <w:r w:rsidR="00776463">
        <w:rPr>
          <w:rFonts w:ascii="宋体" w:eastAsia="宋体" w:hAnsi="宋体" w:cs="Segoe UI" w:hint="eastAsia"/>
          <w:color w:val="24292E"/>
          <w:kern w:val="0"/>
          <w:sz w:val="24"/>
          <w:szCs w:val="24"/>
        </w:rPr>
        <w:t>，然后对每个像素点平移指定步长</w:t>
      </w:r>
      <w:r w:rsidR="003166E3">
        <w:rPr>
          <w:rFonts w:ascii="宋体" w:eastAsia="宋体" w:hAnsi="宋体" w:cs="Segoe UI" w:hint="eastAsia"/>
          <w:color w:val="24292E"/>
          <w:kern w:val="0"/>
          <w:sz w:val="24"/>
          <w:szCs w:val="24"/>
        </w:rPr>
        <w:t>strides，用以对图像作为特征提取</w:t>
      </w:r>
      <w:r w:rsidR="00776463">
        <w:rPr>
          <w:rFonts w:ascii="宋体" w:eastAsia="宋体" w:hAnsi="宋体" w:cs="Segoe UI" w:hint="eastAsia"/>
          <w:color w:val="24292E"/>
          <w:kern w:val="0"/>
          <w:sz w:val="24"/>
          <w:szCs w:val="24"/>
        </w:rPr>
        <w:t>。而作为输出前的激励函数，我之所以想使用ELU函数，是因为</w:t>
      </w:r>
      <w:r w:rsidR="001B4214">
        <w:rPr>
          <w:rFonts w:ascii="宋体" w:eastAsia="宋体" w:hAnsi="宋体" w:cs="Segoe UI" w:hint="eastAsia"/>
          <w:color w:val="24292E"/>
          <w:kern w:val="0"/>
          <w:sz w:val="24"/>
          <w:szCs w:val="24"/>
        </w:rPr>
        <w:t>ELU</w:t>
      </w:r>
      <w:r w:rsidR="001B4214" w:rsidRPr="001B4214">
        <w:rPr>
          <w:rFonts w:ascii="宋体" w:eastAsia="宋体" w:hAnsi="宋体" w:cs="Segoe UI" w:hint="eastAsia"/>
          <w:color w:val="24292E"/>
          <w:kern w:val="0"/>
          <w:sz w:val="24"/>
          <w:szCs w:val="24"/>
        </w:rPr>
        <w:t>融合了</w:t>
      </w:r>
      <w:r w:rsidR="001B4214" w:rsidRPr="001B4214">
        <w:rPr>
          <w:rFonts w:ascii="宋体" w:eastAsia="宋体" w:hAnsi="宋体" w:cs="Segoe UI"/>
          <w:color w:val="24292E"/>
          <w:kern w:val="0"/>
          <w:sz w:val="24"/>
          <w:szCs w:val="24"/>
        </w:rPr>
        <w:t>sigmoid和ReLU，使得ELU能够缓解梯度消失，能够对输入变化或噪声更</w:t>
      </w:r>
      <w:r w:rsidR="001B4214">
        <w:rPr>
          <w:rFonts w:ascii="宋体" w:eastAsia="宋体" w:hAnsi="宋体" w:cs="Segoe UI" w:hint="eastAsia"/>
          <w:color w:val="24292E"/>
          <w:kern w:val="0"/>
          <w:sz w:val="24"/>
          <w:szCs w:val="24"/>
        </w:rPr>
        <w:t>具</w:t>
      </w:r>
      <w:r w:rsidR="001B4214" w:rsidRPr="001B4214">
        <w:rPr>
          <w:rFonts w:ascii="宋体" w:eastAsia="宋体" w:hAnsi="宋体" w:cs="Segoe UI"/>
          <w:color w:val="24292E"/>
          <w:kern w:val="0"/>
          <w:sz w:val="24"/>
          <w:szCs w:val="24"/>
        </w:rPr>
        <w:t>鲁棒</w:t>
      </w:r>
      <w:r w:rsidR="001B4214">
        <w:rPr>
          <w:rFonts w:ascii="宋体" w:eastAsia="宋体" w:hAnsi="宋体" w:cs="Segoe UI" w:hint="eastAsia"/>
          <w:color w:val="24292E"/>
          <w:kern w:val="0"/>
          <w:sz w:val="24"/>
          <w:szCs w:val="24"/>
        </w:rPr>
        <w:t>性</w:t>
      </w:r>
      <w:r w:rsidR="00776463">
        <w:rPr>
          <w:rFonts w:ascii="宋体" w:eastAsia="宋体" w:hAnsi="宋体" w:cs="Segoe UI" w:hint="eastAsia"/>
          <w:color w:val="24292E"/>
          <w:kern w:val="0"/>
          <w:sz w:val="24"/>
          <w:szCs w:val="24"/>
        </w:rPr>
        <w:t>。同时，最后我使用了MAE和MSE作为评估指标，之所以使用MAE和MSE，是因为</w:t>
      </w:r>
      <w:r w:rsidR="00776463" w:rsidRPr="00776463">
        <w:rPr>
          <w:rFonts w:ascii="宋体" w:eastAsia="宋体" w:hAnsi="宋体" w:cs="Segoe UI" w:hint="eastAsia"/>
          <w:color w:val="24292E"/>
          <w:kern w:val="0"/>
          <w:sz w:val="24"/>
          <w:szCs w:val="24"/>
        </w:rPr>
        <w:t>据对数据集的观察，值存在正和负，因此将取绝对值</w:t>
      </w:r>
      <w:r w:rsidR="00776463">
        <w:rPr>
          <w:rFonts w:ascii="宋体" w:eastAsia="宋体" w:hAnsi="宋体" w:cs="Segoe UI" w:hint="eastAsia"/>
          <w:color w:val="24292E"/>
          <w:kern w:val="0"/>
          <w:sz w:val="24"/>
          <w:szCs w:val="24"/>
        </w:rPr>
        <w:t>及平方值</w:t>
      </w:r>
      <w:r w:rsidR="00776463" w:rsidRPr="00776463">
        <w:rPr>
          <w:rFonts w:ascii="宋体" w:eastAsia="宋体" w:hAnsi="宋体" w:cs="Segoe UI" w:hint="eastAsia"/>
          <w:color w:val="24292E"/>
          <w:kern w:val="0"/>
          <w:sz w:val="24"/>
          <w:szCs w:val="24"/>
        </w:rPr>
        <w:t>以防止数据被抵消</w:t>
      </w:r>
      <w:r w:rsidR="00776463">
        <w:rPr>
          <w:rFonts w:ascii="宋体" w:eastAsia="宋体" w:hAnsi="宋体" w:cs="Segoe UI" w:hint="eastAsia"/>
          <w:color w:val="24292E"/>
          <w:kern w:val="0"/>
          <w:sz w:val="24"/>
          <w:szCs w:val="24"/>
        </w:rPr>
        <w:t>，</w:t>
      </w:r>
      <w:r w:rsidR="000416B5">
        <w:rPr>
          <w:rFonts w:ascii="宋体" w:eastAsia="宋体" w:hAnsi="宋体" w:cs="Segoe UI" w:hint="eastAsia"/>
          <w:color w:val="24292E"/>
          <w:kern w:val="0"/>
          <w:sz w:val="24"/>
          <w:szCs w:val="24"/>
        </w:rPr>
        <w:t>而相对于MAE，MSE</w:t>
      </w:r>
      <w:r w:rsidR="000416B5" w:rsidRPr="000416B5">
        <w:rPr>
          <w:rFonts w:ascii="宋体" w:eastAsia="宋体" w:hAnsi="宋体" w:cs="Segoe UI" w:hint="eastAsia"/>
          <w:color w:val="24292E"/>
          <w:kern w:val="0"/>
          <w:sz w:val="24"/>
          <w:szCs w:val="24"/>
        </w:rPr>
        <w:t>能</w:t>
      </w:r>
      <w:r w:rsidR="000416B5">
        <w:rPr>
          <w:rFonts w:ascii="宋体" w:eastAsia="宋体" w:hAnsi="宋体" w:cs="Segoe UI" w:hint="eastAsia"/>
          <w:color w:val="24292E"/>
          <w:kern w:val="0"/>
          <w:sz w:val="24"/>
          <w:szCs w:val="24"/>
        </w:rPr>
        <w:t>更正则化error，</w:t>
      </w:r>
      <w:r w:rsidR="000416B5" w:rsidRPr="000416B5">
        <w:rPr>
          <w:rFonts w:ascii="宋体" w:eastAsia="宋体" w:hAnsi="宋体" w:cs="Segoe UI" w:hint="eastAsia"/>
          <w:color w:val="24292E"/>
          <w:kern w:val="0"/>
          <w:sz w:val="24"/>
          <w:szCs w:val="24"/>
        </w:rPr>
        <w:t>更好地反映预测值误差的实际情况</w:t>
      </w:r>
      <w:r w:rsidR="000416B5">
        <w:rPr>
          <w:rFonts w:ascii="宋体" w:eastAsia="宋体" w:hAnsi="宋体" w:cs="Segoe UI" w:hint="eastAsia"/>
          <w:color w:val="24292E"/>
          <w:kern w:val="0"/>
          <w:sz w:val="24"/>
          <w:szCs w:val="24"/>
        </w:rPr>
        <w:t>，同时，</w:t>
      </w:r>
      <w:r w:rsidR="000416B5" w:rsidRPr="000416B5">
        <w:rPr>
          <w:rFonts w:ascii="宋体" w:eastAsia="宋体" w:hAnsi="宋体" w:cs="Segoe UI"/>
          <w:color w:val="24292E"/>
          <w:kern w:val="0"/>
          <w:sz w:val="24"/>
          <w:szCs w:val="24"/>
        </w:rPr>
        <w:t>MSE的值越小，说明模型描具有更好的精确度。</w:t>
      </w:r>
      <w:r w:rsidR="00F73D94">
        <w:rPr>
          <w:rFonts w:ascii="宋体" w:eastAsia="宋体" w:hAnsi="宋体" w:cs="Segoe UI" w:hint="eastAsia"/>
          <w:color w:val="24292E"/>
          <w:kern w:val="0"/>
          <w:sz w:val="24"/>
          <w:szCs w:val="24"/>
        </w:rPr>
        <w:t>而使用adam作为优化函数，是因为a</w:t>
      </w:r>
      <w:r w:rsidR="00F73D94" w:rsidRPr="00F73D94">
        <w:rPr>
          <w:rFonts w:ascii="宋体" w:eastAsia="宋体" w:hAnsi="宋体" w:cs="Segoe UI"/>
          <w:color w:val="24292E"/>
          <w:kern w:val="0"/>
          <w:sz w:val="24"/>
          <w:szCs w:val="24"/>
        </w:rPr>
        <w:t>dam的优点主要在于经过偏置校正后，每一次迭代学习率都有个确定范围，使得参数比较平稳。</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6"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820838" cy="40243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884" cy="4061553"/>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C278C0">
        <w:rPr>
          <w:rFonts w:ascii="宋体" w:eastAsia="宋体" w:hAnsi="宋体" w:cs="Segoe UI" w:hint="eastAsia"/>
          <w:color w:val="24292E"/>
          <w:kern w:val="0"/>
          <w:sz w:val="24"/>
          <w:szCs w:val="24"/>
        </w:rPr>
        <w:t>：</w:t>
      </w:r>
    </w:p>
    <w:p w:rsidR="00C278C0" w:rsidRPr="00B83A1C" w:rsidRDefault="004A4E44" w:rsidP="004A4E4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278458" cy="19372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1120003914.png"/>
                    <pic:cNvPicPr/>
                  </pic:nvPicPr>
                  <pic:blipFill>
                    <a:blip r:embed="rId18">
                      <a:extLst>
                        <a:ext uri="{28A0092B-C50C-407E-A947-70E740481C1C}">
                          <a14:useLocalDpi xmlns:a14="http://schemas.microsoft.com/office/drawing/2010/main" val="0"/>
                        </a:ext>
                      </a:extLst>
                    </a:blip>
                    <a:stretch>
                      <a:fillRect/>
                    </a:stretch>
                  </pic:blipFill>
                  <pic:spPr>
                    <a:xfrm>
                      <a:off x="0" y="0"/>
                      <a:ext cx="3288410" cy="1943152"/>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D32CD8" w:rsidRPr="00102E4F" w:rsidRDefault="00B83A1C" w:rsidP="00D32CD8">
      <w:pPr>
        <w:widowControl/>
        <w:spacing w:after="240" w:line="360" w:lineRule="atLeast"/>
        <w:jc w:val="left"/>
        <w:rPr>
          <w:rFonts w:ascii="宋体" w:eastAsia="宋体" w:hAnsi="宋体" w:cs="Segoe UI"/>
          <w:color w:val="24292E"/>
          <w:kern w:val="0"/>
          <w:sz w:val="24"/>
          <w:szCs w:val="24"/>
        </w:rPr>
      </w:pPr>
      <w:r w:rsidRPr="00102E4F">
        <w:rPr>
          <w:rFonts w:ascii="宋体" w:eastAsia="宋体" w:hAnsi="宋体" w:cs="Segoe UI" w:hint="eastAsia"/>
          <w:color w:val="24292E"/>
          <w:kern w:val="0"/>
          <w:sz w:val="24"/>
          <w:szCs w:val="24"/>
        </w:rPr>
        <w:t>更改图片颜色色调，可模拟同模型在同一</w:t>
      </w:r>
      <w:r w:rsidR="00D430CB" w:rsidRPr="00102E4F">
        <w:rPr>
          <w:rFonts w:ascii="宋体" w:eastAsia="宋体" w:hAnsi="宋体" w:cs="Segoe UI" w:hint="eastAsia"/>
          <w:color w:val="24292E"/>
          <w:kern w:val="0"/>
          <w:sz w:val="24"/>
          <w:szCs w:val="24"/>
        </w:rPr>
        <w:t>路况</w:t>
      </w:r>
      <w:r w:rsidRPr="00102E4F">
        <w:rPr>
          <w:rFonts w:ascii="宋体" w:eastAsia="宋体" w:hAnsi="宋体" w:cs="Segoe UI" w:hint="eastAsia"/>
          <w:color w:val="24292E"/>
          <w:kern w:val="0"/>
          <w:sz w:val="24"/>
          <w:szCs w:val="24"/>
        </w:rPr>
        <w:t>下不同的亮度所作出的不同的转向处理。可使用OpenCV中的cvtColor</w:t>
      </w:r>
      <w:r w:rsidR="00102E4F" w:rsidRPr="00102E4F">
        <w:rPr>
          <w:rFonts w:ascii="宋体" w:eastAsia="宋体" w:hAnsi="宋体" w:cs="Segoe UI" w:hint="eastAsia"/>
          <w:color w:val="24292E"/>
          <w:kern w:val="0"/>
          <w:sz w:val="24"/>
          <w:szCs w:val="24"/>
        </w:rPr>
        <w:t>将</w:t>
      </w:r>
      <w:r w:rsidR="00102E4F" w:rsidRPr="00102E4F">
        <w:rPr>
          <w:rFonts w:ascii="宋体" w:eastAsia="宋体" w:hAnsi="宋体" w:cs="Segoe UI"/>
          <w:color w:val="24292E"/>
          <w:kern w:val="0"/>
          <w:sz w:val="24"/>
          <w:szCs w:val="24"/>
        </w:rPr>
        <w:t>RGB色域转化为HSV色域，将其中第三通道乘以一个随机的常数，再将其转回RGB就可以达到更改图像亮度的效果</w:t>
      </w:r>
      <w:r w:rsidRPr="00102E4F">
        <w:rPr>
          <w:rFonts w:ascii="宋体" w:eastAsia="宋体" w:hAnsi="宋体" w:cs="Segoe UI" w:hint="eastAsia"/>
          <w:color w:val="24292E"/>
          <w:kern w:val="0"/>
          <w:sz w:val="24"/>
          <w:szCs w:val="24"/>
        </w:rPr>
        <w:t>，</w:t>
      </w:r>
      <w:r w:rsidR="00D32CD8" w:rsidRPr="00102E4F">
        <w:rPr>
          <w:rFonts w:ascii="宋体" w:eastAsia="宋体" w:hAnsi="宋体" w:cs="Segoe UI" w:hint="eastAsia"/>
          <w:color w:val="24292E"/>
          <w:kern w:val="0"/>
          <w:sz w:val="24"/>
          <w:szCs w:val="24"/>
        </w:rPr>
        <w:t>效果如下：</w:t>
      </w:r>
    </w:p>
    <w:p w:rsidR="001349A9" w:rsidRDefault="00102E4F" w:rsidP="00D32CD8">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20339" cy="1726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121095102.png"/>
                    <pic:cNvPicPr/>
                  </pic:nvPicPr>
                  <pic:blipFill>
                    <a:blip r:embed="rId19">
                      <a:extLst>
                        <a:ext uri="{28A0092B-C50C-407E-A947-70E740481C1C}">
                          <a14:useLocalDpi xmlns:a14="http://schemas.microsoft.com/office/drawing/2010/main" val="0"/>
                        </a:ext>
                      </a:extLst>
                    </a:blip>
                    <a:stretch>
                      <a:fillRect/>
                    </a:stretch>
                  </pic:blipFill>
                  <pic:spPr>
                    <a:xfrm>
                      <a:off x="0" y="0"/>
                      <a:ext cx="3162644" cy="174988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019245" cy="17500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71121095121.png"/>
                    <pic:cNvPicPr/>
                  </pic:nvPicPr>
                  <pic:blipFill>
                    <a:blip r:embed="rId20">
                      <a:extLst>
                        <a:ext uri="{28A0092B-C50C-407E-A947-70E740481C1C}">
                          <a14:useLocalDpi xmlns:a14="http://schemas.microsoft.com/office/drawing/2010/main" val="0"/>
                        </a:ext>
                      </a:extLst>
                    </a:blip>
                    <a:stretch>
                      <a:fillRect/>
                    </a:stretch>
                  </pic:blipFill>
                  <pic:spPr>
                    <a:xfrm>
                      <a:off x="0" y="0"/>
                      <a:ext cx="3052749" cy="1769478"/>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8C02A4"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sidR="00D32CD8">
        <w:rPr>
          <w:rFonts w:ascii="Segoe UI" w:eastAsia="宋体" w:hAnsi="Segoe UI" w:cs="Segoe UI" w:hint="eastAsia"/>
          <w:color w:val="24292E"/>
          <w:kern w:val="0"/>
          <w:sz w:val="24"/>
          <w:szCs w:val="24"/>
        </w:rPr>
        <w:t>效果如下</w:t>
      </w:r>
      <w:r>
        <w:rPr>
          <w:rFonts w:ascii="Segoe UI" w:eastAsia="宋体" w:hAnsi="Segoe UI" w:cs="Segoe UI" w:hint="eastAsia"/>
          <w:color w:val="24292E"/>
          <w:kern w:val="0"/>
          <w:sz w:val="24"/>
          <w:szCs w:val="24"/>
        </w:rPr>
        <w:t>：</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24295" cy="17172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0202" cy="173837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055434" cy="16889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0717" cy="1708437"/>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lastRenderedPageBreak/>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1D1810">
        <w:rPr>
          <w:rFonts w:ascii="宋体" w:eastAsia="宋体" w:hAnsi="宋体" w:cs="Segoe UI" w:hint="eastAsia"/>
          <w:color w:val="24292E"/>
          <w:kern w:val="0"/>
          <w:sz w:val="24"/>
          <w:szCs w:val="24"/>
        </w:rPr>
        <w:t>并设置随机压缩大小实现，代码如下</w:t>
      </w:r>
      <w:r w:rsidR="00277771" w:rsidRPr="005123CE">
        <w:rPr>
          <w:rFonts w:ascii="宋体" w:eastAsia="宋体" w:hAnsi="宋体" w:cs="Segoe UI" w:hint="eastAsia"/>
          <w:color w:val="24292E"/>
          <w:kern w:val="0"/>
          <w:sz w:val="24"/>
          <w:szCs w:val="24"/>
        </w:rPr>
        <w:t>：</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85278" cy="1822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9007" cy="1834760"/>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4" w:name="OLE_LINK3"/>
      <w:r w:rsidR="0046107D" w:rsidRPr="00500FB2">
        <w:rPr>
          <w:rFonts w:ascii="宋体" w:eastAsia="宋体" w:hAnsi="宋体" w:cs="Segoe UI"/>
          <w:color w:val="24292E"/>
          <w:kern w:val="0"/>
          <w:sz w:val="24"/>
          <w:szCs w:val="24"/>
        </w:rPr>
        <w:t>kernel和2x2的stride</w:t>
      </w:r>
      <w:bookmarkEnd w:id="4"/>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w:t>
      </w:r>
      <w:r w:rsidR="00B94E03">
        <w:rPr>
          <w:rFonts w:ascii="宋体" w:eastAsia="宋体" w:hAnsi="宋体" w:cs="Segoe UI" w:hint="eastAsia"/>
          <w:color w:val="24292E"/>
          <w:kern w:val="0"/>
          <w:sz w:val="24"/>
          <w:szCs w:val="24"/>
        </w:rPr>
        <w:t>模型结构</w:t>
      </w:r>
      <w:r w:rsidR="00672798" w:rsidRPr="00500FB2">
        <w:rPr>
          <w:rFonts w:ascii="宋体" w:eastAsia="宋体" w:hAnsi="宋体" w:cs="Segoe UI" w:hint="eastAsia"/>
          <w:color w:val="24292E"/>
          <w:kern w:val="0"/>
          <w:sz w:val="24"/>
          <w:szCs w:val="24"/>
        </w:rPr>
        <w:t>如下：</w:t>
      </w:r>
    </w:p>
    <w:p w:rsidR="0046107D" w:rsidRPr="00672798" w:rsidRDefault="00211D03" w:rsidP="00211D03">
      <w:pPr>
        <w:widowControl/>
        <w:spacing w:before="360" w:after="240"/>
        <w:jc w:val="center"/>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209026" cy="37475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120233542.png"/>
                    <pic:cNvPicPr/>
                  </pic:nvPicPr>
                  <pic:blipFill>
                    <a:blip r:embed="rId25">
                      <a:extLst>
                        <a:ext uri="{28A0092B-C50C-407E-A947-70E740481C1C}">
                          <a14:useLocalDpi xmlns:a14="http://schemas.microsoft.com/office/drawing/2010/main" val="0"/>
                        </a:ext>
                      </a:extLst>
                    </a:blip>
                    <a:stretch>
                      <a:fillRect/>
                    </a:stretch>
                  </pic:blipFill>
                  <pic:spPr>
                    <a:xfrm>
                      <a:off x="0" y="0"/>
                      <a:ext cx="3234967" cy="3777845"/>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5" w:name="OLE_LINK2"/>
      <w:r w:rsidRPr="005B628D">
        <w:rPr>
          <w:rFonts w:ascii="Segoe UI" w:eastAsia="宋体" w:hAnsi="Segoe UI" w:cs="Segoe UI"/>
          <w:b/>
          <w:bCs/>
          <w:color w:val="24292E"/>
          <w:kern w:val="0"/>
          <w:sz w:val="30"/>
          <w:szCs w:val="30"/>
        </w:rPr>
        <w:t>执行过程</w:t>
      </w:r>
    </w:p>
    <w:bookmarkEnd w:id="5"/>
    <w:p w:rsidR="00500FB2" w:rsidRPr="008D7EB4" w:rsidRDefault="00E74F16" w:rsidP="00FA4E11">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具体思路是对每个视频文件的每一帧生成经过预处理和未经过预处理的帧文件，同时生成2份对应的转向数据，以确保为经过预处理的帧和经过预处理的帧具有相同的转向决策，并使用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0607E2" w:rsidP="00E369B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t>`</w:t>
      </w:r>
      <w:r w:rsidR="008F04C7">
        <w:rPr>
          <w:rFonts w:ascii="宋体" w:eastAsia="宋体" w:hAnsi="宋体" w:cs="Segoe UI"/>
          <w:noProof/>
          <w:color w:val="24292E"/>
          <w:kern w:val="0"/>
          <w:sz w:val="24"/>
          <w:szCs w:val="24"/>
        </w:rPr>
        <w:drawing>
          <wp:inline distT="0" distB="0" distL="0" distR="0">
            <wp:extent cx="3475717" cy="22169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71121133226.png"/>
                    <pic:cNvPicPr/>
                  </pic:nvPicPr>
                  <pic:blipFill>
                    <a:blip r:embed="rId26">
                      <a:extLst>
                        <a:ext uri="{28A0092B-C50C-407E-A947-70E740481C1C}">
                          <a14:useLocalDpi xmlns:a14="http://schemas.microsoft.com/office/drawing/2010/main" val="0"/>
                        </a:ext>
                      </a:extLst>
                    </a:blip>
                    <a:stretch>
                      <a:fillRect/>
                    </a:stretch>
                  </pic:blipFill>
                  <pic:spPr>
                    <a:xfrm>
                      <a:off x="0" y="0"/>
                      <a:ext cx="3543433" cy="2260181"/>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完善</w:t>
      </w:r>
    </w:p>
    <w:p w:rsidR="00343FE4" w:rsidRDefault="00343FE4" w:rsidP="005B628D">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在预测过程中，虽然训练</w:t>
      </w:r>
      <w:r w:rsidR="00B127E6" w:rsidRPr="008D7EB4">
        <w:rPr>
          <w:rFonts w:ascii="宋体" w:eastAsia="宋体" w:hAnsi="宋体" w:cs="Segoe UI" w:hint="eastAsia"/>
          <w:color w:val="24292E"/>
          <w:kern w:val="0"/>
          <w:sz w:val="24"/>
          <w:szCs w:val="24"/>
        </w:rPr>
        <w:t>loss</w:t>
      </w:r>
      <w:r w:rsidR="008D7EB4" w:rsidRPr="008D7EB4">
        <w:rPr>
          <w:rFonts w:ascii="宋体" w:eastAsia="宋体" w:hAnsi="宋体" w:cs="Segoe UI" w:hint="eastAsia"/>
          <w:color w:val="24292E"/>
          <w:kern w:val="0"/>
          <w:sz w:val="24"/>
          <w:szCs w:val="24"/>
        </w:rPr>
        <w:t>整体有向下降低的趋势，但下降结果并不比初始降低多少；而验证loss在下降到20左右时，出现了反复的情况</w:t>
      </w:r>
      <w:r w:rsidR="00E06BFF">
        <w:rPr>
          <w:rFonts w:ascii="宋体" w:eastAsia="宋体" w:hAnsi="宋体" w:cs="Segoe UI" w:hint="eastAsia"/>
          <w:color w:val="24292E"/>
          <w:kern w:val="0"/>
          <w:sz w:val="24"/>
          <w:szCs w:val="24"/>
        </w:rPr>
        <w:t>，针对此情况，在模型中</w:t>
      </w:r>
      <w:r w:rsidR="00ED2981">
        <w:rPr>
          <w:rFonts w:ascii="宋体" w:eastAsia="宋体" w:hAnsi="宋体" w:cs="Segoe UI" w:hint="eastAsia"/>
          <w:color w:val="24292E"/>
          <w:kern w:val="0"/>
          <w:sz w:val="24"/>
          <w:szCs w:val="24"/>
        </w:rPr>
        <w:t>，激活函数修改成elu，padding改成same，同时</w:t>
      </w:r>
      <w:r w:rsidR="00E06BFF">
        <w:rPr>
          <w:rFonts w:ascii="宋体" w:eastAsia="宋体" w:hAnsi="宋体" w:cs="Segoe UI" w:hint="eastAsia"/>
          <w:color w:val="24292E"/>
          <w:kern w:val="0"/>
          <w:sz w:val="24"/>
          <w:szCs w:val="24"/>
        </w:rPr>
        <w:t>加入池化层</w:t>
      </w:r>
      <w:r w:rsidR="00A51E3B">
        <w:rPr>
          <w:rFonts w:ascii="宋体" w:eastAsia="宋体" w:hAnsi="宋体" w:cs="Segoe UI" w:hint="eastAsia"/>
          <w:color w:val="24292E"/>
          <w:kern w:val="0"/>
          <w:sz w:val="24"/>
          <w:szCs w:val="24"/>
        </w:rPr>
        <w:t>(池化前使用</w:t>
      </w:r>
      <w:r w:rsidR="00A51E3B" w:rsidRPr="00A51E3B">
        <w:rPr>
          <w:rFonts w:ascii="宋体" w:eastAsia="宋体" w:hAnsi="宋体" w:cs="Segoe UI"/>
          <w:color w:val="24292E"/>
          <w:kern w:val="0"/>
          <w:sz w:val="24"/>
          <w:szCs w:val="24"/>
        </w:rPr>
        <w:t>BatchNormalization</w:t>
      </w:r>
      <w:r w:rsidR="00A51E3B">
        <w:rPr>
          <w:rFonts w:ascii="宋体" w:eastAsia="宋体" w:hAnsi="宋体" w:cs="Segoe UI" w:hint="eastAsia"/>
          <w:color w:val="24292E"/>
          <w:kern w:val="0"/>
          <w:sz w:val="24"/>
          <w:szCs w:val="24"/>
        </w:rPr>
        <w:t>规范化池化输入)</w:t>
      </w:r>
      <w:r w:rsidR="00E06BFF">
        <w:rPr>
          <w:rFonts w:ascii="宋体" w:eastAsia="宋体" w:hAnsi="宋体" w:cs="Segoe UI" w:hint="eastAsia"/>
          <w:color w:val="24292E"/>
          <w:kern w:val="0"/>
          <w:sz w:val="24"/>
          <w:szCs w:val="24"/>
        </w:rPr>
        <w:t>及降低adam的学习率，新的模型结构为：</w:t>
      </w:r>
    </w:p>
    <w:p w:rsidR="00ED2981" w:rsidRDefault="000805C9" w:rsidP="002323D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19500" cy="71532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71121130043.png"/>
                    <pic:cNvPicPr/>
                  </pic:nvPicPr>
                  <pic:blipFill>
                    <a:blip r:embed="rId27">
                      <a:extLst>
                        <a:ext uri="{28A0092B-C50C-407E-A947-70E740481C1C}">
                          <a14:useLocalDpi xmlns:a14="http://schemas.microsoft.com/office/drawing/2010/main" val="0"/>
                        </a:ext>
                      </a:extLst>
                    </a:blip>
                    <a:stretch>
                      <a:fillRect/>
                    </a:stretch>
                  </pic:blipFill>
                  <pic:spPr>
                    <a:xfrm>
                      <a:off x="0" y="0"/>
                      <a:ext cx="3619500" cy="7153275"/>
                    </a:xfrm>
                    <a:prstGeom prst="rect">
                      <a:avLst/>
                    </a:prstGeom>
                  </pic:spPr>
                </pic:pic>
              </a:graphicData>
            </a:graphic>
          </wp:inline>
        </w:drawing>
      </w:r>
    </w:p>
    <w:p w:rsidR="001C4C7F" w:rsidRDefault="001C4C7F" w:rsidP="001C4C7F">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在训练时，先以数据集1训练模型，</w:t>
      </w:r>
      <w:r w:rsidR="00E45C5F">
        <w:rPr>
          <w:rFonts w:ascii="宋体" w:eastAsia="宋体" w:hAnsi="宋体" w:cs="Segoe UI" w:hint="eastAsia"/>
          <w:color w:val="24292E"/>
          <w:kern w:val="0"/>
          <w:sz w:val="24"/>
          <w:szCs w:val="24"/>
        </w:rPr>
        <w:t>模型修改点</w:t>
      </w:r>
      <w:r>
        <w:rPr>
          <w:rFonts w:ascii="宋体" w:eastAsia="宋体" w:hAnsi="宋体" w:cs="Segoe UI" w:hint="eastAsia"/>
          <w:color w:val="24292E"/>
          <w:kern w:val="0"/>
          <w:sz w:val="24"/>
          <w:szCs w:val="24"/>
        </w:rPr>
        <w:t>及MAE，MSE，MPS如下表所示</w:t>
      </w:r>
    </w:p>
    <w:tbl>
      <w:tblPr>
        <w:tblStyle w:val="ac"/>
        <w:tblW w:w="0" w:type="auto"/>
        <w:tblLook w:val="04A0" w:firstRow="1" w:lastRow="0" w:firstColumn="1" w:lastColumn="0" w:noHBand="0" w:noVBand="1"/>
      </w:tblPr>
      <w:tblGrid>
        <w:gridCol w:w="3576"/>
        <w:gridCol w:w="1703"/>
        <w:gridCol w:w="1761"/>
        <w:gridCol w:w="1818"/>
        <w:gridCol w:w="1564"/>
      </w:tblGrid>
      <w:tr w:rsidR="0013204E" w:rsidTr="0013204E">
        <w:tc>
          <w:tcPr>
            <w:tcW w:w="3576" w:type="dxa"/>
          </w:tcPr>
          <w:p w:rsidR="0013204E" w:rsidRDefault="0013204E" w:rsidP="001C4C7F">
            <w:pPr>
              <w:widowControl/>
              <w:spacing w:after="240"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修改点</w:t>
            </w:r>
          </w:p>
        </w:tc>
        <w:tc>
          <w:tcPr>
            <w:tcW w:w="1703" w:type="dxa"/>
          </w:tcPr>
          <w:p w:rsidR="0013204E" w:rsidRPr="001C4C7F" w:rsidRDefault="0013204E" w:rsidP="001C4C7F">
            <w:pPr>
              <w:widowControl/>
              <w:spacing w:after="240" w:line="360" w:lineRule="atLeast"/>
              <w:jc w:val="center"/>
              <w:rPr>
                <w:rFonts w:ascii="宋体" w:eastAsia="宋体" w:hAnsi="宋体" w:cs="Segoe UI" w:hint="eastAsia"/>
                <w:b/>
                <w:color w:val="24292E"/>
                <w:kern w:val="0"/>
                <w:sz w:val="24"/>
                <w:szCs w:val="24"/>
              </w:rPr>
            </w:pPr>
            <w:r w:rsidRPr="001C4C7F">
              <w:rPr>
                <w:rFonts w:ascii="宋体" w:eastAsia="宋体" w:hAnsi="宋体" w:cs="Segoe UI" w:hint="eastAsia"/>
                <w:b/>
                <w:color w:val="24292E"/>
                <w:kern w:val="0"/>
                <w:sz w:val="24"/>
                <w:szCs w:val="24"/>
              </w:rPr>
              <w:t>MAE</w:t>
            </w:r>
          </w:p>
        </w:tc>
        <w:tc>
          <w:tcPr>
            <w:tcW w:w="1761" w:type="dxa"/>
          </w:tcPr>
          <w:p w:rsidR="0013204E" w:rsidRPr="001C4C7F" w:rsidRDefault="0013204E" w:rsidP="001C4C7F">
            <w:pPr>
              <w:widowControl/>
              <w:spacing w:after="240" w:line="360" w:lineRule="atLeast"/>
              <w:jc w:val="center"/>
              <w:rPr>
                <w:rFonts w:ascii="宋体" w:eastAsia="宋体" w:hAnsi="宋体" w:cs="Segoe UI" w:hint="eastAsia"/>
                <w:b/>
                <w:color w:val="24292E"/>
                <w:kern w:val="0"/>
                <w:sz w:val="24"/>
                <w:szCs w:val="24"/>
              </w:rPr>
            </w:pPr>
            <w:r w:rsidRPr="001C4C7F">
              <w:rPr>
                <w:rFonts w:ascii="宋体" w:eastAsia="宋体" w:hAnsi="宋体" w:cs="Segoe UI" w:hint="eastAsia"/>
                <w:b/>
                <w:color w:val="24292E"/>
                <w:kern w:val="0"/>
                <w:sz w:val="24"/>
                <w:szCs w:val="24"/>
              </w:rPr>
              <w:t>MSE</w:t>
            </w:r>
          </w:p>
        </w:tc>
        <w:tc>
          <w:tcPr>
            <w:tcW w:w="1818" w:type="dxa"/>
          </w:tcPr>
          <w:p w:rsidR="0013204E" w:rsidRPr="001C4C7F" w:rsidRDefault="0013204E" w:rsidP="001C4C7F">
            <w:pPr>
              <w:widowControl/>
              <w:spacing w:after="240" w:line="360" w:lineRule="atLeast"/>
              <w:jc w:val="center"/>
              <w:rPr>
                <w:rFonts w:ascii="宋体" w:eastAsia="宋体" w:hAnsi="宋体" w:cs="Segoe UI" w:hint="eastAsia"/>
                <w:b/>
                <w:color w:val="24292E"/>
                <w:kern w:val="0"/>
                <w:sz w:val="24"/>
                <w:szCs w:val="24"/>
              </w:rPr>
            </w:pPr>
            <w:r w:rsidRPr="001C4C7F">
              <w:rPr>
                <w:rFonts w:ascii="宋体" w:eastAsia="宋体" w:hAnsi="宋体" w:cs="Segoe UI" w:hint="eastAsia"/>
                <w:b/>
                <w:color w:val="24292E"/>
                <w:kern w:val="0"/>
                <w:sz w:val="24"/>
                <w:szCs w:val="24"/>
              </w:rPr>
              <w:t>MPS</w:t>
            </w:r>
          </w:p>
        </w:tc>
        <w:tc>
          <w:tcPr>
            <w:tcW w:w="1564" w:type="dxa"/>
          </w:tcPr>
          <w:p w:rsidR="0013204E" w:rsidRPr="001C4C7F" w:rsidRDefault="0013204E" w:rsidP="001C4C7F">
            <w:pPr>
              <w:widowControl/>
              <w:spacing w:after="240" w:line="360" w:lineRule="atLeast"/>
              <w:jc w:val="center"/>
              <w:rPr>
                <w:rFonts w:ascii="宋体" w:eastAsia="宋体" w:hAnsi="宋体" w:cs="Segoe UI" w:hint="eastAsia"/>
                <w:b/>
                <w:color w:val="24292E"/>
                <w:kern w:val="0"/>
                <w:sz w:val="24"/>
                <w:szCs w:val="24"/>
              </w:rPr>
            </w:pPr>
            <w:r w:rsidRPr="0013204E">
              <w:rPr>
                <w:rFonts w:ascii="宋体" w:eastAsia="宋体" w:hAnsi="宋体" w:cs="Segoe UI"/>
                <w:b/>
                <w:color w:val="24292E"/>
                <w:kern w:val="0"/>
                <w:sz w:val="24"/>
                <w:szCs w:val="24"/>
              </w:rPr>
              <w:t>epochs</w:t>
            </w:r>
          </w:p>
        </w:tc>
      </w:tr>
      <w:tr w:rsidR="0013204E" w:rsidTr="0013204E">
        <w:tc>
          <w:tcPr>
            <w:tcW w:w="3576" w:type="dxa"/>
          </w:tcPr>
          <w:p w:rsidR="0013204E" w:rsidRDefault="0013204E" w:rsidP="00BE283D">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基准模型</w:t>
            </w:r>
          </w:p>
        </w:tc>
        <w:tc>
          <w:tcPr>
            <w:tcW w:w="1703" w:type="dxa"/>
          </w:tcPr>
          <w:p w:rsidR="0013204E" w:rsidRDefault="0013204E" w:rsidP="008D7138">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56</w:t>
            </w:r>
          </w:p>
        </w:tc>
        <w:tc>
          <w:tcPr>
            <w:tcW w:w="1761" w:type="dxa"/>
          </w:tcPr>
          <w:p w:rsidR="0013204E" w:rsidRDefault="0013204E" w:rsidP="008D7138">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10.</w:t>
            </w:r>
            <w:r>
              <w:rPr>
                <w:rFonts w:ascii="宋体" w:eastAsia="宋体" w:hAnsi="宋体" w:cs="Segoe UI"/>
                <w:color w:val="24292E"/>
                <w:kern w:val="0"/>
                <w:sz w:val="24"/>
                <w:szCs w:val="24"/>
              </w:rPr>
              <w:t>39</w:t>
            </w:r>
          </w:p>
        </w:tc>
        <w:tc>
          <w:tcPr>
            <w:tcW w:w="1818" w:type="dxa"/>
          </w:tcPr>
          <w:p w:rsidR="0013204E" w:rsidRDefault="0013204E" w:rsidP="008D7138">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0013</w:t>
            </w:r>
          </w:p>
        </w:tc>
        <w:tc>
          <w:tcPr>
            <w:tcW w:w="1564" w:type="dxa"/>
          </w:tcPr>
          <w:p w:rsidR="0013204E" w:rsidRDefault="0013204E" w:rsidP="008D7138">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10</w:t>
            </w:r>
          </w:p>
        </w:tc>
      </w:tr>
      <w:tr w:rsidR="0013204E" w:rsidTr="0013204E">
        <w:tc>
          <w:tcPr>
            <w:tcW w:w="3576" w:type="dxa"/>
          </w:tcPr>
          <w:p w:rsidR="0013204E" w:rsidRPr="0013210F" w:rsidRDefault="0013204E" w:rsidP="00B87E83">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sidR="00B87E83">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p>
        </w:tc>
        <w:tc>
          <w:tcPr>
            <w:tcW w:w="1703" w:type="dxa"/>
          </w:tcPr>
          <w:p w:rsidR="0013204E" w:rsidRDefault="00B87E83" w:rsidP="00BB1CBA">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2.58</w:t>
            </w:r>
          </w:p>
        </w:tc>
        <w:tc>
          <w:tcPr>
            <w:tcW w:w="1761" w:type="dxa"/>
          </w:tcPr>
          <w:p w:rsidR="0013204E" w:rsidRDefault="00B87E83" w:rsidP="00BB1CBA">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10.48</w:t>
            </w:r>
          </w:p>
        </w:tc>
        <w:tc>
          <w:tcPr>
            <w:tcW w:w="1818" w:type="dxa"/>
          </w:tcPr>
          <w:p w:rsidR="0013204E" w:rsidRDefault="00B87E83" w:rsidP="00BB1CBA">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0.0018</w:t>
            </w:r>
          </w:p>
        </w:tc>
        <w:tc>
          <w:tcPr>
            <w:tcW w:w="1564" w:type="dxa"/>
          </w:tcPr>
          <w:p w:rsidR="0013204E" w:rsidRDefault="00B87E83" w:rsidP="00BB1CBA">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10</w:t>
            </w:r>
          </w:p>
        </w:tc>
      </w:tr>
      <w:tr w:rsidR="00377650" w:rsidTr="0013204E">
        <w:tc>
          <w:tcPr>
            <w:tcW w:w="3576" w:type="dxa"/>
          </w:tcPr>
          <w:p w:rsidR="00377650" w:rsidRDefault="00377650" w:rsidP="00377650">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 xml:space="preserve"> change to </w:t>
            </w:r>
            <w:r w:rsidRPr="00B87E83">
              <w:rPr>
                <w:rFonts w:ascii="宋体" w:eastAsia="宋体" w:hAnsi="宋体" w:cs="Segoe UI"/>
                <w:color w:val="24292E"/>
                <w:kern w:val="0"/>
                <w:sz w:val="24"/>
                <w:szCs w:val="24"/>
              </w:rPr>
              <w:t>'elu'</w:t>
            </w:r>
            <w:r>
              <w:rPr>
                <w:rFonts w:ascii="宋体" w:eastAsia="宋体" w:hAnsi="宋体" w:cs="Segoe UI"/>
                <w:color w:val="24292E"/>
                <w:kern w:val="0"/>
                <w:sz w:val="24"/>
                <w:szCs w:val="24"/>
              </w:rPr>
              <w:t>,</w:t>
            </w:r>
          </w:p>
          <w:p w:rsidR="00377650" w:rsidRDefault="00377650" w:rsidP="00377650">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color w:val="24292E"/>
                <w:kern w:val="0"/>
                <w:sz w:val="24"/>
                <w:szCs w:val="24"/>
              </w:rPr>
              <w:t xml:space="preserve">remove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w:t>
            </w:r>
            <w:r w:rsidRPr="00B87E83">
              <w:rPr>
                <w:rFonts w:ascii="宋体" w:eastAsia="宋体" w:hAnsi="宋体" w:cs="Segoe UI"/>
                <w:color w:val="24292E"/>
                <w:kern w:val="0"/>
                <w:sz w:val="24"/>
                <w:szCs w:val="24"/>
              </w:rPr>
              <w:t>tanh</w:t>
            </w:r>
            <w:r>
              <w:rPr>
                <w:rFonts w:ascii="宋体" w:eastAsia="宋体" w:hAnsi="宋体" w:cs="Segoe UI"/>
                <w:color w:val="24292E"/>
                <w:kern w:val="0"/>
                <w:sz w:val="24"/>
                <w:szCs w:val="24"/>
              </w:rPr>
              <w:t>’</w:t>
            </w:r>
          </w:p>
        </w:tc>
        <w:tc>
          <w:tcPr>
            <w:tcW w:w="1703" w:type="dxa"/>
          </w:tcPr>
          <w:p w:rsidR="00377650" w:rsidRDefault="00377650"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2.51</w:t>
            </w:r>
          </w:p>
        </w:tc>
        <w:tc>
          <w:tcPr>
            <w:tcW w:w="1761" w:type="dxa"/>
          </w:tcPr>
          <w:p w:rsidR="00377650" w:rsidRDefault="00377650"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9.89</w:t>
            </w:r>
          </w:p>
        </w:tc>
        <w:tc>
          <w:tcPr>
            <w:tcW w:w="1818" w:type="dxa"/>
          </w:tcPr>
          <w:p w:rsidR="00377650" w:rsidRDefault="00377650"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0.00</w:t>
            </w:r>
            <w:r>
              <w:rPr>
                <w:rFonts w:ascii="宋体" w:eastAsia="宋体" w:hAnsi="宋体" w:cs="Segoe UI"/>
                <w:color w:val="24292E"/>
                <w:kern w:val="0"/>
                <w:sz w:val="24"/>
                <w:szCs w:val="24"/>
              </w:rPr>
              <w:t>19</w:t>
            </w:r>
          </w:p>
        </w:tc>
        <w:tc>
          <w:tcPr>
            <w:tcW w:w="1564" w:type="dxa"/>
          </w:tcPr>
          <w:p w:rsidR="00377650" w:rsidRDefault="00377650"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10</w:t>
            </w:r>
          </w:p>
        </w:tc>
      </w:tr>
      <w:tr w:rsidR="00377650" w:rsidTr="0013204E">
        <w:tc>
          <w:tcPr>
            <w:tcW w:w="3576" w:type="dxa"/>
          </w:tcPr>
          <w:p w:rsidR="00377650" w:rsidRDefault="00377650" w:rsidP="00377650">
            <w:pPr>
              <w:widowControl/>
              <w:spacing w:line="360" w:lineRule="atLeast"/>
              <w:jc w:val="left"/>
              <w:rPr>
                <w:rFonts w:ascii="宋体" w:eastAsia="宋体" w:hAnsi="宋体" w:cs="Segoe UI"/>
                <w:color w:val="24292E"/>
                <w:kern w:val="0"/>
                <w:sz w:val="24"/>
                <w:szCs w:val="24"/>
              </w:rPr>
            </w:pPr>
            <w:r w:rsidRPr="0013210F">
              <w:rPr>
                <w:rFonts w:ascii="宋体" w:eastAsia="宋体" w:hAnsi="宋体" w:cs="Segoe UI"/>
                <w:color w:val="24292E"/>
                <w:kern w:val="0"/>
                <w:sz w:val="24"/>
                <w:szCs w:val="24"/>
              </w:rPr>
              <w:t>MaxPooling2D</w:t>
            </w:r>
            <w:r>
              <w:rPr>
                <w:rFonts w:ascii="宋体" w:eastAsia="宋体" w:hAnsi="宋体" w:cs="Segoe UI"/>
                <w:color w:val="24292E"/>
                <w:kern w:val="0"/>
                <w:sz w:val="24"/>
                <w:szCs w:val="24"/>
              </w:rPr>
              <w:t xml:space="preserve"> after conv</w:t>
            </w:r>
          </w:p>
          <w:p w:rsidR="00377650" w:rsidRDefault="00377650" w:rsidP="00377650">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color w:val="24292E"/>
                <w:kern w:val="0"/>
                <w:sz w:val="24"/>
                <w:szCs w:val="24"/>
              </w:rPr>
              <w:t xml:space="preserve">All </w:t>
            </w:r>
            <w:r w:rsidRPr="00377650">
              <w:rPr>
                <w:rFonts w:ascii="宋体" w:eastAsia="宋体" w:hAnsi="宋体" w:cs="Segoe UI"/>
                <w:color w:val="24292E"/>
                <w:kern w:val="0"/>
                <w:sz w:val="24"/>
                <w:szCs w:val="24"/>
              </w:rPr>
              <w:t>padding</w:t>
            </w:r>
            <w:r>
              <w:rPr>
                <w:rFonts w:ascii="宋体" w:eastAsia="宋体" w:hAnsi="宋体" w:cs="Segoe UI"/>
                <w:color w:val="24292E"/>
                <w:kern w:val="0"/>
                <w:sz w:val="24"/>
                <w:szCs w:val="24"/>
              </w:rPr>
              <w:t xml:space="preserve"> change to’same’</w:t>
            </w:r>
          </w:p>
        </w:tc>
        <w:tc>
          <w:tcPr>
            <w:tcW w:w="1703" w:type="dxa"/>
          </w:tcPr>
          <w:p w:rsidR="00377650" w:rsidRDefault="00377650"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48</w:t>
            </w:r>
          </w:p>
        </w:tc>
        <w:tc>
          <w:tcPr>
            <w:tcW w:w="1761" w:type="dxa"/>
          </w:tcPr>
          <w:p w:rsidR="00377650" w:rsidRDefault="00377650" w:rsidP="00FA46FC">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color w:val="24292E"/>
                <w:kern w:val="0"/>
                <w:sz w:val="24"/>
                <w:szCs w:val="24"/>
              </w:rPr>
              <w:t>9.</w:t>
            </w:r>
            <w:r w:rsidR="00FA46FC">
              <w:rPr>
                <w:rFonts w:ascii="宋体" w:eastAsia="宋体" w:hAnsi="宋体" w:cs="Segoe UI"/>
                <w:color w:val="24292E"/>
                <w:kern w:val="0"/>
                <w:sz w:val="24"/>
                <w:szCs w:val="24"/>
              </w:rPr>
              <w:t>57</w:t>
            </w:r>
          </w:p>
        </w:tc>
        <w:tc>
          <w:tcPr>
            <w:tcW w:w="1818" w:type="dxa"/>
          </w:tcPr>
          <w:p w:rsidR="00377650" w:rsidRDefault="00FA46F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color w:val="24292E"/>
                <w:kern w:val="0"/>
                <w:sz w:val="24"/>
                <w:szCs w:val="24"/>
              </w:rPr>
              <w:t>0.0029</w:t>
            </w:r>
          </w:p>
        </w:tc>
        <w:tc>
          <w:tcPr>
            <w:tcW w:w="1564" w:type="dxa"/>
          </w:tcPr>
          <w:p w:rsidR="00377650" w:rsidRDefault="00377650"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10</w:t>
            </w:r>
          </w:p>
        </w:tc>
      </w:tr>
      <w:tr w:rsidR="00377650" w:rsidTr="0013204E">
        <w:tc>
          <w:tcPr>
            <w:tcW w:w="3576" w:type="dxa"/>
          </w:tcPr>
          <w:p w:rsidR="00377650" w:rsidRDefault="00113AFC" w:rsidP="00377650">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 xml:space="preserve">Add </w:t>
            </w:r>
            <w:r w:rsidRPr="00113AFC">
              <w:rPr>
                <w:rFonts w:ascii="宋体" w:eastAsia="宋体" w:hAnsi="宋体" w:cs="Segoe UI"/>
                <w:color w:val="24292E"/>
                <w:kern w:val="0"/>
                <w:sz w:val="24"/>
                <w:szCs w:val="24"/>
              </w:rPr>
              <w:t>BatchNormalization</w:t>
            </w:r>
            <w:r>
              <w:rPr>
                <w:rFonts w:ascii="宋体" w:eastAsia="宋体" w:hAnsi="宋体" w:cs="Segoe UI"/>
                <w:color w:val="24292E"/>
                <w:kern w:val="0"/>
                <w:sz w:val="24"/>
                <w:szCs w:val="24"/>
              </w:rPr>
              <w:t xml:space="preserve"> after </w:t>
            </w:r>
            <w:r w:rsidRPr="00113AFC">
              <w:rPr>
                <w:rFonts w:ascii="宋体" w:eastAsia="宋体" w:hAnsi="宋体" w:cs="Segoe UI"/>
                <w:color w:val="24292E"/>
                <w:kern w:val="0"/>
                <w:sz w:val="24"/>
                <w:szCs w:val="24"/>
              </w:rPr>
              <w:t>Lambda</w:t>
            </w:r>
            <w:r>
              <w:rPr>
                <w:rFonts w:ascii="宋体" w:eastAsia="宋体" w:hAnsi="宋体" w:cs="Segoe UI"/>
                <w:color w:val="24292E"/>
                <w:kern w:val="0"/>
                <w:sz w:val="24"/>
                <w:szCs w:val="24"/>
              </w:rPr>
              <w:t xml:space="preserve"> </w:t>
            </w:r>
          </w:p>
        </w:tc>
        <w:tc>
          <w:tcPr>
            <w:tcW w:w="1703" w:type="dxa"/>
          </w:tcPr>
          <w:p w:rsidR="00377650" w:rsidRDefault="00113AF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2.41</w:t>
            </w:r>
          </w:p>
        </w:tc>
        <w:tc>
          <w:tcPr>
            <w:tcW w:w="1761" w:type="dxa"/>
          </w:tcPr>
          <w:p w:rsidR="00377650" w:rsidRDefault="00113AF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9.07</w:t>
            </w:r>
          </w:p>
        </w:tc>
        <w:tc>
          <w:tcPr>
            <w:tcW w:w="1818" w:type="dxa"/>
          </w:tcPr>
          <w:p w:rsidR="00377650" w:rsidRDefault="00113AF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0.0044</w:t>
            </w:r>
          </w:p>
        </w:tc>
        <w:tc>
          <w:tcPr>
            <w:tcW w:w="1564" w:type="dxa"/>
          </w:tcPr>
          <w:p w:rsidR="00377650" w:rsidRDefault="00113AF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10</w:t>
            </w:r>
          </w:p>
        </w:tc>
      </w:tr>
      <w:tr w:rsidR="008228AE" w:rsidTr="0013204E">
        <w:tc>
          <w:tcPr>
            <w:tcW w:w="3576" w:type="dxa"/>
          </w:tcPr>
          <w:p w:rsidR="008228AE" w:rsidRDefault="008228AE" w:rsidP="008228AE">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p>
        </w:tc>
        <w:tc>
          <w:tcPr>
            <w:tcW w:w="1703" w:type="dxa"/>
          </w:tcPr>
          <w:p w:rsidR="008228AE" w:rsidRDefault="008228AE"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2.39</w:t>
            </w:r>
          </w:p>
        </w:tc>
        <w:tc>
          <w:tcPr>
            <w:tcW w:w="1761" w:type="dxa"/>
          </w:tcPr>
          <w:p w:rsidR="008228AE" w:rsidRDefault="008228AE"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9.14</w:t>
            </w:r>
          </w:p>
        </w:tc>
        <w:tc>
          <w:tcPr>
            <w:tcW w:w="1818" w:type="dxa"/>
          </w:tcPr>
          <w:p w:rsidR="008228AE" w:rsidRDefault="008228AE"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0.0048</w:t>
            </w:r>
          </w:p>
        </w:tc>
        <w:tc>
          <w:tcPr>
            <w:tcW w:w="1564" w:type="dxa"/>
          </w:tcPr>
          <w:p w:rsidR="008228AE" w:rsidRDefault="008228AE"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10</w:t>
            </w:r>
          </w:p>
        </w:tc>
      </w:tr>
      <w:tr w:rsidR="00715AF1" w:rsidTr="0013204E">
        <w:tc>
          <w:tcPr>
            <w:tcW w:w="3576" w:type="dxa"/>
          </w:tcPr>
          <w:p w:rsidR="00715AF1" w:rsidRDefault="00715AF1" w:rsidP="008228AE">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Change epochs to</w:t>
            </w:r>
            <w:r>
              <w:rPr>
                <w:rFonts w:ascii="宋体" w:eastAsia="宋体" w:hAnsi="宋体" w:cs="Segoe UI"/>
                <w:color w:val="24292E"/>
                <w:kern w:val="0"/>
                <w:sz w:val="24"/>
                <w:szCs w:val="24"/>
              </w:rPr>
              <w:t xml:space="preserve"> </w:t>
            </w:r>
            <w:r>
              <w:rPr>
                <w:rFonts w:ascii="宋体" w:eastAsia="宋体" w:hAnsi="宋体" w:cs="Segoe UI" w:hint="eastAsia"/>
                <w:color w:val="24292E"/>
                <w:kern w:val="0"/>
                <w:sz w:val="24"/>
                <w:szCs w:val="24"/>
              </w:rPr>
              <w:t>30</w:t>
            </w:r>
          </w:p>
        </w:tc>
        <w:tc>
          <w:tcPr>
            <w:tcW w:w="1703" w:type="dxa"/>
          </w:tcPr>
          <w:p w:rsidR="00715AF1" w:rsidRDefault="000C0B3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2.09</w:t>
            </w:r>
          </w:p>
        </w:tc>
        <w:tc>
          <w:tcPr>
            <w:tcW w:w="1761" w:type="dxa"/>
          </w:tcPr>
          <w:p w:rsidR="00715AF1" w:rsidRDefault="000C0B3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7.57</w:t>
            </w:r>
          </w:p>
        </w:tc>
        <w:tc>
          <w:tcPr>
            <w:tcW w:w="1818" w:type="dxa"/>
          </w:tcPr>
          <w:p w:rsidR="00715AF1" w:rsidRDefault="000C0B3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0.0052</w:t>
            </w:r>
          </w:p>
        </w:tc>
        <w:tc>
          <w:tcPr>
            <w:tcW w:w="1564" w:type="dxa"/>
          </w:tcPr>
          <w:p w:rsidR="00715AF1" w:rsidRDefault="00715AF1"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30</w:t>
            </w:r>
          </w:p>
        </w:tc>
      </w:tr>
      <w:tr w:rsidR="006C3158" w:rsidTr="0013204E">
        <w:tc>
          <w:tcPr>
            <w:tcW w:w="3576" w:type="dxa"/>
          </w:tcPr>
          <w:p w:rsidR="006C3158" w:rsidRDefault="006C3158" w:rsidP="000C0B3C">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Change epochs to</w:t>
            </w:r>
            <w:r>
              <w:rPr>
                <w:rFonts w:ascii="宋体" w:eastAsia="宋体" w:hAnsi="宋体" w:cs="Segoe UI"/>
                <w:color w:val="24292E"/>
                <w:kern w:val="0"/>
                <w:sz w:val="24"/>
                <w:szCs w:val="24"/>
              </w:rPr>
              <w:t xml:space="preserve"> </w:t>
            </w:r>
            <w:r w:rsidR="000C0B3C">
              <w:rPr>
                <w:rFonts w:ascii="宋体" w:eastAsia="宋体" w:hAnsi="宋体" w:cs="Segoe UI"/>
                <w:color w:val="24292E"/>
                <w:kern w:val="0"/>
                <w:sz w:val="24"/>
                <w:szCs w:val="24"/>
              </w:rPr>
              <w:t>7</w:t>
            </w:r>
            <w:r>
              <w:rPr>
                <w:rFonts w:ascii="宋体" w:eastAsia="宋体" w:hAnsi="宋体" w:cs="Segoe UI" w:hint="eastAsia"/>
                <w:color w:val="24292E"/>
                <w:kern w:val="0"/>
                <w:sz w:val="24"/>
                <w:szCs w:val="24"/>
              </w:rPr>
              <w:t>0</w:t>
            </w:r>
          </w:p>
        </w:tc>
        <w:tc>
          <w:tcPr>
            <w:tcW w:w="1703" w:type="dxa"/>
          </w:tcPr>
          <w:p w:rsidR="006C3158" w:rsidRDefault="006C3158" w:rsidP="000C0B3C">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1.</w:t>
            </w:r>
            <w:r w:rsidR="000C0B3C">
              <w:rPr>
                <w:rFonts w:ascii="宋体" w:eastAsia="宋体" w:hAnsi="宋体" w:cs="Segoe UI"/>
                <w:color w:val="24292E"/>
                <w:kern w:val="0"/>
                <w:sz w:val="24"/>
                <w:szCs w:val="24"/>
              </w:rPr>
              <w:t>07</w:t>
            </w:r>
          </w:p>
        </w:tc>
        <w:tc>
          <w:tcPr>
            <w:tcW w:w="1761" w:type="dxa"/>
          </w:tcPr>
          <w:p w:rsidR="006C3158" w:rsidRDefault="000C0B3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color w:val="24292E"/>
                <w:kern w:val="0"/>
                <w:sz w:val="24"/>
                <w:szCs w:val="24"/>
              </w:rPr>
              <w:t>3.60</w:t>
            </w:r>
          </w:p>
        </w:tc>
        <w:tc>
          <w:tcPr>
            <w:tcW w:w="1818" w:type="dxa"/>
          </w:tcPr>
          <w:p w:rsidR="006C3158" w:rsidRDefault="006C3158" w:rsidP="000C0B3C">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0.005</w:t>
            </w:r>
            <w:r w:rsidR="000C0B3C">
              <w:rPr>
                <w:rFonts w:ascii="宋体" w:eastAsia="宋体" w:hAnsi="宋体" w:cs="Segoe UI"/>
                <w:color w:val="24292E"/>
                <w:kern w:val="0"/>
                <w:sz w:val="24"/>
                <w:szCs w:val="24"/>
              </w:rPr>
              <w:t>3</w:t>
            </w:r>
          </w:p>
        </w:tc>
        <w:tc>
          <w:tcPr>
            <w:tcW w:w="1564" w:type="dxa"/>
          </w:tcPr>
          <w:p w:rsidR="006C3158" w:rsidRDefault="000C0B3C" w:rsidP="00377650">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color w:val="24292E"/>
                <w:kern w:val="0"/>
                <w:sz w:val="24"/>
                <w:szCs w:val="24"/>
              </w:rPr>
              <w:t>7</w:t>
            </w:r>
            <w:r w:rsidR="006C3158">
              <w:rPr>
                <w:rFonts w:ascii="宋体" w:eastAsia="宋体" w:hAnsi="宋体" w:cs="Segoe UI" w:hint="eastAsia"/>
                <w:color w:val="24292E"/>
                <w:kern w:val="0"/>
                <w:sz w:val="24"/>
                <w:szCs w:val="24"/>
              </w:rPr>
              <w:t>0</w:t>
            </w:r>
          </w:p>
        </w:tc>
      </w:tr>
      <w:tr w:rsidR="002C4C2D" w:rsidTr="0013204E">
        <w:tc>
          <w:tcPr>
            <w:tcW w:w="3576" w:type="dxa"/>
          </w:tcPr>
          <w:p w:rsidR="002C4C2D" w:rsidRDefault="002C4C2D" w:rsidP="002C4C2D">
            <w:pPr>
              <w:widowControl/>
              <w:spacing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Change epochs to</w:t>
            </w:r>
            <w:r>
              <w:rPr>
                <w:rFonts w:ascii="宋体" w:eastAsia="宋体" w:hAnsi="宋体" w:cs="Segoe UI"/>
                <w:color w:val="24292E"/>
                <w:kern w:val="0"/>
                <w:sz w:val="24"/>
                <w:szCs w:val="24"/>
              </w:rPr>
              <w:t xml:space="preserve"> </w:t>
            </w:r>
            <w:r>
              <w:rPr>
                <w:rFonts w:ascii="宋体" w:eastAsia="宋体" w:hAnsi="宋体" w:cs="Segoe UI"/>
                <w:color w:val="24292E"/>
                <w:kern w:val="0"/>
                <w:sz w:val="24"/>
                <w:szCs w:val="24"/>
              </w:rPr>
              <w:t>10</w:t>
            </w:r>
            <w:r>
              <w:rPr>
                <w:rFonts w:ascii="宋体" w:eastAsia="宋体" w:hAnsi="宋体" w:cs="Segoe UI" w:hint="eastAsia"/>
                <w:color w:val="24292E"/>
                <w:kern w:val="0"/>
                <w:sz w:val="24"/>
                <w:szCs w:val="24"/>
              </w:rPr>
              <w:t>0</w:t>
            </w:r>
          </w:p>
        </w:tc>
        <w:tc>
          <w:tcPr>
            <w:tcW w:w="1703" w:type="dxa"/>
          </w:tcPr>
          <w:p w:rsidR="002C4C2D" w:rsidRDefault="002C4C2D" w:rsidP="002C4C2D">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0.94</w:t>
            </w:r>
          </w:p>
        </w:tc>
        <w:tc>
          <w:tcPr>
            <w:tcW w:w="1761" w:type="dxa"/>
          </w:tcPr>
          <w:p w:rsidR="002C4C2D" w:rsidRDefault="002C4C2D" w:rsidP="002C4C2D">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3.46</w:t>
            </w:r>
          </w:p>
        </w:tc>
        <w:tc>
          <w:tcPr>
            <w:tcW w:w="1818" w:type="dxa"/>
          </w:tcPr>
          <w:p w:rsidR="002C4C2D" w:rsidRDefault="002C4C2D" w:rsidP="002C4C2D">
            <w:pPr>
              <w:widowControl/>
              <w:spacing w:after="240" w:line="360" w:lineRule="atLeast"/>
              <w:jc w:val="center"/>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0.0052</w:t>
            </w:r>
            <w:bookmarkStart w:id="6" w:name="_GoBack"/>
            <w:bookmarkEnd w:id="6"/>
          </w:p>
        </w:tc>
        <w:tc>
          <w:tcPr>
            <w:tcW w:w="1564" w:type="dxa"/>
          </w:tcPr>
          <w:p w:rsidR="002C4C2D" w:rsidRDefault="002C4C2D" w:rsidP="002C4C2D">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100</w:t>
            </w:r>
          </w:p>
        </w:tc>
      </w:tr>
    </w:tbl>
    <w:p w:rsidR="001C4C7F" w:rsidRPr="001C4C7F" w:rsidRDefault="001C4C7F" w:rsidP="001C4C7F">
      <w:pPr>
        <w:widowControl/>
        <w:spacing w:after="240" w:line="360" w:lineRule="atLeast"/>
        <w:jc w:val="left"/>
        <w:rPr>
          <w:rFonts w:ascii="宋体" w:eastAsia="宋体" w:hAnsi="宋体" w:cs="Segoe UI" w:hint="eastAsia"/>
          <w:color w:val="24292E"/>
          <w:kern w:val="0"/>
          <w:sz w:val="24"/>
          <w:szCs w:val="24"/>
        </w:rPr>
      </w:pPr>
    </w:p>
    <w:p w:rsidR="002A7507" w:rsidRPr="002E1A6B" w:rsidRDefault="001C4C7F"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接着便可对数据集1~</w:t>
      </w:r>
      <w:r>
        <w:rPr>
          <w:rFonts w:ascii="宋体" w:eastAsia="宋体" w:hAnsi="宋体" w:cs="Segoe UI"/>
          <w:color w:val="24292E"/>
          <w:kern w:val="0"/>
          <w:sz w:val="24"/>
          <w:szCs w:val="24"/>
        </w:rPr>
        <w:t>9</w:t>
      </w:r>
      <w:r w:rsidR="0005384F" w:rsidRPr="002E1A6B">
        <w:rPr>
          <w:rFonts w:ascii="宋体" w:eastAsia="宋体" w:hAnsi="宋体" w:cs="Segoe UI" w:hint="eastAsia"/>
          <w:color w:val="24292E"/>
          <w:kern w:val="0"/>
          <w:sz w:val="24"/>
          <w:szCs w:val="24"/>
        </w:rPr>
        <w:t>进行训练，将训练迭代次数调整为</w:t>
      </w:r>
      <w:r w:rsidR="00ED2981" w:rsidRPr="002E1A6B">
        <w:rPr>
          <w:rFonts w:ascii="宋体" w:eastAsia="宋体" w:hAnsi="宋体" w:cs="Segoe UI"/>
          <w:color w:val="24292E"/>
          <w:kern w:val="0"/>
          <w:sz w:val="24"/>
          <w:szCs w:val="24"/>
        </w:rPr>
        <w:t>3</w:t>
      </w:r>
      <w:r w:rsidR="00651E74" w:rsidRPr="002E1A6B">
        <w:rPr>
          <w:rFonts w:ascii="宋体" w:eastAsia="宋体" w:hAnsi="宋体" w:cs="Segoe UI"/>
          <w:color w:val="24292E"/>
          <w:kern w:val="0"/>
          <w:sz w:val="24"/>
          <w:szCs w:val="24"/>
        </w:rPr>
        <w:t>5</w:t>
      </w:r>
      <w:r w:rsidR="0005384F" w:rsidRPr="002E1A6B">
        <w:rPr>
          <w:rFonts w:ascii="宋体" w:eastAsia="宋体" w:hAnsi="宋体" w:cs="Segoe UI" w:hint="eastAsia"/>
          <w:color w:val="24292E"/>
          <w:kern w:val="0"/>
          <w:sz w:val="24"/>
          <w:szCs w:val="24"/>
        </w:rPr>
        <w:t>，训练过程及结果为：</w:t>
      </w:r>
    </w:p>
    <w:p w:rsidR="00ED2981" w:rsidRPr="002E1A6B" w:rsidRDefault="000551A1" w:rsidP="00E369B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268493" cy="225070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171121225659.png"/>
                    <pic:cNvPicPr/>
                  </pic:nvPicPr>
                  <pic:blipFill>
                    <a:blip r:embed="rId28">
                      <a:extLst>
                        <a:ext uri="{28A0092B-C50C-407E-A947-70E740481C1C}">
                          <a14:useLocalDpi xmlns:a14="http://schemas.microsoft.com/office/drawing/2010/main" val="0"/>
                        </a:ext>
                      </a:extLst>
                    </a:blip>
                    <a:stretch>
                      <a:fillRect/>
                    </a:stretch>
                  </pic:blipFill>
                  <pic:spPr>
                    <a:xfrm>
                      <a:off x="0" y="0"/>
                      <a:ext cx="3276032" cy="2255901"/>
                    </a:xfrm>
                    <a:prstGeom prst="rect">
                      <a:avLst/>
                    </a:prstGeom>
                  </pic:spPr>
                </pic:pic>
              </a:graphicData>
            </a:graphic>
          </wp:inline>
        </w:drawing>
      </w:r>
    </w:p>
    <w:p w:rsidR="007A1A77"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可见相同数据集在此模型下，训练loss和验证loss相对原来的nvdia模型，表现有较大改善</w:t>
      </w:r>
      <w:r w:rsidR="000739A1" w:rsidRPr="002E1A6B">
        <w:rPr>
          <w:rFonts w:ascii="宋体" w:eastAsia="宋体" w:hAnsi="宋体" w:cs="Segoe UI" w:hint="eastAsia"/>
          <w:color w:val="24292E"/>
          <w:kern w:val="0"/>
          <w:sz w:val="24"/>
          <w:szCs w:val="24"/>
        </w:rPr>
        <w:t>。</w:t>
      </w:r>
      <w:r w:rsidR="002E1A6B" w:rsidRPr="002E1A6B">
        <w:rPr>
          <w:rFonts w:ascii="宋体" w:eastAsia="宋体" w:hAnsi="宋体" w:cs="Segoe UI" w:hint="eastAsia"/>
          <w:color w:val="24292E"/>
          <w:kern w:val="0"/>
          <w:sz w:val="24"/>
          <w:szCs w:val="24"/>
        </w:rPr>
        <w:t>完成模型训练后，接着可将模型及参数保存，生成model.json和model.h5，以供运行最终epoch</w:t>
      </w:r>
      <w:r w:rsidR="002E1A6B" w:rsidRPr="002E1A6B">
        <w:rPr>
          <w:rFonts w:ascii="宋体" w:eastAsia="宋体" w:hAnsi="宋体" w:cs="Segoe UI"/>
          <w:color w:val="24292E"/>
          <w:kern w:val="0"/>
          <w:sz w:val="24"/>
          <w:szCs w:val="24"/>
        </w:rPr>
        <w:t>10</w:t>
      </w:r>
      <w:r w:rsidR="002E1A6B" w:rsidRPr="002E1A6B">
        <w:rPr>
          <w:rFonts w:ascii="宋体" w:eastAsia="宋体" w:hAnsi="宋体" w:cs="Segoe UI" w:hint="eastAsia"/>
          <w:color w:val="24292E"/>
          <w:kern w:val="0"/>
          <w:sz w:val="24"/>
          <w:szCs w:val="24"/>
        </w:rPr>
        <w:t>数据集使用</w:t>
      </w:r>
      <w:r w:rsidR="002E1A6B">
        <w:rPr>
          <w:rFonts w:ascii="宋体" w:eastAsia="宋体" w:hAnsi="宋体"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470ECC">
        <w:rPr>
          <w:rFonts w:ascii="宋体" w:eastAsia="宋体" w:hAnsi="宋体" w:cs="Segoe UI"/>
          <w:color w:val="24292E"/>
          <w:kern w:val="0"/>
          <w:sz w:val="24"/>
          <w:szCs w:val="24"/>
        </w:rPr>
        <w:t>，</w:t>
      </w:r>
      <w:r w:rsidR="00827B0D">
        <w:rPr>
          <w:rFonts w:ascii="宋体" w:eastAsia="宋体" w:hAnsi="宋体" w:cs="Segoe UI"/>
          <w:color w:val="24292E"/>
          <w:kern w:val="0"/>
          <w:sz w:val="24"/>
          <w:szCs w:val="24"/>
        </w:rPr>
        <w:t>MAE</w:t>
      </w:r>
      <w:r w:rsidR="008A201A">
        <w:rPr>
          <w:rFonts w:ascii="宋体" w:eastAsia="宋体" w:hAnsi="宋体" w:cs="Segoe UI"/>
          <w:color w:val="24292E"/>
          <w:kern w:val="0"/>
          <w:sz w:val="24"/>
          <w:szCs w:val="24"/>
        </w:rPr>
        <w:t>,MSE</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932778" w:rsidP="00B454F5">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657600" cy="30389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21235032.png"/>
                    <pic:cNvPicPr/>
                  </pic:nvPicPr>
                  <pic:blipFill>
                    <a:blip r:embed="rId29">
                      <a:extLst>
                        <a:ext uri="{28A0092B-C50C-407E-A947-70E740481C1C}">
                          <a14:useLocalDpi xmlns:a14="http://schemas.microsoft.com/office/drawing/2010/main" val="0"/>
                        </a:ext>
                      </a:extLst>
                    </a:blip>
                    <a:stretch>
                      <a:fillRect/>
                    </a:stretch>
                  </pic:blipFill>
                  <pic:spPr>
                    <a:xfrm>
                      <a:off x="0" y="0"/>
                      <a:ext cx="3671264" cy="3050254"/>
                    </a:xfrm>
                    <a:prstGeom prst="rect">
                      <a:avLst/>
                    </a:prstGeom>
                  </pic:spPr>
                </pic:pic>
              </a:graphicData>
            </a:graphic>
          </wp:inline>
        </w:drawing>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从图中结果可看出，预测的转向值只是浮动于0左右，相对于人工驾驶的转向值，模型的预测</w:t>
      </w:r>
      <w:r w:rsidR="00BF11A8" w:rsidRPr="00715FDA">
        <w:rPr>
          <w:rFonts w:ascii="宋体" w:eastAsia="宋体" w:hAnsi="宋体" w:cs="Segoe UI" w:hint="eastAsia"/>
          <w:color w:val="24292E"/>
          <w:kern w:val="0"/>
          <w:sz w:val="24"/>
          <w:szCs w:val="24"/>
        </w:rPr>
        <w:t>的</w:t>
      </w:r>
      <w:r w:rsidR="002F365B">
        <w:rPr>
          <w:rFonts w:ascii="宋体" w:eastAsia="宋体" w:hAnsi="宋体" w:cs="Segoe UI" w:hint="eastAsia"/>
          <w:color w:val="24292E"/>
          <w:kern w:val="0"/>
          <w:sz w:val="24"/>
          <w:szCs w:val="24"/>
        </w:rPr>
        <w:t>AE和SE</w:t>
      </w:r>
      <w:r w:rsidR="00BF11A8" w:rsidRPr="00715FDA">
        <w:rPr>
          <w:rFonts w:ascii="宋体" w:eastAsia="宋体" w:hAnsi="宋体" w:cs="Segoe UI" w:hint="eastAsia"/>
          <w:color w:val="24292E"/>
          <w:kern w:val="0"/>
          <w:sz w:val="24"/>
          <w:szCs w:val="24"/>
        </w:rPr>
        <w:t>较高，</w:t>
      </w:r>
      <w:r w:rsidR="00011C0D">
        <w:rPr>
          <w:rFonts w:ascii="宋体" w:eastAsia="宋体" w:hAnsi="宋体" w:cs="Segoe UI" w:hint="eastAsia"/>
          <w:color w:val="24292E"/>
          <w:kern w:val="0"/>
          <w:sz w:val="24"/>
          <w:szCs w:val="24"/>
        </w:rPr>
        <w:t>最终的</w:t>
      </w:r>
      <w:r w:rsidR="00827B0D">
        <w:rPr>
          <w:rFonts w:ascii="宋体" w:eastAsia="宋体" w:hAnsi="宋体" w:cs="Segoe UI"/>
          <w:color w:val="24292E"/>
          <w:kern w:val="0"/>
          <w:sz w:val="24"/>
          <w:szCs w:val="24"/>
        </w:rPr>
        <w:t>MAE</w:t>
      </w:r>
      <w:r w:rsidR="00011C0D">
        <w:rPr>
          <w:rFonts w:ascii="宋体" w:eastAsia="宋体" w:hAnsi="宋体" w:cs="Segoe UI" w:hint="eastAsia"/>
          <w:color w:val="24292E"/>
          <w:kern w:val="0"/>
          <w:sz w:val="24"/>
          <w:szCs w:val="24"/>
        </w:rPr>
        <w:t>为2.</w:t>
      </w:r>
      <w:r w:rsidR="00446B64">
        <w:rPr>
          <w:rFonts w:ascii="宋体" w:eastAsia="宋体" w:hAnsi="宋体" w:cs="Segoe UI"/>
          <w:color w:val="24292E"/>
          <w:kern w:val="0"/>
          <w:sz w:val="24"/>
          <w:szCs w:val="24"/>
        </w:rPr>
        <w:t>34</w:t>
      </w:r>
      <w:r w:rsidR="002F365B">
        <w:rPr>
          <w:rFonts w:ascii="宋体" w:eastAsia="宋体" w:hAnsi="宋体" w:cs="Segoe UI" w:hint="eastAsia"/>
          <w:color w:val="24292E"/>
          <w:kern w:val="0"/>
          <w:sz w:val="24"/>
          <w:szCs w:val="24"/>
        </w:rPr>
        <w:t>，MSE为</w:t>
      </w:r>
      <w:r w:rsidR="00446B64">
        <w:rPr>
          <w:rFonts w:ascii="宋体" w:eastAsia="宋体" w:hAnsi="宋体" w:cs="Segoe UI"/>
          <w:color w:val="24292E"/>
          <w:kern w:val="0"/>
          <w:sz w:val="24"/>
          <w:szCs w:val="24"/>
        </w:rPr>
        <w:t>7.64</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932778" w:rsidP="00B454F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971925" cy="3305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21235239.png"/>
                    <pic:cNvPicPr/>
                  </pic:nvPicPr>
                  <pic:blipFill>
                    <a:blip r:embed="rId30">
                      <a:extLst>
                        <a:ext uri="{28A0092B-C50C-407E-A947-70E740481C1C}">
                          <a14:useLocalDpi xmlns:a14="http://schemas.microsoft.com/office/drawing/2010/main" val="0"/>
                        </a:ext>
                      </a:extLst>
                    </a:blip>
                    <a:stretch>
                      <a:fillRect/>
                    </a:stretch>
                  </pic:blipFill>
                  <pic:spPr>
                    <a:xfrm>
                      <a:off x="0" y="0"/>
                      <a:ext cx="3971925" cy="3305175"/>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w:t>
      </w:r>
      <w:r w:rsidR="00584699">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r>
        <w:rPr>
          <w:rFonts w:ascii="Segoe UI" w:eastAsia="宋体" w:hAnsi="Segoe UI" w:cs="Segoe UI" w:hint="eastAsia"/>
          <w:color w:val="24292E"/>
          <w:kern w:val="0"/>
          <w:sz w:val="24"/>
          <w:szCs w:val="24"/>
        </w:rPr>
        <w:t>nvidia</w:t>
      </w:r>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932778" w:rsidP="00446B6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3724275"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121235536.png"/>
                    <pic:cNvPicPr/>
                  </pic:nvPicPr>
                  <pic:blipFill>
                    <a:blip r:embed="rId31">
                      <a:extLst>
                        <a:ext uri="{28A0092B-C50C-407E-A947-70E740481C1C}">
                          <a14:useLocalDpi xmlns:a14="http://schemas.microsoft.com/office/drawing/2010/main" val="0"/>
                        </a:ext>
                      </a:extLst>
                    </a:blip>
                    <a:stretch>
                      <a:fillRect/>
                    </a:stretch>
                  </pic:blipFill>
                  <pic:spPr>
                    <a:xfrm>
                      <a:off x="0" y="0"/>
                      <a:ext cx="3724275" cy="3162300"/>
                    </a:xfrm>
                    <a:prstGeom prst="rect">
                      <a:avLst/>
                    </a:prstGeom>
                  </pic:spPr>
                </pic:pic>
              </a:graphicData>
            </a:graphic>
          </wp:inline>
        </w:drawing>
      </w:r>
    </w:p>
    <w:p w:rsidR="00A0442E" w:rsidRDefault="00F4042D"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所以，根据上述三次对数据集</w:t>
      </w:r>
      <w:r>
        <w:rPr>
          <w:rFonts w:ascii="Segoe UI" w:eastAsia="宋体" w:hAnsi="Segoe UI" w:cs="Segoe UI" w:hint="eastAsia"/>
          <w:color w:val="24292E"/>
          <w:kern w:val="0"/>
          <w:sz w:val="24"/>
          <w:szCs w:val="24"/>
        </w:rPr>
        <w:t>10</w:t>
      </w:r>
      <w:r>
        <w:rPr>
          <w:rFonts w:ascii="Segoe UI" w:eastAsia="宋体" w:hAnsi="Segoe UI" w:cs="Segoe UI" w:hint="eastAsia"/>
          <w:color w:val="24292E"/>
          <w:kern w:val="0"/>
          <w:sz w:val="24"/>
          <w:szCs w:val="24"/>
        </w:rPr>
        <w:t>的预测后，可得出以下统计表格：</w:t>
      </w:r>
    </w:p>
    <w:tbl>
      <w:tblPr>
        <w:tblStyle w:val="ac"/>
        <w:tblW w:w="0" w:type="auto"/>
        <w:tblLook w:val="04A0" w:firstRow="1" w:lastRow="0" w:firstColumn="1" w:lastColumn="0" w:noHBand="0" w:noVBand="1"/>
      </w:tblPr>
      <w:tblGrid>
        <w:gridCol w:w="2605"/>
        <w:gridCol w:w="2605"/>
        <w:gridCol w:w="2606"/>
        <w:gridCol w:w="2606"/>
      </w:tblGrid>
      <w:tr w:rsidR="00F4042D" w:rsidTr="00F4042D">
        <w:tc>
          <w:tcPr>
            <w:tcW w:w="2605" w:type="dxa"/>
          </w:tcPr>
          <w:p w:rsidR="00F4042D" w:rsidRDefault="00F4042D" w:rsidP="00A0442E">
            <w:pPr>
              <w:widowControl/>
              <w:spacing w:after="240" w:line="360" w:lineRule="atLeast"/>
              <w:rPr>
                <w:rFonts w:ascii="Segoe UI" w:eastAsia="宋体" w:hAnsi="Segoe UI" w:cs="Segoe UI" w:hint="eastAsia"/>
                <w:color w:val="24292E"/>
                <w:kern w:val="0"/>
                <w:sz w:val="24"/>
                <w:szCs w:val="24"/>
              </w:rPr>
            </w:pPr>
          </w:p>
        </w:tc>
        <w:tc>
          <w:tcPr>
            <w:tcW w:w="2605" w:type="dxa"/>
          </w:tcPr>
          <w:p w:rsidR="00F4042D" w:rsidRPr="00165D8A" w:rsidRDefault="00F4042D" w:rsidP="00A0442E">
            <w:pPr>
              <w:widowControl/>
              <w:spacing w:after="240" w:line="360" w:lineRule="atLeast"/>
              <w:rPr>
                <w:rFonts w:ascii="Segoe UI" w:eastAsia="宋体" w:hAnsi="Segoe UI" w:cs="Segoe UI" w:hint="eastAsia"/>
                <w:b/>
                <w:color w:val="24292E"/>
                <w:kern w:val="0"/>
                <w:sz w:val="24"/>
                <w:szCs w:val="24"/>
              </w:rPr>
            </w:pPr>
            <w:r w:rsidRPr="00165D8A">
              <w:rPr>
                <w:rFonts w:ascii="Segoe UI" w:eastAsia="宋体" w:hAnsi="Segoe UI" w:cs="Segoe UI" w:hint="eastAsia"/>
                <w:b/>
                <w:color w:val="24292E"/>
                <w:kern w:val="0"/>
                <w:sz w:val="24"/>
                <w:szCs w:val="24"/>
              </w:rPr>
              <w:t>MAE</w:t>
            </w:r>
          </w:p>
        </w:tc>
        <w:tc>
          <w:tcPr>
            <w:tcW w:w="2606" w:type="dxa"/>
          </w:tcPr>
          <w:p w:rsidR="00F4042D" w:rsidRPr="00165D8A" w:rsidRDefault="00F4042D" w:rsidP="00A0442E">
            <w:pPr>
              <w:widowControl/>
              <w:spacing w:after="240" w:line="360" w:lineRule="atLeast"/>
              <w:rPr>
                <w:rFonts w:ascii="Segoe UI" w:eastAsia="宋体" w:hAnsi="Segoe UI" w:cs="Segoe UI" w:hint="eastAsia"/>
                <w:b/>
                <w:color w:val="24292E"/>
                <w:kern w:val="0"/>
                <w:sz w:val="24"/>
                <w:szCs w:val="24"/>
              </w:rPr>
            </w:pPr>
            <w:r w:rsidRPr="00165D8A">
              <w:rPr>
                <w:rFonts w:ascii="Segoe UI" w:eastAsia="宋体" w:hAnsi="Segoe UI" w:cs="Segoe UI" w:hint="eastAsia"/>
                <w:b/>
                <w:color w:val="24292E"/>
                <w:kern w:val="0"/>
                <w:sz w:val="24"/>
                <w:szCs w:val="24"/>
              </w:rPr>
              <w:t>MSE</w:t>
            </w:r>
          </w:p>
        </w:tc>
        <w:tc>
          <w:tcPr>
            <w:tcW w:w="2606" w:type="dxa"/>
          </w:tcPr>
          <w:p w:rsidR="00F4042D" w:rsidRPr="00165D8A" w:rsidRDefault="00F4042D" w:rsidP="00A0442E">
            <w:pPr>
              <w:widowControl/>
              <w:spacing w:after="240" w:line="360" w:lineRule="atLeast"/>
              <w:rPr>
                <w:rFonts w:ascii="Segoe UI" w:eastAsia="宋体" w:hAnsi="Segoe UI" w:cs="Segoe UI" w:hint="eastAsia"/>
                <w:b/>
                <w:color w:val="24292E"/>
                <w:kern w:val="0"/>
                <w:sz w:val="24"/>
                <w:szCs w:val="24"/>
              </w:rPr>
            </w:pPr>
            <w:r w:rsidRPr="00165D8A">
              <w:rPr>
                <w:rFonts w:ascii="Segoe UI" w:eastAsia="宋体" w:hAnsi="Segoe UI" w:cs="Segoe UI" w:hint="eastAsia"/>
                <w:b/>
                <w:color w:val="24292E"/>
                <w:kern w:val="0"/>
                <w:sz w:val="24"/>
                <w:szCs w:val="24"/>
              </w:rPr>
              <w:t>MPS</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基准模型</w:t>
            </w:r>
          </w:p>
        </w:tc>
        <w:tc>
          <w:tcPr>
            <w:tcW w:w="2605" w:type="dxa"/>
          </w:tcPr>
          <w:p w:rsidR="00F4042D" w:rsidRDefault="00932778"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37</w:t>
            </w:r>
          </w:p>
        </w:tc>
        <w:tc>
          <w:tcPr>
            <w:tcW w:w="2606" w:type="dxa"/>
          </w:tcPr>
          <w:p w:rsidR="00F4042D" w:rsidRDefault="00932778"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7.</w:t>
            </w:r>
            <w:r>
              <w:rPr>
                <w:rFonts w:ascii="Segoe UI" w:eastAsia="宋体" w:hAnsi="Segoe UI" w:cs="Segoe UI"/>
                <w:color w:val="24292E"/>
                <w:kern w:val="0"/>
                <w:sz w:val="24"/>
                <w:szCs w:val="24"/>
              </w:rPr>
              <w:t>86</w:t>
            </w:r>
          </w:p>
        </w:tc>
        <w:tc>
          <w:tcPr>
            <w:tcW w:w="2606" w:type="dxa"/>
          </w:tcPr>
          <w:p w:rsidR="00F4042D" w:rsidRDefault="00932778"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0016</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修改模型</w:t>
            </w:r>
          </w:p>
        </w:tc>
        <w:tc>
          <w:tcPr>
            <w:tcW w:w="2605" w:type="dxa"/>
          </w:tcPr>
          <w:p w:rsidR="00F4042D" w:rsidRDefault="00932778"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41</w:t>
            </w:r>
          </w:p>
        </w:tc>
        <w:tc>
          <w:tcPr>
            <w:tcW w:w="2606" w:type="dxa"/>
          </w:tcPr>
          <w:p w:rsidR="00F4042D" w:rsidRDefault="00932778"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8.</w:t>
            </w:r>
            <w:r>
              <w:rPr>
                <w:rFonts w:ascii="Segoe UI" w:eastAsia="宋体" w:hAnsi="Segoe UI" w:cs="Segoe UI"/>
                <w:color w:val="24292E"/>
                <w:kern w:val="0"/>
                <w:sz w:val="24"/>
                <w:szCs w:val="24"/>
              </w:rPr>
              <w:t>09</w:t>
            </w:r>
          </w:p>
        </w:tc>
        <w:tc>
          <w:tcPr>
            <w:tcW w:w="2606" w:type="dxa"/>
          </w:tcPr>
          <w:p w:rsidR="00F4042D" w:rsidRDefault="00932778"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0048</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加入异常处理的修改模型</w:t>
            </w:r>
          </w:p>
        </w:tc>
        <w:tc>
          <w:tcPr>
            <w:tcW w:w="2605" w:type="dxa"/>
          </w:tcPr>
          <w:p w:rsidR="00F4042D" w:rsidRDefault="00932778"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41</w:t>
            </w:r>
          </w:p>
        </w:tc>
        <w:tc>
          <w:tcPr>
            <w:tcW w:w="2606" w:type="dxa"/>
          </w:tcPr>
          <w:p w:rsidR="00F4042D" w:rsidRDefault="00932778"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8.</w:t>
            </w:r>
            <w:r>
              <w:rPr>
                <w:rFonts w:ascii="Segoe UI" w:eastAsia="宋体" w:hAnsi="Segoe UI" w:cs="Segoe UI"/>
                <w:color w:val="24292E"/>
                <w:kern w:val="0"/>
                <w:sz w:val="24"/>
                <w:szCs w:val="24"/>
              </w:rPr>
              <w:t>11</w:t>
            </w:r>
          </w:p>
        </w:tc>
        <w:tc>
          <w:tcPr>
            <w:tcW w:w="2606" w:type="dxa"/>
          </w:tcPr>
          <w:p w:rsidR="00F4042D" w:rsidRDefault="00932778" w:rsidP="00A0442E">
            <w:pPr>
              <w:widowControl/>
              <w:spacing w:after="240" w:line="360" w:lineRule="atLeas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0047</w:t>
            </w:r>
          </w:p>
        </w:tc>
      </w:tr>
    </w:tbl>
    <w:p w:rsidR="008C771C" w:rsidRPr="008C771C" w:rsidRDefault="009F491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根据</w:t>
      </w:r>
      <w:r w:rsidR="00AF4D42">
        <w:rPr>
          <w:rFonts w:ascii="宋体" w:eastAsia="宋体" w:hAnsi="宋体" w:cs="Segoe UI" w:hint="eastAsia"/>
          <w:color w:val="24292E"/>
          <w:kern w:val="0"/>
          <w:sz w:val="24"/>
          <w:szCs w:val="24"/>
        </w:rPr>
        <w:t>结果</w:t>
      </w:r>
      <w:r>
        <w:rPr>
          <w:rFonts w:ascii="宋体" w:eastAsia="宋体" w:hAnsi="宋体" w:cs="Segoe UI" w:hint="eastAsia"/>
          <w:color w:val="24292E"/>
          <w:kern w:val="0"/>
          <w:sz w:val="24"/>
          <w:szCs w:val="24"/>
        </w:rPr>
        <w:t>图可见</w:t>
      </w:r>
      <w:r w:rsidR="00AF4D42">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基准模型的预测结果，AE和SE</w:t>
      </w:r>
      <w:r w:rsidR="008C771C" w:rsidRPr="008C771C">
        <w:rPr>
          <w:rFonts w:ascii="宋体" w:eastAsia="宋体" w:hAnsi="宋体" w:cs="Segoe UI" w:hint="eastAsia"/>
          <w:color w:val="24292E"/>
          <w:kern w:val="0"/>
          <w:sz w:val="24"/>
          <w:szCs w:val="24"/>
        </w:rPr>
        <w:t>浮动更加平滑</w:t>
      </w:r>
      <w:r w:rsidR="00A20EC1">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值也比修改模型高</w:t>
      </w:r>
      <w:r w:rsidR="008C771C" w:rsidRPr="008C771C">
        <w:rPr>
          <w:rFonts w:ascii="宋体" w:eastAsia="宋体" w:hAnsi="宋体" w:cs="Segoe UI" w:hint="eastAsia"/>
          <w:color w:val="24292E"/>
          <w:kern w:val="0"/>
          <w:sz w:val="24"/>
          <w:szCs w:val="24"/>
        </w:rPr>
        <w:t>。</w:t>
      </w:r>
      <w:r w:rsidR="00AF4D42">
        <w:rPr>
          <w:rFonts w:ascii="宋体" w:eastAsia="宋体" w:hAnsi="宋体" w:cs="Segoe UI" w:hint="eastAsia"/>
          <w:color w:val="24292E"/>
          <w:kern w:val="0"/>
          <w:sz w:val="24"/>
          <w:szCs w:val="24"/>
        </w:rPr>
        <w:t>而也可以从统计表格中看出</w:t>
      </w:r>
      <w:r w:rsidR="008C771C" w:rsidRPr="008C771C">
        <w:rPr>
          <w:rFonts w:ascii="宋体" w:eastAsia="宋体" w:hAnsi="宋体" w:cs="Segoe UI" w:hint="eastAsia"/>
          <w:color w:val="24292E"/>
          <w:kern w:val="0"/>
          <w:sz w:val="24"/>
          <w:szCs w:val="24"/>
        </w:rPr>
        <w:t>这说明，在基准模型的预测结果中，更多的方向盘转向预测更偏向于0，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Pr="00A12C78">
        <w:rPr>
          <w:rFonts w:ascii="宋体" w:eastAsia="宋体" w:hAnsi="宋体" w:cs="Segoe UI"/>
          <w:color w:val="24292E"/>
          <w:kern w:val="0"/>
          <w:sz w:val="24"/>
          <w:szCs w:val="24"/>
        </w:rPr>
        <w:t xml:space="preserve">pass ms mean absolute </w:t>
      </w:r>
      <w:r w:rsidR="006E1F12">
        <w:rPr>
          <w:rFonts w:ascii="宋体" w:eastAsia="宋体" w:hAnsi="宋体" w:cs="Segoe UI"/>
          <w:color w:val="24292E"/>
          <w:kern w:val="0"/>
          <w:sz w:val="24"/>
          <w:szCs w:val="24"/>
        </w:rPr>
        <w:t>，在研究了数据集的整体情况后，确立了预处理方案，然后将数据集读出并缓存，接着根据nvidia的基准模型和自己的模型分别预测了数据集，最后获得结果指标。在整个过程中，我花了大概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w:t>
      </w:r>
      <w:r w:rsidR="00DE7743">
        <w:rPr>
          <w:rFonts w:ascii="宋体" w:eastAsia="宋体" w:hAnsi="宋体" w:cs="Segoe UI" w:hint="eastAsia"/>
          <w:color w:val="24292E"/>
          <w:kern w:val="0"/>
          <w:sz w:val="24"/>
          <w:szCs w:val="24"/>
        </w:rPr>
        <w:lastRenderedPageBreak/>
        <w:t>后，发现效果一般，再根据基准模型修改出最后的模型。在整个过程中，我把一些图片和数据集处理的方法封装成一个单独的py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AD3C9D"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p>
    <w:p w:rsidR="007A1A77" w:rsidRDefault="007A1A77" w:rsidP="00A12C78">
      <w:pPr>
        <w:widowControl/>
        <w:spacing w:after="240" w:line="360" w:lineRule="atLeast"/>
        <w:jc w:val="left"/>
        <w:rPr>
          <w:rFonts w:ascii="宋体" w:eastAsia="宋体" w:hAnsi="宋体" w:cs="Segoe UI"/>
          <w:color w:val="24292E"/>
          <w:kern w:val="0"/>
          <w:sz w:val="24"/>
          <w:szCs w:val="24"/>
        </w:rPr>
      </w:pPr>
    </w:p>
    <w:p w:rsidR="007A1A77" w:rsidRPr="00A12C78" w:rsidRDefault="007A1A77" w:rsidP="00A12C78">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模型预测的转向值与真实值误差较大</w:t>
      </w:r>
    </w:p>
    <w:p w:rsid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模型的loss值仍然过高</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hyperlink r:id="rId32" w:tgtFrame="_blank" w:history="1">
        <w:r w:rsidRPr="009C59F8">
          <w:rPr>
            <w:rFonts w:cs="Segoe UI"/>
            <w:b w:val="0"/>
            <w:color w:val="24292E"/>
            <w:sz w:val="24"/>
            <w:szCs w:val="24"/>
          </w:rPr>
          <w:t>Road Hackers</w:t>
        </w:r>
      </w:hyperlink>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Default="007A1A77" w:rsidP="00F72A03">
      <w:pPr>
        <w:widowControl/>
        <w:spacing w:after="240" w:line="360" w:lineRule="atLeast"/>
        <w:jc w:val="left"/>
        <w:rPr>
          <w:rFonts w:ascii="宋体" w:eastAsia="宋体" w:hAnsi="宋体" w:cs="Segoe UI"/>
          <w:color w:val="24292E"/>
          <w:kern w:val="0"/>
          <w:sz w:val="24"/>
          <w:szCs w:val="24"/>
        </w:rPr>
      </w:pPr>
    </w:p>
    <w:p w:rsidR="007A1A77" w:rsidRPr="002E1A6B" w:rsidRDefault="007A1A77" w:rsidP="00F72A03">
      <w:pPr>
        <w:widowControl/>
        <w:spacing w:after="240" w:line="360" w:lineRule="atLeast"/>
        <w:jc w:val="left"/>
        <w:rPr>
          <w:rFonts w:ascii="宋体" w:eastAsia="宋体" w:hAnsi="宋体" w:cs="Segoe UI"/>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hyperlink r:id="rId33" w:history="1">
        <w:r w:rsidRPr="00F72A03">
          <w:rPr>
            <w:rStyle w:val="ab"/>
            <w:rFonts w:cs="Segoe UI" w:hint="eastAsia"/>
            <w:b w:val="0"/>
            <w:bCs w:val="0"/>
            <w:sz w:val="24"/>
            <w:szCs w:val="24"/>
          </w:rPr>
          <w:t>地址</w:t>
        </w:r>
      </w:hyperlink>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）Nvidia</w:t>
      </w:r>
      <w:r>
        <w:rPr>
          <w:rFonts w:cs="Segoe UI"/>
          <w:b w:val="0"/>
          <w:bCs w:val="0"/>
          <w:color w:val="24292E"/>
          <w:sz w:val="24"/>
          <w:szCs w:val="24"/>
        </w:rPr>
        <w:t xml:space="preserve"> end to end </w:t>
      </w:r>
      <w:r>
        <w:rPr>
          <w:rFonts w:cs="Segoe UI" w:hint="eastAsia"/>
          <w:b w:val="0"/>
          <w:bCs w:val="0"/>
          <w:color w:val="24292E"/>
          <w:sz w:val="24"/>
          <w:szCs w:val="24"/>
        </w:rPr>
        <w:t>模型论文（</w:t>
      </w:r>
      <w:hyperlink r:id="rId34" w:history="1">
        <w:r w:rsidRPr="00F72A03">
          <w:rPr>
            <w:rStyle w:val="ab"/>
            <w:rFonts w:cs="Segoe UI" w:hint="eastAsia"/>
            <w:b w:val="0"/>
            <w:bCs w:val="0"/>
            <w:sz w:val="24"/>
            <w:szCs w:val="24"/>
          </w:rPr>
          <w:t>地址</w:t>
        </w:r>
      </w:hyperlink>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r w:rsidRPr="00FB06F8">
        <w:rPr>
          <w:rFonts w:cs="Segoe UI" w:hint="eastAsia"/>
          <w:b w:val="0"/>
          <w:bCs w:val="0"/>
          <w:color w:val="24292E"/>
          <w:sz w:val="24"/>
          <w:szCs w:val="24"/>
        </w:rPr>
        <w:t>Keras文档（</w:t>
      </w:r>
      <w:hyperlink r:id="rId35" w:history="1">
        <w:r w:rsidRPr="00FB06F8">
          <w:rPr>
            <w:rStyle w:val="ab"/>
            <w:rFonts w:cs="Segoe UI" w:hint="eastAsia"/>
            <w:b w:val="0"/>
            <w:bCs w:val="0"/>
            <w:sz w:val="24"/>
            <w:szCs w:val="24"/>
          </w:rPr>
          <w:t>地址</w:t>
        </w:r>
      </w:hyperlink>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36" w:history="1">
        <w:r w:rsidRPr="00FB06F8">
          <w:rPr>
            <w:rStyle w:val="ab"/>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37" w:history="1">
        <w:r w:rsidRPr="00392734">
          <w:rPr>
            <w:rStyle w:val="ab"/>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38" w:history="1">
        <w:r w:rsidRPr="00392734">
          <w:rPr>
            <w:rStyle w:val="ab"/>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39"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Github – </w:t>
      </w:r>
      <w:r w:rsidRPr="00392734">
        <w:rPr>
          <w:rFonts w:ascii="宋体" w:eastAsia="宋体" w:hAnsi="宋体" w:hint="eastAsia"/>
          <w:sz w:val="24"/>
          <w:szCs w:val="24"/>
        </w:rPr>
        <w:t>gwwang（</w:t>
      </w:r>
      <w:hyperlink r:id="rId40" w:history="1">
        <w:r w:rsidRPr="00392734">
          <w:rPr>
            <w:rStyle w:val="ab"/>
            <w:rFonts w:ascii="宋体" w:eastAsia="宋体" w:hAnsi="宋体" w:hint="eastAsia"/>
            <w:sz w:val="24"/>
            <w:szCs w:val="24"/>
          </w:rPr>
          <w:t>地</w:t>
        </w:r>
        <w:r w:rsidRPr="00392734">
          <w:rPr>
            <w:rStyle w:val="ab"/>
            <w:rFonts w:ascii="宋体" w:eastAsia="宋体" w:hAnsi="宋体" w:hint="eastAsia"/>
            <w:sz w:val="24"/>
            <w:szCs w:val="24"/>
          </w:rPr>
          <w:t>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r w:rsidRPr="00392734">
        <w:rPr>
          <w:rFonts w:ascii="宋体" w:eastAsia="宋体" w:hAnsi="宋体" w:hint="eastAsia"/>
          <w:sz w:val="24"/>
          <w:szCs w:val="24"/>
        </w:rPr>
        <w:t>Github</w:t>
      </w:r>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commaai </w:t>
      </w:r>
      <w:r w:rsidRPr="00392734">
        <w:rPr>
          <w:rFonts w:ascii="宋体" w:eastAsia="宋体" w:hAnsi="宋体" w:hint="eastAsia"/>
          <w:sz w:val="24"/>
          <w:szCs w:val="24"/>
        </w:rPr>
        <w:t>（</w:t>
      </w:r>
      <w:hyperlink r:id="rId41"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CS231n Convolutional Neural Networks for Visual Recognition</w:t>
      </w:r>
      <w:r>
        <w:rPr>
          <w:rFonts w:ascii="宋体" w:eastAsia="宋体" w:hAnsi="宋体" w:hint="eastAsia"/>
          <w:sz w:val="24"/>
          <w:szCs w:val="24"/>
        </w:rPr>
        <w:t>（</w:t>
      </w:r>
      <w:hyperlink r:id="rId42" w:history="1">
        <w:r w:rsidRPr="00392734">
          <w:rPr>
            <w:rStyle w:val="ab"/>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rPr>
      </w:pPr>
      <w:r>
        <w:rPr>
          <w:rFonts w:ascii="宋体" w:eastAsia="宋体" w:hAnsi="宋体"/>
          <w:sz w:val="24"/>
          <w:szCs w:val="24"/>
        </w:rPr>
        <w:t xml:space="preserve">11)Github – </w:t>
      </w:r>
      <w:r w:rsidRPr="008A60DF">
        <w:rPr>
          <w:rFonts w:ascii="宋体" w:eastAsia="宋体" w:hAnsi="宋体"/>
          <w:sz w:val="24"/>
          <w:szCs w:val="24"/>
        </w:rPr>
        <w:t>lexfridman</w:t>
      </w:r>
      <w:r>
        <w:rPr>
          <w:rFonts w:ascii="宋体" w:eastAsia="宋体" w:hAnsi="宋体"/>
          <w:sz w:val="24"/>
          <w:szCs w:val="24"/>
        </w:rPr>
        <w:t xml:space="preserve"> </w:t>
      </w:r>
      <w:r>
        <w:rPr>
          <w:rFonts w:ascii="宋体" w:eastAsia="宋体" w:hAnsi="宋体" w:hint="eastAsia"/>
          <w:sz w:val="24"/>
          <w:szCs w:val="24"/>
        </w:rPr>
        <w:t>（</w:t>
      </w:r>
      <w:hyperlink r:id="rId43" w:history="1">
        <w:r w:rsidRPr="008A60DF">
          <w:rPr>
            <w:rStyle w:val="ab"/>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433" w:rsidRDefault="00E83433" w:rsidP="0030627A">
      <w:r>
        <w:separator/>
      </w:r>
    </w:p>
  </w:endnote>
  <w:endnote w:type="continuationSeparator" w:id="0">
    <w:p w:rsidR="00E83433" w:rsidRDefault="00E83433"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433" w:rsidRDefault="00E83433" w:rsidP="0030627A">
      <w:r>
        <w:separator/>
      </w:r>
    </w:p>
  </w:footnote>
  <w:footnote w:type="continuationSeparator" w:id="0">
    <w:p w:rsidR="00E83433" w:rsidRDefault="00E83433"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B71A8"/>
    <w:multiLevelType w:val="hybridMultilevel"/>
    <w:tmpl w:val="FD58ACDA"/>
    <w:lvl w:ilvl="0" w:tplc="6B6A1ED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4"/>
  </w:num>
  <w:num w:numId="4">
    <w:abstractNumId w:val="10"/>
  </w:num>
  <w:num w:numId="5">
    <w:abstractNumId w:val="13"/>
  </w:num>
  <w:num w:numId="6">
    <w:abstractNumId w:val="6"/>
  </w:num>
  <w:num w:numId="7">
    <w:abstractNumId w:val="2"/>
  </w:num>
  <w:num w:numId="8">
    <w:abstractNumId w:val="7"/>
  </w:num>
  <w:num w:numId="9">
    <w:abstractNumId w:val="17"/>
  </w:num>
  <w:num w:numId="10">
    <w:abstractNumId w:val="11"/>
  </w:num>
  <w:num w:numId="11">
    <w:abstractNumId w:val="9"/>
  </w:num>
  <w:num w:numId="12">
    <w:abstractNumId w:val="8"/>
  </w:num>
  <w:num w:numId="13">
    <w:abstractNumId w:val="12"/>
  </w:num>
  <w:num w:numId="14">
    <w:abstractNumId w:val="16"/>
  </w:num>
  <w:num w:numId="15">
    <w:abstractNumId w:val="15"/>
  </w:num>
  <w:num w:numId="16">
    <w:abstractNumId w:val="4"/>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7C28"/>
    <w:rsid w:val="00011C0D"/>
    <w:rsid w:val="000413C4"/>
    <w:rsid w:val="000416B5"/>
    <w:rsid w:val="0005384F"/>
    <w:rsid w:val="000551A1"/>
    <w:rsid w:val="00057C28"/>
    <w:rsid w:val="000607E2"/>
    <w:rsid w:val="000739A1"/>
    <w:rsid w:val="000805C9"/>
    <w:rsid w:val="000C0B3C"/>
    <w:rsid w:val="000C26FD"/>
    <w:rsid w:val="000D4D26"/>
    <w:rsid w:val="000E46FE"/>
    <w:rsid w:val="000F0EF2"/>
    <w:rsid w:val="00102E4F"/>
    <w:rsid w:val="00107F93"/>
    <w:rsid w:val="00113AFC"/>
    <w:rsid w:val="001152BF"/>
    <w:rsid w:val="00116674"/>
    <w:rsid w:val="0013157F"/>
    <w:rsid w:val="0013204E"/>
    <w:rsid w:val="0013210F"/>
    <w:rsid w:val="001349A9"/>
    <w:rsid w:val="00134C51"/>
    <w:rsid w:val="001403BC"/>
    <w:rsid w:val="0014311F"/>
    <w:rsid w:val="001477F9"/>
    <w:rsid w:val="00150C9C"/>
    <w:rsid w:val="0016320D"/>
    <w:rsid w:val="00165AA8"/>
    <w:rsid w:val="00165D8A"/>
    <w:rsid w:val="001815E2"/>
    <w:rsid w:val="001A005C"/>
    <w:rsid w:val="001A514B"/>
    <w:rsid w:val="001B4214"/>
    <w:rsid w:val="001C4C7F"/>
    <w:rsid w:val="001D1810"/>
    <w:rsid w:val="001D532A"/>
    <w:rsid w:val="00200F80"/>
    <w:rsid w:val="00211D03"/>
    <w:rsid w:val="002323D5"/>
    <w:rsid w:val="002559C8"/>
    <w:rsid w:val="00256810"/>
    <w:rsid w:val="00260A8B"/>
    <w:rsid w:val="002655B0"/>
    <w:rsid w:val="00267099"/>
    <w:rsid w:val="00273D02"/>
    <w:rsid w:val="00277771"/>
    <w:rsid w:val="002A15BF"/>
    <w:rsid w:val="002A1C10"/>
    <w:rsid w:val="002A2566"/>
    <w:rsid w:val="002A7507"/>
    <w:rsid w:val="002B388F"/>
    <w:rsid w:val="002C4C2D"/>
    <w:rsid w:val="002C69C2"/>
    <w:rsid w:val="002D2FBA"/>
    <w:rsid w:val="002E1A6B"/>
    <w:rsid w:val="002F365B"/>
    <w:rsid w:val="0030627A"/>
    <w:rsid w:val="003166E3"/>
    <w:rsid w:val="003224AB"/>
    <w:rsid w:val="00342E6C"/>
    <w:rsid w:val="00343FE4"/>
    <w:rsid w:val="00346842"/>
    <w:rsid w:val="0035105D"/>
    <w:rsid w:val="0035326A"/>
    <w:rsid w:val="00357B7C"/>
    <w:rsid w:val="003717CB"/>
    <w:rsid w:val="00377650"/>
    <w:rsid w:val="00392019"/>
    <w:rsid w:val="00392734"/>
    <w:rsid w:val="003A61D0"/>
    <w:rsid w:val="003B1B6B"/>
    <w:rsid w:val="003B4457"/>
    <w:rsid w:val="003C061D"/>
    <w:rsid w:val="003E18F5"/>
    <w:rsid w:val="003E5602"/>
    <w:rsid w:val="003F2C97"/>
    <w:rsid w:val="003F350C"/>
    <w:rsid w:val="00402E16"/>
    <w:rsid w:val="0040416D"/>
    <w:rsid w:val="004116D8"/>
    <w:rsid w:val="0041361B"/>
    <w:rsid w:val="004412F2"/>
    <w:rsid w:val="00446B64"/>
    <w:rsid w:val="0046107D"/>
    <w:rsid w:val="00463BFA"/>
    <w:rsid w:val="00470ECC"/>
    <w:rsid w:val="004A3C18"/>
    <w:rsid w:val="004A4E44"/>
    <w:rsid w:val="004B4F13"/>
    <w:rsid w:val="004B5370"/>
    <w:rsid w:val="004C666A"/>
    <w:rsid w:val="004D115C"/>
    <w:rsid w:val="004D457E"/>
    <w:rsid w:val="004F4E64"/>
    <w:rsid w:val="00500FB2"/>
    <w:rsid w:val="005123CE"/>
    <w:rsid w:val="0053768C"/>
    <w:rsid w:val="00567724"/>
    <w:rsid w:val="00584699"/>
    <w:rsid w:val="00585CFD"/>
    <w:rsid w:val="00587F59"/>
    <w:rsid w:val="0059084B"/>
    <w:rsid w:val="005A21F5"/>
    <w:rsid w:val="005B628D"/>
    <w:rsid w:val="005F7E50"/>
    <w:rsid w:val="006077A2"/>
    <w:rsid w:val="006226F7"/>
    <w:rsid w:val="00635E0F"/>
    <w:rsid w:val="00641112"/>
    <w:rsid w:val="00651E74"/>
    <w:rsid w:val="00652DCB"/>
    <w:rsid w:val="00663D2B"/>
    <w:rsid w:val="00664F37"/>
    <w:rsid w:val="0067091E"/>
    <w:rsid w:val="00672798"/>
    <w:rsid w:val="00674C6E"/>
    <w:rsid w:val="006A2FB1"/>
    <w:rsid w:val="006A4653"/>
    <w:rsid w:val="006A6880"/>
    <w:rsid w:val="006B0895"/>
    <w:rsid w:val="006B17E3"/>
    <w:rsid w:val="006B49E6"/>
    <w:rsid w:val="006C3158"/>
    <w:rsid w:val="006D2EDF"/>
    <w:rsid w:val="006E1F12"/>
    <w:rsid w:val="006F6EA4"/>
    <w:rsid w:val="006F7683"/>
    <w:rsid w:val="00715A07"/>
    <w:rsid w:val="00715AF1"/>
    <w:rsid w:val="00715FDA"/>
    <w:rsid w:val="00721C82"/>
    <w:rsid w:val="00727A7D"/>
    <w:rsid w:val="00776463"/>
    <w:rsid w:val="007A1A77"/>
    <w:rsid w:val="007A36FE"/>
    <w:rsid w:val="007B043D"/>
    <w:rsid w:val="007C6A84"/>
    <w:rsid w:val="007D773A"/>
    <w:rsid w:val="007E5B59"/>
    <w:rsid w:val="007F29AB"/>
    <w:rsid w:val="007F536F"/>
    <w:rsid w:val="008202A6"/>
    <w:rsid w:val="008228AE"/>
    <w:rsid w:val="00824BBC"/>
    <w:rsid w:val="008266D3"/>
    <w:rsid w:val="00827B0D"/>
    <w:rsid w:val="008500FB"/>
    <w:rsid w:val="00865B19"/>
    <w:rsid w:val="008856B2"/>
    <w:rsid w:val="008974B5"/>
    <w:rsid w:val="008A201A"/>
    <w:rsid w:val="008A60DF"/>
    <w:rsid w:val="008B1954"/>
    <w:rsid w:val="008C02A4"/>
    <w:rsid w:val="008C0399"/>
    <w:rsid w:val="008C2129"/>
    <w:rsid w:val="008C771C"/>
    <w:rsid w:val="008D4F6C"/>
    <w:rsid w:val="008D7138"/>
    <w:rsid w:val="008D7EB4"/>
    <w:rsid w:val="008E0FC5"/>
    <w:rsid w:val="008F04C7"/>
    <w:rsid w:val="00904C5A"/>
    <w:rsid w:val="0092425A"/>
    <w:rsid w:val="00932778"/>
    <w:rsid w:val="0094477C"/>
    <w:rsid w:val="009529A5"/>
    <w:rsid w:val="009918A8"/>
    <w:rsid w:val="009C59F8"/>
    <w:rsid w:val="009D19E1"/>
    <w:rsid w:val="009D30DD"/>
    <w:rsid w:val="009E16D3"/>
    <w:rsid w:val="009F01FE"/>
    <w:rsid w:val="009F39D7"/>
    <w:rsid w:val="009F4911"/>
    <w:rsid w:val="009F67A0"/>
    <w:rsid w:val="00A0442E"/>
    <w:rsid w:val="00A12C78"/>
    <w:rsid w:val="00A174C4"/>
    <w:rsid w:val="00A20EC1"/>
    <w:rsid w:val="00A25782"/>
    <w:rsid w:val="00A26865"/>
    <w:rsid w:val="00A3422D"/>
    <w:rsid w:val="00A41163"/>
    <w:rsid w:val="00A51E3B"/>
    <w:rsid w:val="00A643E6"/>
    <w:rsid w:val="00A81B6B"/>
    <w:rsid w:val="00A836BA"/>
    <w:rsid w:val="00AA664A"/>
    <w:rsid w:val="00AD3C9D"/>
    <w:rsid w:val="00AE443A"/>
    <w:rsid w:val="00AF4D42"/>
    <w:rsid w:val="00B033C4"/>
    <w:rsid w:val="00B127E6"/>
    <w:rsid w:val="00B45076"/>
    <w:rsid w:val="00B454F5"/>
    <w:rsid w:val="00B521C6"/>
    <w:rsid w:val="00B74AAB"/>
    <w:rsid w:val="00B83A1C"/>
    <w:rsid w:val="00B85664"/>
    <w:rsid w:val="00B87E83"/>
    <w:rsid w:val="00B94E03"/>
    <w:rsid w:val="00BB1CBA"/>
    <w:rsid w:val="00BD5C78"/>
    <w:rsid w:val="00BE0512"/>
    <w:rsid w:val="00BE0764"/>
    <w:rsid w:val="00BE283D"/>
    <w:rsid w:val="00BE4ED5"/>
    <w:rsid w:val="00BF11A8"/>
    <w:rsid w:val="00C101D0"/>
    <w:rsid w:val="00C20E32"/>
    <w:rsid w:val="00C278C0"/>
    <w:rsid w:val="00C34FE4"/>
    <w:rsid w:val="00C41D31"/>
    <w:rsid w:val="00C44F4D"/>
    <w:rsid w:val="00C464EE"/>
    <w:rsid w:val="00C746C6"/>
    <w:rsid w:val="00CD4201"/>
    <w:rsid w:val="00CE50E9"/>
    <w:rsid w:val="00CE57E3"/>
    <w:rsid w:val="00CF1F44"/>
    <w:rsid w:val="00CF4ADC"/>
    <w:rsid w:val="00D10056"/>
    <w:rsid w:val="00D1007F"/>
    <w:rsid w:val="00D23458"/>
    <w:rsid w:val="00D2531B"/>
    <w:rsid w:val="00D32CD8"/>
    <w:rsid w:val="00D430CB"/>
    <w:rsid w:val="00D71FBC"/>
    <w:rsid w:val="00DA64B0"/>
    <w:rsid w:val="00DD301A"/>
    <w:rsid w:val="00DD3DBC"/>
    <w:rsid w:val="00DE16A7"/>
    <w:rsid w:val="00DE7743"/>
    <w:rsid w:val="00DF7880"/>
    <w:rsid w:val="00E00A70"/>
    <w:rsid w:val="00E06BFF"/>
    <w:rsid w:val="00E13B1A"/>
    <w:rsid w:val="00E26114"/>
    <w:rsid w:val="00E369B5"/>
    <w:rsid w:val="00E42CA7"/>
    <w:rsid w:val="00E45C5F"/>
    <w:rsid w:val="00E55813"/>
    <w:rsid w:val="00E71D6F"/>
    <w:rsid w:val="00E74F16"/>
    <w:rsid w:val="00E76CFB"/>
    <w:rsid w:val="00E83433"/>
    <w:rsid w:val="00E90958"/>
    <w:rsid w:val="00EB5F17"/>
    <w:rsid w:val="00EC1CCE"/>
    <w:rsid w:val="00ED2981"/>
    <w:rsid w:val="00EF5AA4"/>
    <w:rsid w:val="00F028D3"/>
    <w:rsid w:val="00F030C4"/>
    <w:rsid w:val="00F274CC"/>
    <w:rsid w:val="00F31B59"/>
    <w:rsid w:val="00F36D8B"/>
    <w:rsid w:val="00F4042D"/>
    <w:rsid w:val="00F42B2D"/>
    <w:rsid w:val="00F465F9"/>
    <w:rsid w:val="00F542BD"/>
    <w:rsid w:val="00F613F7"/>
    <w:rsid w:val="00F72A03"/>
    <w:rsid w:val="00F73D94"/>
    <w:rsid w:val="00F8237A"/>
    <w:rsid w:val="00FA46FC"/>
    <w:rsid w:val="00FA4E11"/>
    <w:rsid w:val="00FA6F79"/>
    <w:rsid w:val="00FB06F8"/>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4DA46"/>
  <w15:docId w15:val="{A217AA2D-A34D-44FD-92B3-5C84D32FE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200F80"/>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6E1F12"/>
    <w:rPr>
      <w:sz w:val="18"/>
      <w:szCs w:val="18"/>
    </w:rPr>
  </w:style>
  <w:style w:type="character" w:customStyle="1" w:styleId="ae">
    <w:name w:val="批注框文本 字符"/>
    <w:basedOn w:val="a0"/>
    <w:link w:val="ad"/>
    <w:uiPriority w:val="99"/>
    <w:semiHidden/>
    <w:rsid w:val="006E1F12"/>
    <w:rPr>
      <w:sz w:val="18"/>
      <w:szCs w:val="18"/>
    </w:rPr>
  </w:style>
  <w:style w:type="character" w:styleId="af">
    <w:name w:val="FollowedHyperlink"/>
    <w:basedOn w:val="a0"/>
    <w:uiPriority w:val="99"/>
    <w:semiHidden/>
    <w:unhideWhenUsed/>
    <w:rsid w:val="009F01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127090098">
      <w:bodyDiv w:val="1"/>
      <w:marLeft w:val="0"/>
      <w:marRight w:val="0"/>
      <w:marTop w:val="0"/>
      <w:marBottom w:val="0"/>
      <w:divBdr>
        <w:top w:val="none" w:sz="0" w:space="0" w:color="auto"/>
        <w:left w:val="none" w:sz="0" w:space="0" w:color="auto"/>
        <w:bottom w:val="none" w:sz="0" w:space="0" w:color="auto"/>
        <w:right w:val="none" w:sz="0" w:space="0" w:color="auto"/>
      </w:divBdr>
      <w:divsChild>
        <w:div w:id="659620245">
          <w:marLeft w:val="0"/>
          <w:marRight w:val="0"/>
          <w:marTop w:val="0"/>
          <w:marBottom w:val="0"/>
          <w:divBdr>
            <w:top w:val="none" w:sz="0" w:space="0" w:color="auto"/>
            <w:left w:val="none" w:sz="0" w:space="0" w:color="auto"/>
            <w:bottom w:val="none" w:sz="0" w:space="0" w:color="auto"/>
            <w:right w:val="none" w:sz="0" w:space="0" w:color="auto"/>
          </w:divBdr>
          <w:divsChild>
            <w:div w:id="1288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4594">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831141807">
      <w:bodyDiv w:val="1"/>
      <w:marLeft w:val="0"/>
      <w:marRight w:val="0"/>
      <w:marTop w:val="0"/>
      <w:marBottom w:val="0"/>
      <w:divBdr>
        <w:top w:val="none" w:sz="0" w:space="0" w:color="auto"/>
        <w:left w:val="none" w:sz="0" w:space="0" w:color="auto"/>
        <w:bottom w:val="none" w:sz="0" w:space="0" w:color="auto"/>
        <w:right w:val="none" w:sz="0" w:space="0" w:color="auto"/>
      </w:divBdr>
      <w:divsChild>
        <w:div w:id="953638107">
          <w:marLeft w:val="0"/>
          <w:marRight w:val="0"/>
          <w:marTop w:val="0"/>
          <w:marBottom w:val="0"/>
          <w:divBdr>
            <w:top w:val="none" w:sz="0" w:space="0" w:color="auto"/>
            <w:left w:val="none" w:sz="0" w:space="0" w:color="auto"/>
            <w:bottom w:val="none" w:sz="0" w:space="0" w:color="auto"/>
            <w:right w:val="none" w:sz="0" w:space="0" w:color="auto"/>
          </w:divBdr>
          <w:divsChild>
            <w:div w:id="1376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roadhackers.baidu.com/"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images.nvidia.com/content/tegra/automotive/images/2016/solutions/pdf/end-to-end-dl-using-px.pdf" TargetMode="External"/><Relationship Id="rId42" Type="http://schemas.openxmlformats.org/officeDocument/2006/relationships/hyperlink" Target="http://cs231n.github.io/neural-networks-1/" TargetMode="Externa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nd009/capstone/tree/master/deep_tesla" TargetMode="External"/><Relationship Id="rId38" Type="http://schemas.openxmlformats.org/officeDocument/2006/relationships/hyperlink" Target="http://www.jianshu.com/p/9c6d90e4f20e" TargetMode="External"/><Relationship Id="rId2" Type="http://schemas.openxmlformats.org/officeDocument/2006/relationships/styles" Target="styles.xml"/><Relationship Id="rId16" Type="http://schemas.openxmlformats.org/officeDocument/2006/relationships/hyperlink" Target="https://images.nvidia.com/content/tegra/automotive/images/2016/solutions/pdf/end-to-end-dl-using-px.pdf"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commaai/research/blob/master/train_steering_model.p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baidu.com/link?url=OeRLfBqkv3N03zvDSNQtIuEoD9JjMkFiheUbiyCWFKcee6PIEKjnkNwzOCRRAW5e&amp;wd=&amp;eqid=9e36c41700007305000000065a001631" TargetMode="External"/><Relationship Id="rId37" Type="http://schemas.openxmlformats.org/officeDocument/2006/relationships/hyperlink" Target="https://yq.aliyun.com/topic/105" TargetMode="External"/><Relationship Id="rId40" Type="http://schemas.openxmlformats.org/officeDocument/2006/relationships/hyperlink" Target="https://github.com/gwwang16/MLND-Capstone-Project-DeepTesla"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zhuanlan.zhihu.com/p/253344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keras.io/" TargetMode="External"/><Relationship Id="rId43" Type="http://schemas.openxmlformats.org/officeDocument/2006/relationships/hyperlink" Target="https://github.com/lexfridman/deeptesl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8340</TotalTime>
  <Pages>15</Pages>
  <Words>1115</Words>
  <Characters>6359</Characters>
  <Application>Microsoft Office Word</Application>
  <DocSecurity>0</DocSecurity>
  <Lines>52</Lines>
  <Paragraphs>14</Paragraphs>
  <ScaleCrop>false</ScaleCrop>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161</cp:revision>
  <dcterms:created xsi:type="dcterms:W3CDTF">2017-10-11T15:29:00Z</dcterms:created>
  <dcterms:modified xsi:type="dcterms:W3CDTF">2017-11-22T16:03:00Z</dcterms:modified>
</cp:coreProperties>
</file>