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Métazoaires forment un groupe monophylétique. Ce sont :</w:t>
      </w:r>
    </w:p>
    <w:p>
      <w:pPr>
        <w:pStyle w:val="Paragraphedeliste"/>
        <w:numPr>
          <w:ilvl w:val="0"/>
          <w:numId w:val="38"/>
        </w:numPr>
      </w:pPr>
      <w:r>
        <w:t>Des organisme pluricellulaires</w:t>
      </w:r>
    </w:p>
    <w:p>
      <w:pPr>
        <w:pStyle w:val="Paragraphedeliste"/>
        <w:numPr>
          <w:ilvl w:val="0"/>
          <w:numId w:val="38"/>
        </w:numPr>
      </w:pPr>
      <w:r>
        <w:t>Hétérotrophe au carbone</w:t>
      </w:r>
    </w:p>
    <w:p>
      <w:pPr>
        <w:pStyle w:val="Paragraphedeliste"/>
        <w:numPr>
          <w:ilvl w:val="0"/>
          <w:numId w:val="38"/>
        </w:numPr>
      </w:pPr>
      <w:r>
        <w:t>Leur cellules ne possèdent pas de paroi ce qui leur permet de phagocytose.</w:t>
      </w:r>
    </w:p>
    <w:p>
      <w:pPr>
        <w:pStyle w:val="Paragraphedeliste"/>
        <w:numPr>
          <w:ilvl w:val="0"/>
          <w:numId w:val="38"/>
        </w:numPr>
      </w:pPr>
      <w:r>
        <w:t>La communication notamment par un groupe de protéines appelés intégrines.</w:t>
      </w:r>
    </w:p>
    <w:p>
      <w:pPr>
        <w:pStyle w:val="Paragraphedeliste"/>
        <w:numPr>
          <w:ilvl w:val="0"/>
          <w:numId w:val="38"/>
        </w:numPr>
      </w:pPr>
      <w:r>
        <w:t>La matrice extracellulaire est composée de protéines de structure comme le collagène.</w:t>
      </w:r>
    </w:p>
    <w:p>
      <w:pPr>
        <w:pStyle w:val="Paragraphedeliste"/>
        <w:numPr>
          <w:ilvl w:val="0"/>
          <w:numId w:val="38"/>
        </w:numPr>
      </w:pPr>
      <w:r>
        <w:t>La larve des Animaux qui passe par ce type de stade au cours de leur développement est cillée.</w:t>
      </w:r>
    </w:p>
    <w:p>
      <w:pPr>
        <w:pStyle w:val="Paragraphedeliste"/>
        <w:numPr>
          <w:ilvl w:val="0"/>
          <w:numId w:val="38"/>
        </w:numPr>
      </w:pPr>
      <w:r>
        <w:t>Segmentation du corps avec des zones fortement spécialisées.</w:t>
      </w:r>
    </w:p>
    <w:p>
      <w:pPr>
        <w:pStyle w:val="Titre2"/>
      </w:pPr>
      <w:r>
        <w:t>Plan d’organisation et développement</w:t>
      </w:r>
    </w:p>
    <w:p>
      <w:r>
        <w:t xml:space="preserve">Les étapes de développement chez les Animaux sont par un groupe de gène appelé hox qui conduisent à la segmentation des parties de l’embryon. Ce groupes de gènes a peu évolué et fournit des indices fiables sur la proximité de parenté entre les espèces. Nombreuses similitudes dans le développement entre les animaux se retrouvent dans leur plan d’organisation à l’âge adulte comme pour la position du système nerveux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Hyponeuriens (dos) </w:t>
            </w:r>
          </w:p>
        </w:tc>
        <w:tc>
          <w:tcPr>
            <w:tcW w:w="3668" w:type="dxa"/>
          </w:tcPr>
          <w:p>
            <w:r>
              <w:t>épineuriens (ventral)</w:t>
            </w:r>
          </w:p>
        </w:tc>
      </w:tr>
    </w:tbl>
    <w:p>
      <w:pPr>
        <w:pStyle w:val="Titre2"/>
      </w:pPr>
      <w:r>
        <w:t>Les stades de développement embryonnaire</w:t>
      </w:r>
    </w:p>
    <w:p>
      <w:r>
        <w:t>Les étapes du développement</w:t>
      </w:r>
    </w:p>
    <w:p>
      <w:pPr>
        <w:pStyle w:val="Paragraphedeliste"/>
        <w:numPr>
          <w:ilvl w:val="0"/>
          <w:numId w:val="41"/>
        </w:numPr>
      </w:pPr>
      <w:r>
        <w:t>Unicellulaire formation du zygote</w:t>
      </w:r>
    </w:p>
    <w:p>
      <w:pPr>
        <w:pStyle w:val="Paragraphedeliste"/>
        <w:numPr>
          <w:ilvl w:val="0"/>
          <w:numId w:val="41"/>
        </w:numPr>
      </w:pPr>
      <w:r>
        <w:t>Segmentation. La division cellulaire forme une sphère creuse composée d’une unique couche cellulaire appelée blastula.</w:t>
      </w:r>
      <w:r>
        <w:tab/>
      </w:r>
    </w:p>
    <w:p>
      <w:pPr>
        <w:pStyle w:val="Paragraphedeliste"/>
        <w:numPr>
          <w:ilvl w:val="0"/>
          <w:numId w:val="41"/>
        </w:numPr>
      </w:pPr>
      <w:r>
        <w:t>Gastrulation. Une zone du blastula forme une invagination vers l’intérieur appelé blastophore.</w:t>
      </w:r>
    </w:p>
    <w:p>
      <w:pPr>
        <w:pStyle w:val="Paragraphedeliste"/>
        <w:numPr>
          <w:ilvl w:val="0"/>
          <w:numId w:val="41"/>
        </w:numPr>
      </w:pPr>
      <w:r>
        <w:t xml:space="preserve">Le gastrula alors se remplir : </w:t>
      </w:r>
    </w:p>
    <w:p>
      <w:pPr>
        <w:pStyle w:val="Paragraphedeliste"/>
        <w:numPr>
          <w:ilvl w:val="0"/>
          <w:numId w:val="43"/>
        </w:numPr>
      </w:pPr>
      <w:r>
        <w:t>De tissus conjonctif pour former un mésoglée.</w:t>
      </w:r>
    </w:p>
    <w:p>
      <w:pPr>
        <w:pStyle w:val="Paragraphedeliste"/>
        <w:numPr>
          <w:ilvl w:val="0"/>
          <w:numId w:val="43"/>
        </w:numPr>
      </w:pPr>
      <w:r>
        <w:t>Former une espace vide appelé cœlome.</w:t>
      </w:r>
    </w:p>
    <w:p>
      <w:r>
        <w:t xml:space="preserve">On distingue également la  blastopore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Protostomien (bouche)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Deutérostomien (anus)</w:t>
            </w:r>
          </w:p>
        </w:tc>
      </w:tr>
    </w:tbl>
    <w:p/>
    <w:p>
      <w:pPr>
        <w:pStyle w:val="Titre1"/>
      </w:pPr>
      <w:r>
        <w:t>Les spongiaires (ou porifères)</w:t>
      </w:r>
    </w:p>
    <w:p>
      <w:r>
        <w:t>Les éponges sont des organismes sessiles c’est-à-dire au mode de vie fixé durant la majorité de leur vie sauf durant la phase larvaire.</w:t>
      </w:r>
    </w:p>
    <w:p>
      <w:pPr>
        <w:pStyle w:val="Titre2"/>
      </w:pPr>
      <w:r>
        <w:t>Structure</w:t>
      </w:r>
    </w:p>
    <w:p>
      <w:r>
        <w:rPr>
          <w:rStyle w:val="Accentuation"/>
        </w:rPr>
        <w:t>Atrium</w:t>
      </w:r>
      <w:r>
        <w:t xml:space="preserve"> cavité centrale par où l’eau est évacuée.</w:t>
      </w:r>
    </w:p>
    <w:p>
      <w:r>
        <w:t>Les éponges ont trois types de structures :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2216"/>
        <w:gridCol w:w="2488"/>
        <w:gridCol w:w="26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>
            <w:r>
              <w:t>Ascon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Sycon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Leucon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>
            <w:r>
              <w:rPr>
                <w:noProof/>
              </w:rPr>
              <w:drawing>
                <wp:inline distT="0" distB="0" distL="0" distR="0">
                  <wp:extent cx="774040" cy="1400175"/>
                  <wp:effectExtent l="0" t="0" r="762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274" cy="140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170861" cy="141922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10" cy="1426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246149" cy="14192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46" cy="1438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Dans la forme ascon, les pores mènent directement à l’astrium ùu se trouve les choanocytes.</w:t>
      </w:r>
    </w:p>
    <w:p>
      <w:r>
        <w:t>Dans la forme leucon et sycon, la filtration a lieu dans des corbeille vibratiles.</w:t>
      </w:r>
    </w:p>
    <w:p>
      <w:pPr>
        <w:pStyle w:val="Titre3"/>
      </w:pPr>
      <w:r>
        <w:t>Les principaux tissus et cellules</w:t>
      </w:r>
    </w:p>
    <w:p>
      <w:r>
        <w:rPr>
          <w:rStyle w:val="Accentuation"/>
        </w:rPr>
        <w:t>Choanoderme</w:t>
      </w:r>
      <w:r>
        <w:t xml:space="preserve"> tissu externe.</w:t>
      </w:r>
    </w:p>
    <w:p>
      <w:r>
        <w:t>Les cellules présentes dans le mésoglée sont  :</w:t>
      </w:r>
    </w:p>
    <w:p>
      <w:pPr>
        <w:pStyle w:val="Paragraphedeliste"/>
        <w:numPr>
          <w:ilvl w:val="0"/>
          <w:numId w:val="42"/>
        </w:numPr>
      </w:pPr>
      <w:r>
        <w:rPr>
          <w:rStyle w:val="Accentuation"/>
        </w:rPr>
        <w:t>Sléroplaste</w:t>
      </w:r>
      <w:r>
        <w:t xml:space="preserve"> cellule qui produit les spicules.</w:t>
      </w:r>
    </w:p>
    <w:p>
      <w:pPr>
        <w:pStyle w:val="Paragraphedeliste"/>
        <w:numPr>
          <w:ilvl w:val="0"/>
          <w:numId w:val="42"/>
        </w:numPr>
      </w:pPr>
      <w:r>
        <w:rPr>
          <w:rStyle w:val="Accentuation"/>
        </w:rPr>
        <w:lastRenderedPageBreak/>
        <w:t>Amibocyte</w:t>
      </w:r>
      <w:r>
        <w:t xml:space="preserve"> cellule chargé de la digestion et la reproduction. Une parties d’entre elles, se transforment en gamètes au moment de la période de reproduction.</w:t>
      </w:r>
    </w:p>
    <w:p>
      <w:pPr>
        <w:pStyle w:val="Paragraphedeliste"/>
        <w:numPr>
          <w:ilvl w:val="0"/>
          <w:numId w:val="42"/>
        </w:numPr>
      </w:pPr>
      <w:r>
        <w:t>Cellule nerveuse</w:t>
      </w:r>
    </w:p>
    <w:p>
      <w:pPr>
        <w:pStyle w:val="Paragraphedeliste"/>
        <w:numPr>
          <w:ilvl w:val="0"/>
          <w:numId w:val="42"/>
        </w:numPr>
      </w:pPr>
      <w:r>
        <w:t>Cellule sécrétrice au collagène</w:t>
      </w:r>
    </w:p>
    <w:p>
      <w:pPr>
        <w:pStyle w:val="Titre2"/>
      </w:pPr>
      <w:r>
        <w:t>Reproduction</w:t>
      </w:r>
    </w:p>
    <w:p>
      <w:r>
        <w:t>Il existe deux types de mode de reproduction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Asexué (par bourgeonnement)</w:t>
            </w:r>
          </w:p>
        </w:tc>
        <w:tc>
          <w:tcPr>
            <w:tcW w:w="3668" w:type="dxa"/>
          </w:tcPr>
          <w:p>
            <w:r>
              <w:t xml:space="preserve">Sexué </w:t>
            </w:r>
          </w:p>
        </w:tc>
      </w:tr>
    </w:tbl>
    <w:p>
      <w:r>
        <w:t xml:space="preserve">La reproduction sexuée peut être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Gonochorique</w:t>
            </w:r>
          </w:p>
          <w:p/>
        </w:tc>
        <w:tc>
          <w:tcPr>
            <w:tcW w:w="3668" w:type="dxa"/>
          </w:tcPr>
          <w:p>
            <w:r>
              <w:t>Hermaphrodite (simultanée ou alterné)</w:t>
            </w:r>
          </w:p>
        </w:tc>
      </w:tr>
    </w:tbl>
    <w:p>
      <w:r>
        <w:t>Durant son premier stade de la vie, l’éponge est une larve mobile 2 types principaux de morphologie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Amphiblastula</w:t>
            </w:r>
          </w:p>
        </w:tc>
        <w:tc>
          <w:tcPr>
            <w:tcW w:w="3668" w:type="dxa"/>
          </w:tcPr>
          <w:p>
            <w:r>
              <w:t>Parenchymula</w:t>
            </w:r>
          </w:p>
        </w:tc>
      </w:tr>
    </w:tbl>
    <w:p>
      <w:pPr>
        <w:pStyle w:val="Titre2"/>
      </w:pPr>
      <w:r>
        <w:t>Calcareas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calcaires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 le plateau continental jusqu’à 100m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Squelette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continue ou sous forme de spicules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Taille des spicules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Homogène</w:t>
            </w:r>
          </w:p>
        </w:tc>
      </w:tr>
    </w:tbl>
    <w:p>
      <w:pPr>
        <w:pStyle w:val="Titre2"/>
      </w:pPr>
      <w:r>
        <w:t>Hexactinellides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siliceuses, éponges de verre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partir de 200m de profondeur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Fond sablonneux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263"/>
        <w:gridCol w:w="507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Taille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 tailles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Struct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hexactine (6 pointes suivant 3 axes)</w:t>
            </w:r>
          </w:p>
        </w:tc>
      </w:tr>
    </w:tbl>
    <w:p>
      <w:pPr>
        <w:pStyle w:val="Titre2"/>
      </w:pPr>
      <w:r>
        <w:t>Desmosponges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de toilette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Milieu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douce et salé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 à 8 600 m de profondeur</w:t>
            </w:r>
          </w:p>
        </w:tc>
      </w:tr>
    </w:tbl>
    <w:p>
      <w:pPr>
        <w:pStyle w:val="Titre2"/>
      </w:pPr>
      <w:r>
        <w:t>Homoscléromorphes</w:t>
      </w:r>
    </w:p>
    <w:p>
      <w:pPr>
        <w:pStyle w:val="Titre1"/>
      </w:pPr>
      <w:r>
        <w:t>Cnidaire</w:t>
      </w:r>
    </w:p>
    <w:p>
      <w:r>
        <w:t>Il existe de deux modes de vie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Solitaire</w:t>
            </w:r>
          </w:p>
        </w:tc>
        <w:tc>
          <w:tcPr>
            <w:tcW w:w="3668" w:type="dxa"/>
          </w:tcPr>
          <w:p>
            <w:r>
              <w:t>colonial</w:t>
            </w:r>
          </w:p>
        </w:tc>
      </w:tr>
    </w:tbl>
    <w:p>
      <w:pPr>
        <w:pStyle w:val="Titre2"/>
      </w:pPr>
      <w:r>
        <w:t>structure</w:t>
      </w:r>
    </w:p>
    <w:p>
      <w:r>
        <w:t xml:space="preserve">Il existe deux morphologies chez les cnidaires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55"/>
        <w:gridCol w:w="3780"/>
      </w:tblGrid>
      <w:tr>
        <w:tc>
          <w:tcPr>
            <w:tcW w:w="3667" w:type="dxa"/>
          </w:tcPr>
          <w:p>
            <w:r>
              <w:t>Polype forme sessile - benthique</w:t>
            </w:r>
          </w:p>
        </w:tc>
        <w:tc>
          <w:tcPr>
            <w:tcW w:w="3668" w:type="dxa"/>
          </w:tcPr>
          <w:p>
            <w:r>
              <w:t>Méduse forme libre - pélagique</w:t>
            </w:r>
          </w:p>
        </w:tc>
      </w:tr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266950" cy="1385358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056" cy="13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419350" cy="138740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180" cy="139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La forme poly</w:t>
      </w:r>
    </w:p>
    <w:p>
      <w:r>
        <w:t>Cellules myoépithéliales</w:t>
      </w:r>
    </w:p>
    <w:p>
      <w:r>
        <w:t>Locomotion Nutrition protection</w:t>
      </w:r>
    </w:p>
    <w:p>
      <w:pPr>
        <w:pStyle w:val="Titre3"/>
      </w:pPr>
      <w:r>
        <w:t>Les principaux tissus et cellules</w:t>
      </w:r>
    </w:p>
    <w:p>
      <w:r>
        <w:t>Les cnidaires possèdent deux tissus épithéliales qui constituent la barrière avec le milieu extérieur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lastRenderedPageBreak/>
              <w:t>Tissu tégumentaire (externe)</w:t>
            </w:r>
          </w:p>
        </w:tc>
        <w:tc>
          <w:tcPr>
            <w:tcW w:w="3668" w:type="dxa"/>
          </w:tcPr>
          <w:p>
            <w:r>
              <w:t>Gastroderme (interne)</w:t>
            </w:r>
          </w:p>
        </w:tc>
      </w:tr>
    </w:tbl>
    <w:p>
      <w:r>
        <w:t xml:space="preserve"> </w:t>
      </w:r>
      <w:r>
        <w:rPr>
          <w:rStyle w:val="Accentuation"/>
        </w:rPr>
        <w:t>Mésoglée</w:t>
      </w:r>
      <w:r>
        <w:t xml:space="preserve"> tissu conjonctif composé d’eau et de collagène qui est entouré par l’endoderme et l’ectoderme. Il est composé d’eau (90%) et de collagène. Il est caractérisé par l’absence de cellules.</w:t>
      </w:r>
    </w:p>
    <w:p>
      <w:r>
        <w:rPr>
          <w:rStyle w:val="Accentuation"/>
        </w:rPr>
        <w:t>Cnidocyste</w:t>
      </w:r>
      <w:r>
        <w:t xml:space="preserve"> (ou cnidoblaste) cellule qui contient un filament urticant relier à une grande vésicule remplie de substances toxiques comme des neurobloqueurs. Le filament est explusé suite à l’activation d’un récepteur. Les cnidocyste sont principalement localisés dans les tentacules. Ils servent notamment à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66"/>
        <w:gridCol w:w="3669"/>
      </w:tblGrid>
      <w:tr>
        <w:tc>
          <w:tcPr>
            <w:tcW w:w="3666" w:type="dxa"/>
          </w:tcPr>
          <w:p>
            <w:r>
              <w:t xml:space="preserve">   Protéger</w:t>
            </w:r>
          </w:p>
        </w:tc>
        <w:tc>
          <w:tcPr>
            <w:tcW w:w="3669" w:type="dxa"/>
          </w:tcPr>
          <w:p>
            <w:r>
              <w:t>Tuer une proie</w:t>
            </w:r>
          </w:p>
        </w:tc>
      </w:tr>
    </w:tbl>
    <w:p>
      <w:r>
        <w:rPr>
          <w:rStyle w:val="Accentuation"/>
        </w:rPr>
        <w:t>Cellule myoépithéliales</w:t>
      </w:r>
      <w:r>
        <w:t xml:space="preserve"> cellule qui contient des fibres d’actines et de myosines. L’ensemble des cellules myoépithéliales forment un réseau longitudinale et latérale qui sont reliés à des cellules nerveuses. Sous le stimuli</w:t>
      </w:r>
    </w:p>
    <w:p>
      <w:r>
        <w:t>On trouve également des cellules indifférenciées qui peuvent venir remplacer les cellules abimées ou mortes.</w:t>
      </w:r>
    </w:p>
    <w:p>
      <w:pPr>
        <w:pStyle w:val="Titre2"/>
      </w:pPr>
      <w:r>
        <w:t>Reproduction</w:t>
      </w:r>
    </w:p>
    <w:p>
      <w:r>
        <w:t>On trouve deux modes de reproductions asexuées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Par bourgeonnement</w:t>
            </w:r>
          </w:p>
        </w:tc>
        <w:tc>
          <w:tcPr>
            <w:tcW w:w="3668" w:type="dxa"/>
          </w:tcPr>
          <w:p>
            <w:r>
              <w:t>Par scissiparité</w:t>
            </w:r>
          </w:p>
        </w:tc>
      </w:tr>
    </w:tbl>
    <w:p>
      <w:r>
        <w:t>Reproduction sexuée</w:t>
      </w:r>
    </w:p>
    <w:p>
      <w:r>
        <w:t>La larve produite est de type planula.</w:t>
      </w:r>
    </w:p>
    <w:p>
      <w:pPr>
        <w:pStyle w:val="Titre2"/>
      </w:pPr>
      <w:r>
        <w:t>Mobilité</w:t>
      </w:r>
    </w:p>
    <w:p>
      <w:r>
        <w:t>Le mouvement est assuré par une couche de fibres d’actines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Longitudinale situé dans l’epiderme</w:t>
            </w:r>
          </w:p>
        </w:tc>
        <w:tc>
          <w:tcPr>
            <w:tcW w:w="3668" w:type="dxa"/>
          </w:tcPr>
          <w:p>
            <w:r>
              <w:t>Latérale stuée dans le gastroderme.</w:t>
            </w:r>
          </w:p>
        </w:tc>
      </w:tr>
    </w:tbl>
    <w:p/>
    <w:p>
      <w:r>
        <w:t>Quatre classes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Anthozoaire</w:t>
            </w:r>
          </w:p>
        </w:tc>
        <w:tc>
          <w:tcPr>
            <w:tcW w:w="1834" w:type="dxa"/>
          </w:tcPr>
          <w:p>
            <w:r>
              <w:t>Hydrozoaire</w:t>
            </w:r>
          </w:p>
        </w:tc>
        <w:tc>
          <w:tcPr>
            <w:tcW w:w="1834" w:type="dxa"/>
          </w:tcPr>
          <w:p>
            <w:r>
              <w:t>Scyphozoaire</w:t>
            </w:r>
          </w:p>
        </w:tc>
        <w:tc>
          <w:tcPr>
            <w:tcW w:w="1834" w:type="dxa"/>
          </w:tcPr>
          <w:p>
            <w:r>
              <w:t>Cubozoaires</w:t>
            </w:r>
          </w:p>
        </w:tc>
      </w:tr>
    </w:tbl>
    <w:p>
      <w:pPr>
        <w:pStyle w:val="Titre2"/>
      </w:pPr>
      <w:r>
        <w:t>Hydrozoaire (hydraire ou hydre)</w:t>
      </w:r>
    </w:p>
    <w:p>
      <w:r>
        <w:t>Forme coloniale</w:t>
      </w:r>
    </w:p>
    <w:p>
      <w:r>
        <w:t>Gastrozoïte (polype nourricier)</w:t>
      </w:r>
    </w:p>
    <w:p>
      <w:r>
        <w:t>Gonozoïte (polype reproducteur)</w:t>
      </w:r>
    </w:p>
    <w:p>
      <w:r>
        <w:t>Hydrocaule (stolon)</w:t>
      </w:r>
    </w:p>
    <w:p>
      <w:pPr>
        <w:pStyle w:val="Titre2"/>
      </w:pPr>
      <w:r>
        <w:t>Scyphozoaire (méduse)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76"/>
        <w:gridCol w:w="585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Morphologie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Tentacules à l’extérieur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 oraux</w:t>
            </w:r>
          </w:p>
        </w:tc>
      </w:tr>
    </w:tbl>
    <w:p>
      <w:r>
        <w:t>Cubozoaire (guêpe de mer)</w:t>
      </w:r>
    </w:p>
    <w:p>
      <w:pPr>
        <w:pStyle w:val="Titre2"/>
      </w:pPr>
      <w:r>
        <w:t>Anthozoaire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Anémone de mer, gorgone, corail mou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Solitaire ou coloniaux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/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Calcifiants ou pas </w:t>
            </w:r>
          </w:p>
        </w:tc>
      </w:tr>
    </w:tbl>
    <w:p>
      <w:pPr>
        <w:pStyle w:val="Titre1"/>
      </w:pPr>
      <w:r>
        <w:t>Cténiaire</w:t>
      </w:r>
    </w:p>
    <w:p>
      <w:r>
        <w:t>Diplobastiques</w:t>
      </w:r>
    </w:p>
    <w:p>
      <w:r>
        <w:t>Tentaculé Nu</w:t>
      </w:r>
    </w:p>
    <w:p>
      <w:r>
        <w:t xml:space="preserve">La tripoblastie </w:t>
      </w:r>
    </w:p>
    <w:p>
      <w:pPr>
        <w:pStyle w:val="Titre1"/>
      </w:pPr>
      <w:r>
        <w:t>Bilatérien</w:t>
      </w:r>
    </w:p>
    <w:p>
      <w:r>
        <w:t>Coupe sagittale coupe qui sépare droite de gauche.</w:t>
      </w:r>
    </w:p>
    <w:p>
      <w:r>
        <w:t xml:space="preserve">Protostomien vs deutérostomien </w:t>
      </w:r>
    </w:p>
    <w:p>
      <w:r>
        <w:t>Blastopore bouche anus</w:t>
      </w:r>
    </w:p>
    <w:p>
      <w:pPr>
        <w:pStyle w:val="Titre1"/>
      </w:pPr>
      <w:r>
        <w:lastRenderedPageBreak/>
        <w:t>Plathelminthe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/>
        </w:tc>
        <w:tc>
          <w:tcPr>
            <w:tcW w:w="54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 plats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Épaisseur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Longueur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 à 20m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Caractéristique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d’appendice de locomotion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système respiratoire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d’appareil circulatoire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Leur structure aplatie leur permet les échanges de gaz et des nutriments </w:t>
            </w:r>
          </w:p>
        </w:tc>
      </w:tr>
    </w:tbl>
    <w:p>
      <w:pPr>
        <w:pStyle w:val="Titre2"/>
      </w:pPr>
      <w:r>
        <w:t>Turbellarié (les planaires)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Morphologie</w:t>
            </w:r>
          </w:p>
        </w:tc>
        <w:tc>
          <w:tcPr>
            <w:tcW w:w="3668" w:type="dxa"/>
          </w:tcPr>
          <w:p>
            <w:r>
              <w:t>Corps foliacé (ressemble à une feuille)</w:t>
            </w:r>
          </w:p>
        </w:tc>
      </w:tr>
      <w:tr>
        <w:tc>
          <w:tcPr>
            <w:tcW w:w="3667" w:type="dxa"/>
          </w:tcPr>
          <w:p>
            <w:r>
              <w:t>Système digestif</w:t>
            </w:r>
          </w:p>
        </w:tc>
        <w:tc>
          <w:tcPr>
            <w:tcW w:w="3668" w:type="dxa"/>
          </w:tcPr>
          <w:p>
            <w:r>
              <w:t>Une seule ouverture situé au milieu du corps parfois prolongé par un tube appelé pharynx</w:t>
            </w:r>
          </w:p>
        </w:tc>
      </w:tr>
      <w:tr>
        <w:tc>
          <w:tcPr>
            <w:tcW w:w="3667" w:type="dxa"/>
          </w:tcPr>
          <w:p>
            <w:r>
              <w:t>Yeux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Éph</w:t>
            </w:r>
          </w:p>
        </w:tc>
        <w:tc>
          <w:tcPr>
            <w:tcW w:w="3668" w:type="dxa"/>
          </w:tcPr>
          <w:p>
            <w:r>
              <w:t xml:space="preserve">Cellules glandulaire qui produisent des enzymes protectrices et adhésives </w:t>
            </w:r>
          </w:p>
        </w:tc>
      </w:tr>
    </w:tbl>
    <w:p/>
    <w:p>
      <w:pPr>
        <w:pStyle w:val="Titre2"/>
      </w:pPr>
      <w:r>
        <w:t xml:space="preserve">Trématodes </w:t>
      </w:r>
    </w:p>
    <w:p>
      <w:r>
        <w:t>les douves, les schistosomes</w:t>
      </w:r>
      <w:r>
        <w:tab/>
      </w:r>
    </w:p>
    <w:p>
      <w:pPr>
        <w:pStyle w:val="Titre2"/>
      </w:pPr>
      <w:r>
        <w:t>Cestodes (les taenias)</w:t>
      </w:r>
    </w:p>
    <w:p>
      <w:pPr>
        <w:pStyle w:val="Titre1"/>
      </w:pPr>
      <w:r>
        <w:t>Annélides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Croissance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nouveau anneau et leur élongation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Repro asexuée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fission, archistomie, paratomie</w:t>
            </w:r>
          </w:p>
        </w:tc>
      </w:tr>
    </w:tbl>
    <w:p>
      <w:pPr>
        <w:pStyle w:val="Titre2"/>
      </w:pPr>
      <w:r>
        <w:t>Polychète (Parapode)</w:t>
      </w:r>
    </w:p>
    <w:p>
      <w:pPr>
        <w:pStyle w:val="Titre2"/>
      </w:pPr>
      <w:r>
        <w:t>Oligochète (soie) vers de terre</w:t>
      </w:r>
    </w:p>
    <w:p>
      <w:pPr>
        <w:pStyle w:val="Titre2"/>
      </w:pPr>
      <w:r>
        <w:t>Achètes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Sangsue</w:t>
            </w:r>
          </w:p>
        </w:tc>
      </w:tr>
    </w:tbl>
    <w:p>
      <w:pPr>
        <w:pStyle w:val="Titre1"/>
      </w:pPr>
      <w:r>
        <w:t>Les mollusques</w:t>
      </w:r>
    </w:p>
    <w:p>
      <w:r>
        <w:t>Le système respiratoire</w:t>
      </w:r>
    </w:p>
    <w:p>
      <w:r>
        <w:t>Le système vasculaire</w:t>
      </w:r>
    </w:p>
    <w:p>
      <w:r>
        <w:t>Les organes sensoriels</w:t>
      </w:r>
    </w:p>
    <w:p>
      <w:pPr>
        <w:pStyle w:val="Titre2"/>
      </w:pPr>
      <w:r>
        <w:t>Gastéropode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Mollusque à coquille, limaces, escargot </w:t>
            </w:r>
          </w:p>
        </w:tc>
      </w:tr>
    </w:tbl>
    <w:p>
      <w:pPr>
        <w:pStyle w:val="Titre2"/>
      </w:pPr>
      <w:r>
        <w:t>Bivalves (ou lamellibranches)</w:t>
      </w:r>
    </w:p>
    <w:p>
      <w:pPr>
        <w:pStyle w:val="Titre2"/>
      </w:pPr>
      <w:r>
        <w:t>Céphalopodes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Poulpes et calamar </w:t>
            </w:r>
          </w:p>
        </w:tc>
      </w:tr>
    </w:tbl>
    <w:p/>
    <w:p>
      <w:r>
        <w:t>Gastéropodes pulmonés</w:t>
      </w:r>
    </w:p>
    <w:p>
      <w:r>
        <w:t>Pneumostome</w:t>
      </w:r>
    </w:p>
    <w:p>
      <w:r>
        <w:t xml:space="preserve">Gastéropodes à coquille interne </w:t>
      </w:r>
    </w:p>
    <w:p>
      <w:r>
        <w:t>Bivalve huitre, couteau</w:t>
      </w:r>
    </w:p>
    <w:p>
      <w:pPr>
        <w:pStyle w:val="Titre1"/>
      </w:pPr>
      <w:r>
        <w:t>Arthropode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551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1 170 000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Caractéristiques</w:t>
            </w:r>
          </w:p>
        </w:tc>
        <w:tc>
          <w:tcPr>
            <w:tcW w:w="5922" w:type="dxa"/>
          </w:tcPr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Métamère dissemblable 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Exosquelette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Podes articulés</w:t>
            </w:r>
          </w:p>
        </w:tc>
      </w:tr>
    </w:tbl>
    <w:p>
      <w:r>
        <w:t>Deux morphologies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689"/>
        <w:gridCol w:w="464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lastRenderedPageBreak/>
              <w:t>Morphologie</w:t>
            </w:r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3 parties : Tête – thorax - abdomen </w:t>
            </w:r>
          </w:p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2 parties : Céphalothorax - abdomen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Exosquelette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Cuticule de chitine avec à sa surface des pores.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Terminaison des podes</w:t>
            </w:r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Biramés (ex : crevette)</w:t>
            </w:r>
          </w:p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Uniramé (ex : sauterelle)</w:t>
            </w:r>
          </w:p>
        </w:tc>
      </w:tr>
    </w:tbl>
    <w:p>
      <w:r>
        <w:t xml:space="preserve">Système circulatoire ouvert </w:t>
      </w:r>
    </w:p>
    <w:p>
      <w:r>
        <w:t>Cœur et ostiole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Respiration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 : branchie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Terrestre :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 pulmonaire = poumon livre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Trachée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Sys. excréteur</w:t>
            </w:r>
          </w:p>
        </w:tc>
        <w:tc>
          <w:tcPr>
            <w:tcW w:w="5497" w:type="dxa"/>
          </w:tcPr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 cœlomique</w:t>
            </w:r>
          </w:p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Tube de Malpighi</w:t>
            </w:r>
          </w:p>
        </w:tc>
      </w:tr>
    </w:tbl>
    <w:p>
      <w:pPr>
        <w:pStyle w:val="Titre2"/>
      </w:pPr>
      <w:r>
        <w:t>Mandibulate ou antennates</w:t>
      </w:r>
    </w:p>
    <w:p>
      <w:pPr>
        <w:pStyle w:val="Titre1"/>
      </w:pPr>
      <w:r>
        <w:t>Deutérostomien</w:t>
      </w:r>
    </w:p>
    <w:p>
      <w:pPr>
        <w:pStyle w:val="Titre2"/>
      </w:pPr>
      <w:r>
        <w:t>Échinoderme</w:t>
      </w:r>
    </w:p>
    <w:p>
      <w:r>
        <w:t>Crinoïde, holothurie, étoile de mer, oursin, ophiure</w:t>
      </w:r>
    </w:p>
    <w:p>
      <w:r>
        <w:t>Symétrie pentaradiaire</w:t>
      </w:r>
    </w:p>
    <w:p>
      <w:r>
        <w:t xml:space="preserve">Endosquelette constitué de plaques </w:t>
      </w:r>
    </w:p>
    <w:p>
      <w:r>
        <w:t>Système digestif est constitué de</w:t>
      </w:r>
    </w:p>
    <w:p>
      <w:r>
        <w:t>Caecum digestif</w:t>
      </w:r>
    </w:p>
    <w:p>
      <w:r>
        <w:t xml:space="preserve">Système coleomique </w:t>
      </w:r>
    </w:p>
    <w:p>
      <w:r>
        <w:t>Système respiratoire</w:t>
      </w:r>
    </w:p>
    <w:p>
      <w:r>
        <w:t>Système ambulacraire (ou système aquifère)</w:t>
      </w:r>
    </w:p>
    <w:p>
      <w:r>
        <w:t>Systèmes sinusaire et lacunaire (système circulatoire ouvert)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681"/>
        <w:gridCol w:w="2327"/>
        <w:gridCol w:w="23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1" w:type="dxa"/>
          </w:tcPr>
          <w:p>
            <w:r>
              <w:t>Genre</w:t>
            </w:r>
          </w:p>
        </w:tc>
        <w:tc>
          <w:tcPr>
            <w:tcW w:w="2327" w:type="dxa"/>
          </w:tcPr>
          <w:p>
            <w:r>
              <w:t>Nb esp.</w:t>
            </w:r>
          </w:p>
        </w:tc>
        <w:tc>
          <w:tcPr>
            <w:tcW w:w="2327" w:type="dxa"/>
          </w:tcPr>
          <w:p>
            <w:r>
              <w:t>Exemple</w:t>
            </w:r>
          </w:p>
        </w:tc>
      </w:tr>
      <w:tr>
        <w:tc>
          <w:tcPr>
            <w:tcW w:w="2681" w:type="dxa"/>
          </w:tcPr>
          <w:p>
            <w:r>
              <w:t>Astérides</w:t>
            </w:r>
          </w:p>
        </w:tc>
        <w:tc>
          <w:tcPr>
            <w:tcW w:w="2327" w:type="dxa"/>
          </w:tcPr>
          <w:p>
            <w:r>
              <w:t xml:space="preserve">1 500 </w:t>
            </w:r>
          </w:p>
        </w:tc>
        <w:tc>
          <w:tcPr>
            <w:tcW w:w="2327" w:type="dxa"/>
          </w:tcPr>
          <w:p>
            <w:r>
              <w:t>Etoiles de mer</w:t>
            </w:r>
          </w:p>
        </w:tc>
      </w:tr>
      <w:tr>
        <w:tc>
          <w:tcPr>
            <w:tcW w:w="2681" w:type="dxa"/>
          </w:tcPr>
          <w:p>
            <w:r>
              <w:t>Échinides</w:t>
            </w:r>
          </w:p>
        </w:tc>
        <w:tc>
          <w:tcPr>
            <w:tcW w:w="2327" w:type="dxa"/>
          </w:tcPr>
          <w:p>
            <w:r>
              <w:t>950</w:t>
            </w:r>
          </w:p>
        </w:tc>
        <w:tc>
          <w:tcPr>
            <w:tcW w:w="2327" w:type="dxa"/>
          </w:tcPr>
          <w:p>
            <w:r>
              <w:t>Oursins</w:t>
            </w:r>
          </w:p>
        </w:tc>
      </w:tr>
      <w:tr>
        <w:tc>
          <w:tcPr>
            <w:tcW w:w="2681" w:type="dxa"/>
          </w:tcPr>
          <w:p>
            <w:r>
              <w:t>Ophiurides</w:t>
            </w:r>
          </w:p>
        </w:tc>
        <w:tc>
          <w:tcPr>
            <w:tcW w:w="2327" w:type="dxa"/>
          </w:tcPr>
          <w:p>
            <w:r>
              <w:t>2 000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Crinoïde</w:t>
            </w:r>
          </w:p>
        </w:tc>
        <w:tc>
          <w:tcPr>
            <w:tcW w:w="2327" w:type="dxa"/>
          </w:tcPr>
          <w:p>
            <w:r>
              <w:t xml:space="preserve">600 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Holothuride</w:t>
            </w:r>
          </w:p>
        </w:tc>
        <w:tc>
          <w:tcPr>
            <w:tcW w:w="2327" w:type="dxa"/>
          </w:tcPr>
          <w:p>
            <w:r>
              <w:t xml:space="preserve">900 </w:t>
            </w:r>
          </w:p>
        </w:tc>
        <w:tc>
          <w:tcPr>
            <w:tcW w:w="2327" w:type="dxa"/>
          </w:tcPr>
          <w:p>
            <w:r>
              <w:t>Concombres mer</w:t>
            </w:r>
          </w:p>
        </w:tc>
      </w:tr>
    </w:tbl>
    <w:p/>
    <w:p/>
    <w:p/>
    <w:sectPr>
      <w:footerReference w:type="defaul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49.3pt;height:22.7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46A3"/>
    <w:multiLevelType w:val="hybridMultilevel"/>
    <w:tmpl w:val="287EB3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C2DEB"/>
    <w:multiLevelType w:val="hybridMultilevel"/>
    <w:tmpl w:val="99249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E7F6A"/>
    <w:multiLevelType w:val="hybridMultilevel"/>
    <w:tmpl w:val="9E243BB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1A3683"/>
    <w:multiLevelType w:val="hybridMultilevel"/>
    <w:tmpl w:val="F57670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F762B90"/>
    <w:multiLevelType w:val="hybridMultilevel"/>
    <w:tmpl w:val="F5C88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F5385A"/>
    <w:multiLevelType w:val="hybridMultilevel"/>
    <w:tmpl w:val="2BC47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4E2955"/>
    <w:multiLevelType w:val="hybridMultilevel"/>
    <w:tmpl w:val="AF784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E2385"/>
    <w:multiLevelType w:val="hybridMultilevel"/>
    <w:tmpl w:val="CE5AEB2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C52F16"/>
    <w:multiLevelType w:val="hybridMultilevel"/>
    <w:tmpl w:val="535EC6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587D"/>
    <w:multiLevelType w:val="hybridMultilevel"/>
    <w:tmpl w:val="16AE95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17596"/>
    <w:multiLevelType w:val="hybridMultilevel"/>
    <w:tmpl w:val="8DF2E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B472D"/>
    <w:multiLevelType w:val="hybridMultilevel"/>
    <w:tmpl w:val="3918BF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56990"/>
    <w:multiLevelType w:val="hybridMultilevel"/>
    <w:tmpl w:val="03A08E1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699D6B91"/>
    <w:multiLevelType w:val="hybridMultilevel"/>
    <w:tmpl w:val="E75674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C4552F"/>
    <w:multiLevelType w:val="hybridMultilevel"/>
    <w:tmpl w:val="50DA2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D55B8"/>
    <w:multiLevelType w:val="hybridMultilevel"/>
    <w:tmpl w:val="622A7DA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3"/>
  </w:num>
  <w:num w:numId="4">
    <w:abstractNumId w:val="1"/>
  </w:num>
  <w:num w:numId="5">
    <w:abstractNumId w:val="9"/>
  </w:num>
  <w:num w:numId="6">
    <w:abstractNumId w:val="6"/>
  </w:num>
  <w:num w:numId="7">
    <w:abstractNumId w:val="15"/>
  </w:num>
  <w:num w:numId="8">
    <w:abstractNumId w:val="26"/>
  </w:num>
  <w:num w:numId="9">
    <w:abstractNumId w:val="32"/>
  </w:num>
  <w:num w:numId="10">
    <w:abstractNumId w:val="16"/>
  </w:num>
  <w:num w:numId="11">
    <w:abstractNumId w:val="20"/>
  </w:num>
  <w:num w:numId="12">
    <w:abstractNumId w:val="2"/>
  </w:num>
  <w:num w:numId="13">
    <w:abstractNumId w:val="35"/>
  </w:num>
  <w:num w:numId="14">
    <w:abstractNumId w:val="25"/>
  </w:num>
  <w:num w:numId="15">
    <w:abstractNumId w:val="28"/>
  </w:num>
  <w:num w:numId="16">
    <w:abstractNumId w:val="39"/>
  </w:num>
  <w:num w:numId="17">
    <w:abstractNumId w:val="4"/>
  </w:num>
  <w:num w:numId="18">
    <w:abstractNumId w:val="7"/>
  </w:num>
  <w:num w:numId="19">
    <w:abstractNumId w:val="27"/>
  </w:num>
  <w:num w:numId="20">
    <w:abstractNumId w:val="34"/>
  </w:num>
  <w:num w:numId="21">
    <w:abstractNumId w:val="22"/>
  </w:num>
  <w:num w:numId="22">
    <w:abstractNumId w:val="29"/>
  </w:num>
  <w:num w:numId="23">
    <w:abstractNumId w:val="41"/>
  </w:num>
  <w:num w:numId="24">
    <w:abstractNumId w:val="38"/>
  </w:num>
  <w:num w:numId="25">
    <w:abstractNumId w:val="40"/>
  </w:num>
  <w:num w:numId="26">
    <w:abstractNumId w:val="5"/>
  </w:num>
  <w:num w:numId="27">
    <w:abstractNumId w:val="0"/>
  </w:num>
  <w:num w:numId="28">
    <w:abstractNumId w:val="14"/>
  </w:num>
  <w:num w:numId="29">
    <w:abstractNumId w:val="17"/>
  </w:num>
  <w:num w:numId="30">
    <w:abstractNumId w:val="8"/>
  </w:num>
  <w:num w:numId="31">
    <w:abstractNumId w:val="36"/>
  </w:num>
  <w:num w:numId="32">
    <w:abstractNumId w:val="3"/>
  </w:num>
  <w:num w:numId="33">
    <w:abstractNumId w:val="21"/>
  </w:num>
  <w:num w:numId="34">
    <w:abstractNumId w:val="33"/>
  </w:num>
  <w:num w:numId="35">
    <w:abstractNumId w:val="18"/>
  </w:num>
  <w:num w:numId="36">
    <w:abstractNumId w:val="42"/>
  </w:num>
  <w:num w:numId="37">
    <w:abstractNumId w:val="10"/>
  </w:num>
  <w:num w:numId="38">
    <w:abstractNumId w:val="37"/>
  </w:num>
  <w:num w:numId="39">
    <w:abstractNumId w:val="24"/>
  </w:num>
  <w:num w:numId="40">
    <w:abstractNumId w:val="12"/>
  </w:num>
  <w:num w:numId="41">
    <w:abstractNumId w:val="19"/>
  </w:num>
  <w:num w:numId="42">
    <w:abstractNumId w:val="23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39</cp:revision>
  <cp:lastPrinted>2021-02-13T18:38:00Z</cp:lastPrinted>
  <dcterms:created xsi:type="dcterms:W3CDTF">2021-05-17T20:06:00Z</dcterms:created>
  <dcterms:modified xsi:type="dcterms:W3CDTF">2021-09-18T18:56:00Z</dcterms:modified>
</cp:coreProperties>
</file>