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Neurogenèse</w:t>
      </w:r>
      <w:r>
        <w:t xml:space="preserve"> formation d’un neurone à partir d’une cellule souche neurale.</w:t>
      </w:r>
    </w:p>
    <w:p>
      <w:r>
        <w:t>On parle de neurogène :</w:t>
      </w:r>
    </w:p>
    <w:p>
      <w:pPr>
        <w:pStyle w:val="Paragraphedeliste"/>
        <w:numPr>
          <w:ilvl w:val="0"/>
          <w:numId w:val="29"/>
        </w:numPr>
      </w:pPr>
      <w:r>
        <w:t xml:space="preserve">Phase embryonnaire </w:t>
      </w:r>
      <w:r>
        <w:t>e</w:t>
      </w:r>
      <w:r>
        <w:t>t chez l’enfant</w:t>
      </w:r>
      <w:r>
        <w:t xml:space="preserve"> </w:t>
      </w:r>
      <w:r>
        <w:t>période d’activité maximal</w:t>
      </w:r>
    </w:p>
    <w:p>
      <w:pPr>
        <w:pStyle w:val="Paragraphedeliste"/>
        <w:numPr>
          <w:ilvl w:val="0"/>
          <w:numId w:val="29"/>
        </w:numPr>
      </w:pPr>
      <w:r>
        <w:t>Chez l’adulte</w:t>
      </w:r>
    </w:p>
    <w:p>
      <w:pPr>
        <w:pStyle w:val="Paragraphedeliste"/>
        <w:numPr>
          <w:ilvl w:val="0"/>
          <w:numId w:val="29"/>
        </w:numPr>
      </w:pPr>
      <w:r>
        <w:t>R</w:t>
      </w:r>
      <w:r>
        <w:t xml:space="preserve">éparatrice lieu suite un traumatisme important. </w:t>
      </w:r>
      <w:r>
        <w:t>Il existe des mécanismes</w:t>
      </w:r>
      <w:r>
        <w:t xml:space="preserve"> de régénération </w:t>
      </w:r>
      <w:r>
        <w:t xml:space="preserve">neuronale mais qui sont </w:t>
      </w:r>
      <w:r>
        <w:t>souvent incomplet</w:t>
      </w:r>
      <w:r>
        <w:t>.</w:t>
      </w:r>
    </w:p>
    <w:p>
      <w:r>
        <w:rPr>
          <w:u w:val="single"/>
        </w:rPr>
        <w:t>Rmq :</w:t>
      </w:r>
      <w:r>
        <w:t xml:space="preserve"> la neurogénèse est maximale chez l’embryon entre la </w:t>
      </w:r>
      <w:r>
        <w:t>10</w:t>
      </w:r>
      <w:r>
        <w:rPr>
          <w:vertAlign w:val="superscript"/>
        </w:rPr>
        <w:t>ème</w:t>
      </w:r>
      <w:r>
        <w:t xml:space="preserve"> et </w:t>
      </w:r>
      <w:proofErr w:type="gramStart"/>
      <w:r>
        <w:t>20</w:t>
      </w:r>
      <w:r>
        <w:rPr>
          <w:vertAlign w:val="superscript"/>
        </w:rPr>
        <w:t>ème</w:t>
      </w:r>
      <w:r>
        <w:t xml:space="preserve"> semaines</w:t>
      </w:r>
      <w:proofErr w:type="gramEnd"/>
      <w:r>
        <w:t>.</w:t>
      </w:r>
    </w:p>
    <w:p>
      <w:r>
        <w:t>Elle comprend les phases :</w:t>
      </w:r>
    </w:p>
    <w:p>
      <w:pPr>
        <w:pStyle w:val="Paragraphedeliste"/>
        <w:numPr>
          <w:ilvl w:val="0"/>
          <w:numId w:val="28"/>
        </w:numPr>
      </w:pPr>
      <w:r>
        <w:t>La différenciation d'une cellule souche ou pluripotente en neuroblaste (cellule progénitrice des neurones) ;</w:t>
      </w:r>
    </w:p>
    <w:p>
      <w:pPr>
        <w:pStyle w:val="Paragraphedeliste"/>
        <w:numPr>
          <w:ilvl w:val="0"/>
          <w:numId w:val="28"/>
        </w:numPr>
      </w:pPr>
      <w:r>
        <w:t>La migration du corps cellulaire vers la zone d'accueil prédéterminée (</w:t>
      </w:r>
      <w:proofErr w:type="gramStart"/>
      <w:r>
        <w:t>ex:</w:t>
      </w:r>
      <w:proofErr w:type="gramEnd"/>
      <w:r>
        <w:t xml:space="preserve"> couche cellulaire du cortex) ;</w:t>
      </w:r>
    </w:p>
    <w:p>
      <w:pPr>
        <w:pStyle w:val="Paragraphedeliste"/>
        <w:numPr>
          <w:ilvl w:val="0"/>
          <w:numId w:val="28"/>
        </w:numPr>
      </w:pPr>
      <w:r>
        <w:t>Le prolongement de l'axone vers sa structure cible ;</w:t>
      </w:r>
    </w:p>
    <w:p>
      <w:pPr>
        <w:pStyle w:val="Paragraphedeliste"/>
        <w:numPr>
          <w:ilvl w:val="0"/>
          <w:numId w:val="28"/>
        </w:numPr>
      </w:pPr>
      <w:r>
        <w:t>La formation des dendrites et synaptogenèse ;</w:t>
      </w:r>
    </w:p>
    <w:p>
      <w:pPr>
        <w:pStyle w:val="Paragraphedeliste"/>
        <w:numPr>
          <w:ilvl w:val="0"/>
          <w:numId w:val="28"/>
        </w:numPr>
      </w:pPr>
      <w:r>
        <w:t>Maturation par renforcement des synapses « utiles » et élimination des neurones non utilisés (élagage) ;</w:t>
      </w:r>
    </w:p>
    <w:p>
      <w:r>
        <w:rPr>
          <w:rStyle w:val="Accentuation"/>
        </w:rPr>
        <w:t>Plasticité</w:t>
      </w:r>
      <w:r>
        <w:t xml:space="preserve"> modification constante des propriétés du neurone au cours de la vie adulte.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Neurobiologie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6" type="#_x0000_t75" style="width:50pt;height:22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7620"/>
    <w:multiLevelType w:val="hybridMultilevel"/>
    <w:tmpl w:val="1932DD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52297"/>
    <w:multiLevelType w:val="hybridMultilevel"/>
    <w:tmpl w:val="68587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16"/>
  </w:num>
  <w:num w:numId="9">
    <w:abstractNumId w:val="22"/>
  </w:num>
  <w:num w:numId="10">
    <w:abstractNumId w:val="12"/>
  </w:num>
  <w:num w:numId="11">
    <w:abstractNumId w:val="13"/>
  </w:num>
  <w:num w:numId="12">
    <w:abstractNumId w:val="2"/>
  </w:num>
  <w:num w:numId="13">
    <w:abstractNumId w:val="24"/>
  </w:num>
  <w:num w:numId="14">
    <w:abstractNumId w:val="15"/>
  </w:num>
  <w:num w:numId="15">
    <w:abstractNumId w:val="18"/>
  </w:num>
  <w:num w:numId="16">
    <w:abstractNumId w:val="26"/>
  </w:num>
  <w:num w:numId="17">
    <w:abstractNumId w:val="3"/>
  </w:num>
  <w:num w:numId="18">
    <w:abstractNumId w:val="7"/>
  </w:num>
  <w:num w:numId="19">
    <w:abstractNumId w:val="17"/>
  </w:num>
  <w:num w:numId="20">
    <w:abstractNumId w:val="23"/>
  </w:num>
  <w:num w:numId="21">
    <w:abstractNumId w:val="14"/>
  </w:num>
  <w:num w:numId="22">
    <w:abstractNumId w:val="19"/>
  </w:num>
  <w:num w:numId="23">
    <w:abstractNumId w:val="28"/>
  </w:num>
  <w:num w:numId="24">
    <w:abstractNumId w:val="25"/>
  </w:num>
  <w:num w:numId="25">
    <w:abstractNumId w:val="27"/>
  </w:num>
  <w:num w:numId="26">
    <w:abstractNumId w:val="4"/>
  </w:num>
  <w:num w:numId="27">
    <w:abstractNumId w:val="0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2021-05-17T20:06:00Z</dcterms:created>
  <dcterms:modified xsi:type="dcterms:W3CDTF">2021-07-01T17:35:00Z</dcterms:modified>
</cp:coreProperties>
</file>