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Spongiaire ou Porifère (les éponges)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Esp emblé.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</w:t>
            </w:r>
          </w:p>
        </w:tc>
      </w:tr>
    </w:tbl>
    <w:p>
      <w:pPr>
        <w:pStyle w:val="Titre3"/>
      </w:pPr>
      <w:r>
        <w:t>Caractéristiques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tcW w:w="1555" w:type="dxa"/>
          </w:tcPr>
          <w:p>
            <w:r>
              <w:t>Mode de vie</w:t>
            </w:r>
          </w:p>
        </w:tc>
        <w:tc>
          <w:tcPr>
            <w:tcW w:w="5780" w:type="dxa"/>
          </w:tcPr>
          <w:p>
            <w:r>
              <w:t>Fixé</w:t>
            </w:r>
          </w:p>
        </w:tc>
      </w:tr>
      <w:tr>
        <w:tc>
          <w:tcPr>
            <w:tcW w:w="1555" w:type="dxa"/>
          </w:tcPr>
          <w:p>
            <w:r>
              <w:t>Alimentation</w:t>
            </w:r>
          </w:p>
        </w:tc>
        <w:tc>
          <w:tcPr>
            <w:tcW w:w="5780" w:type="dxa"/>
          </w:tcPr>
          <w:p>
            <w:r>
              <w:t>Carnivores ou herbivores. Ils se nourrissent et respirent en filtrant l’eau.</w:t>
            </w:r>
          </w:p>
        </w:tc>
      </w:tr>
    </w:tbl>
    <w:p>
      <w:pPr>
        <w:pStyle w:val="Titre3"/>
      </w:pPr>
      <w:r>
        <w:t>Structure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1129"/>
        <w:gridCol w:w="6206"/>
      </w:tblGrid>
      <w:tr>
        <w:tc>
          <w:tcPr>
            <w:tcW w:w="1129" w:type="dxa"/>
          </w:tcPr>
          <w:p>
            <w:r>
              <w:t>Forme</w:t>
            </w:r>
          </w:p>
        </w:tc>
        <w:tc>
          <w:tcPr>
            <w:tcW w:w="6206" w:type="dxa"/>
          </w:tcPr>
          <w:p>
            <w:r>
              <w:t>Une grande diversité de structures, de formes et de couleurs.</w:t>
            </w:r>
          </w:p>
        </w:tc>
      </w:tr>
      <w:tr>
        <w:tc>
          <w:tcPr>
            <w:tcW w:w="1129" w:type="dxa"/>
          </w:tcPr>
          <w:p/>
        </w:tc>
        <w:tc>
          <w:tcPr>
            <w:tcW w:w="6206" w:type="dxa"/>
          </w:tcPr>
          <w:p>
            <w:r>
              <w:t>Le squelette interne est composé de spongine ou spicules (pièces minérales de calcaire ou silice).</w:t>
            </w:r>
          </w:p>
          <w:p>
            <w:r>
              <w:rPr>
                <w:rStyle w:val="Accentuation"/>
              </w:rPr>
              <w:t>Spongine</w:t>
            </w:r>
            <w:r>
              <w:t xml:space="preserve"> protéine donne la texture absorbante à l’éponge.</w:t>
            </w:r>
          </w:p>
        </w:tc>
      </w:tr>
    </w:tbl>
    <w:p>
      <w:r>
        <w:t>Reproduction sexuée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1696"/>
        <w:gridCol w:w="5639"/>
      </w:tblGrid>
      <w:tr>
        <w:tc>
          <w:tcPr>
            <w:tcW w:w="1696" w:type="dxa"/>
          </w:tcPr>
          <w:p>
            <w:r>
              <w:t>Sexe</w:t>
            </w:r>
          </w:p>
        </w:tc>
        <w:tc>
          <w:tcPr>
            <w:tcW w:w="5639" w:type="dxa"/>
          </w:tcPr>
          <w:p>
            <w:r>
              <w:t>Hermaphrodite ou gonochorique</w:t>
            </w:r>
          </w:p>
        </w:tc>
      </w:tr>
      <w:tr>
        <w:tc>
          <w:tcPr>
            <w:tcW w:w="1696" w:type="dxa"/>
          </w:tcPr>
          <w:p>
            <w:r>
              <w:t>Fécondation</w:t>
            </w:r>
          </w:p>
        </w:tc>
        <w:tc>
          <w:tcPr>
            <w:tcW w:w="5639" w:type="dxa"/>
          </w:tcPr>
          <w:p>
            <w:r>
              <w:t>Interne ou externe</w:t>
            </w:r>
          </w:p>
        </w:tc>
      </w:tr>
      <w:tr>
        <w:tc>
          <w:tcPr>
            <w:tcW w:w="1696" w:type="dxa"/>
          </w:tcPr>
          <w:p>
            <w:r>
              <w:t>Stade larvaire</w:t>
            </w:r>
          </w:p>
        </w:tc>
        <w:tc>
          <w:tcPr>
            <w:tcW w:w="5639" w:type="dxa"/>
          </w:tcPr>
          <w:p>
            <w:proofErr w:type="spellStart"/>
            <w:r>
              <w:t>Amphiblastula</w:t>
            </w:r>
            <w:proofErr w:type="spellEnd"/>
          </w:p>
          <w:p>
            <w:proofErr w:type="spellStart"/>
            <w:r>
              <w:t>Parenchymula</w:t>
            </w:r>
            <w:proofErr w:type="spellEnd"/>
          </w:p>
        </w:tc>
      </w:tr>
    </w:tbl>
    <w:p>
      <w:r>
        <w:t>Reproduction asexuée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1129"/>
        <w:gridCol w:w="6206"/>
      </w:tblGrid>
      <w:tr>
        <w:tc>
          <w:tcPr>
            <w:tcW w:w="1129" w:type="dxa"/>
          </w:tcPr>
          <w:p/>
        </w:tc>
        <w:tc>
          <w:tcPr>
            <w:tcW w:w="6206" w:type="dxa"/>
          </w:tcPr>
          <w:p>
            <w:r>
              <w:t>Bourgeonnement</w:t>
            </w:r>
          </w:p>
        </w:tc>
      </w:tr>
      <w:tr>
        <w:tc>
          <w:tcPr>
            <w:tcW w:w="1129" w:type="dxa"/>
          </w:tcPr>
          <w:p/>
        </w:tc>
        <w:tc>
          <w:tcPr>
            <w:tcW w:w="6206" w:type="dxa"/>
          </w:tcPr>
          <w:p/>
        </w:tc>
      </w:tr>
      <w:tr>
        <w:tc>
          <w:tcPr>
            <w:tcW w:w="1129" w:type="dxa"/>
          </w:tcPr>
          <w:p/>
        </w:tc>
        <w:tc>
          <w:tcPr>
            <w:tcW w:w="6206" w:type="dxa"/>
          </w:tcPr>
          <w:p/>
        </w:tc>
      </w:tr>
    </w:tbl>
    <w:p>
      <w:pPr>
        <w:pStyle w:val="Titre2"/>
      </w:pPr>
      <w:r>
        <w:t>Éponges calcaires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tcW w:w="1555" w:type="dxa"/>
          </w:tcPr>
          <w:p>
            <w:r>
              <w:t>Nbre d’esp</w:t>
            </w:r>
          </w:p>
        </w:tc>
        <w:tc>
          <w:tcPr>
            <w:tcW w:w="5780" w:type="dxa"/>
          </w:tcPr>
          <w:p>
            <w:r>
              <w:t>700</w:t>
            </w:r>
          </w:p>
        </w:tc>
      </w:tr>
      <w:tr>
        <w:tc>
          <w:tcPr>
            <w:tcW w:w="1555" w:type="dxa"/>
          </w:tcPr>
          <w:p>
            <w:r>
              <w:t>Milieu de vie</w:t>
            </w:r>
          </w:p>
        </w:tc>
        <w:tc>
          <w:tcPr>
            <w:tcW w:w="5780" w:type="dxa"/>
          </w:tcPr>
          <w:p>
            <w:r>
              <w:t>Sur le plateau continental jusqu’à 100m de profondeur</w:t>
            </w:r>
          </w:p>
        </w:tc>
      </w:tr>
      <w:tr>
        <w:trPr>
          <w:trHeight w:val="53"/>
        </w:trPr>
        <w:tc>
          <w:tcPr>
            <w:tcW w:w="1555" w:type="dxa"/>
          </w:tcPr>
          <w:p>
            <w:r>
              <w:t>Substrat</w:t>
            </w:r>
          </w:p>
        </w:tc>
        <w:tc>
          <w:tcPr>
            <w:tcW w:w="5780" w:type="dxa"/>
          </w:tcPr>
          <w:p>
            <w:r>
              <w:t>dur</w:t>
            </w:r>
          </w:p>
        </w:tc>
      </w:tr>
    </w:tbl>
    <w:p>
      <w:r>
        <w:t>Structure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>
            <w:r>
              <w:t>Squelette</w:t>
            </w:r>
          </w:p>
        </w:tc>
        <w:tc>
          <w:tcPr>
            <w:tcW w:w="5213" w:type="dxa"/>
          </w:tcPr>
          <w:p>
            <w:r>
              <w:t>Spicule en calcaire</w:t>
            </w:r>
          </w:p>
        </w:tc>
      </w:tr>
      <w:tr>
        <w:tc>
          <w:tcPr>
            <w:tcW w:w="2122" w:type="dxa"/>
          </w:tcPr>
          <w:p>
            <w:r>
              <w:t>Forme des spicules</w:t>
            </w:r>
          </w:p>
        </w:tc>
        <w:tc>
          <w:tcPr>
            <w:tcW w:w="5213" w:type="dxa"/>
          </w:tcPr>
          <w:p>
            <w:r>
              <w:t>Homogène isolé ou fusionné</w:t>
            </w:r>
          </w:p>
        </w:tc>
      </w:tr>
    </w:tbl>
    <w:p/>
    <w:p>
      <w:pPr>
        <w:pStyle w:val="Titre2"/>
      </w:pPr>
      <w:proofErr w:type="spellStart"/>
      <w:r>
        <w:t>Hexactinellides</w:t>
      </w:r>
      <w:proofErr w:type="spellEnd"/>
      <w:r>
        <w:t xml:space="preserve"> (éponges de verres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tcW w:w="1555" w:type="dxa"/>
          </w:tcPr>
          <w:p>
            <w:r>
              <w:t>Nbre d’esp</w:t>
            </w:r>
          </w:p>
        </w:tc>
        <w:tc>
          <w:tcPr>
            <w:tcW w:w="5780" w:type="dxa"/>
          </w:tcPr>
          <w:p>
            <w:r>
              <w:t>600</w:t>
            </w:r>
          </w:p>
        </w:tc>
      </w:tr>
      <w:tr>
        <w:tc>
          <w:tcPr>
            <w:tcW w:w="1555" w:type="dxa"/>
          </w:tcPr>
          <w:p>
            <w:r>
              <w:t>Milieu de vie</w:t>
            </w:r>
          </w:p>
        </w:tc>
        <w:tc>
          <w:tcPr>
            <w:tcW w:w="5780" w:type="dxa"/>
          </w:tcPr>
          <w:p/>
        </w:tc>
      </w:tr>
      <w:tr>
        <w:trPr>
          <w:trHeight w:val="53"/>
        </w:trPr>
        <w:tc>
          <w:tcPr>
            <w:tcW w:w="1555" w:type="dxa"/>
          </w:tcPr>
          <w:p>
            <w:r>
              <w:t>Substrat</w:t>
            </w:r>
          </w:p>
        </w:tc>
        <w:tc>
          <w:tcPr>
            <w:tcW w:w="5780" w:type="dxa"/>
          </w:tcPr>
          <w:p>
            <w:r>
              <w:t>Fond sableux</w:t>
            </w:r>
          </w:p>
        </w:tc>
      </w:tr>
    </w:tbl>
    <w:p>
      <w:r>
        <w:t>Structure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tcW w:w="1555" w:type="dxa"/>
          </w:tcPr>
          <w:p>
            <w:r>
              <w:t>Forme</w:t>
            </w:r>
          </w:p>
        </w:tc>
        <w:tc>
          <w:tcPr>
            <w:tcW w:w="5780" w:type="dxa"/>
          </w:tcPr>
          <w:p>
            <w:proofErr w:type="spellStart"/>
            <w:r>
              <w:t>leucon</w:t>
            </w:r>
            <w:proofErr w:type="spellEnd"/>
          </w:p>
        </w:tc>
      </w:tr>
      <w:tr>
        <w:tc>
          <w:tcPr>
            <w:tcW w:w="1555" w:type="dxa"/>
          </w:tcPr>
          <w:p/>
        </w:tc>
        <w:tc>
          <w:tcPr>
            <w:tcW w:w="5780" w:type="dxa"/>
          </w:tcPr>
          <w:p/>
        </w:tc>
      </w:tr>
      <w:tr>
        <w:trPr>
          <w:trHeight w:val="53"/>
        </w:trPr>
        <w:tc>
          <w:tcPr>
            <w:tcW w:w="1555" w:type="dxa"/>
          </w:tcPr>
          <w:p/>
        </w:tc>
        <w:tc>
          <w:tcPr>
            <w:tcW w:w="5780" w:type="dxa"/>
          </w:tcPr>
          <w:p/>
        </w:tc>
      </w:tr>
    </w:tbl>
    <w:p>
      <w:pPr>
        <w:pStyle w:val="Titre2"/>
      </w:pPr>
      <w:proofErr w:type="spellStart"/>
      <w:r>
        <w:t>Desmosponge</w:t>
      </w:r>
      <w:proofErr w:type="spellEnd"/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tcW w:w="1555" w:type="dxa"/>
          </w:tcPr>
          <w:p>
            <w:r>
              <w:t>Nbre d’esp</w:t>
            </w:r>
          </w:p>
        </w:tc>
        <w:tc>
          <w:tcPr>
            <w:tcW w:w="5780" w:type="dxa"/>
          </w:tcPr>
          <w:p>
            <w:r>
              <w:t>6 800</w:t>
            </w:r>
          </w:p>
        </w:tc>
      </w:tr>
      <w:tr>
        <w:tc>
          <w:tcPr>
            <w:tcW w:w="1555" w:type="dxa"/>
          </w:tcPr>
          <w:p>
            <w:r>
              <w:t>Milieu de vie</w:t>
            </w:r>
          </w:p>
        </w:tc>
        <w:tc>
          <w:tcPr>
            <w:tcW w:w="5780" w:type="dxa"/>
          </w:tcPr>
          <w:p>
            <w:r>
              <w:t>eaux douces</w:t>
            </w:r>
            <w:r>
              <w:t xml:space="preserve"> et </w:t>
            </w:r>
            <w:r>
              <w:t xml:space="preserve">salés </w:t>
            </w:r>
            <w:r>
              <w:t>de</w:t>
            </w:r>
            <w:r>
              <w:t xml:space="preserve"> 1m </w:t>
            </w:r>
            <w:r>
              <w:t>à</w:t>
            </w:r>
            <w:r>
              <w:t xml:space="preserve"> 8600m de profondeur</w:t>
            </w:r>
          </w:p>
        </w:tc>
      </w:tr>
      <w:tr>
        <w:trPr>
          <w:trHeight w:val="53"/>
        </w:trPr>
        <w:tc>
          <w:tcPr>
            <w:tcW w:w="1555" w:type="dxa"/>
          </w:tcPr>
          <w:p>
            <w:r>
              <w:t>Substrat</w:t>
            </w:r>
          </w:p>
        </w:tc>
        <w:tc>
          <w:tcPr>
            <w:tcW w:w="5780" w:type="dxa"/>
          </w:tcPr>
          <w:p>
            <w:r>
              <w:t>Fond sableux</w:t>
            </w:r>
          </w:p>
        </w:tc>
      </w:tr>
    </w:tbl>
    <w:p>
      <w:r>
        <w:t>Structure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tcW w:w="1555" w:type="dxa"/>
          </w:tcPr>
          <w:p>
            <w:r>
              <w:t>Forme</w:t>
            </w:r>
          </w:p>
        </w:tc>
        <w:tc>
          <w:tcPr>
            <w:tcW w:w="5780" w:type="dxa"/>
          </w:tcPr>
          <w:p>
            <w:proofErr w:type="spellStart"/>
            <w:r>
              <w:t>Leucon</w:t>
            </w:r>
            <w:proofErr w:type="spellEnd"/>
          </w:p>
        </w:tc>
      </w:tr>
      <w:tr>
        <w:tc>
          <w:tcPr>
            <w:tcW w:w="1555" w:type="dxa"/>
          </w:tcPr>
          <w:p/>
        </w:tc>
        <w:tc>
          <w:tcPr>
            <w:tcW w:w="5780" w:type="dxa"/>
          </w:tcPr>
          <w:p/>
        </w:tc>
      </w:tr>
      <w:tr>
        <w:trPr>
          <w:trHeight w:val="53"/>
        </w:trPr>
        <w:tc>
          <w:tcPr>
            <w:tcW w:w="1555" w:type="dxa"/>
          </w:tcPr>
          <w:p/>
        </w:tc>
        <w:tc>
          <w:tcPr>
            <w:tcW w:w="5780" w:type="dxa"/>
          </w:tcPr>
          <w:p/>
        </w:tc>
      </w:tr>
    </w:tbl>
    <w:p>
      <w:pPr>
        <w:pStyle w:val="Titre2"/>
      </w:pPr>
      <w:proofErr w:type="spellStart"/>
      <w:r>
        <w:t>Homoscléromorphes</w:t>
      </w:r>
      <w:proofErr w:type="spellEnd"/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tcW w:w="1555" w:type="dxa"/>
          </w:tcPr>
          <w:p>
            <w:r>
              <w:t>Nbre d’esp</w:t>
            </w:r>
          </w:p>
        </w:tc>
        <w:tc>
          <w:tcPr>
            <w:tcW w:w="5780" w:type="dxa"/>
          </w:tcPr>
          <w:p>
            <w:r>
              <w:t>90</w:t>
            </w:r>
          </w:p>
        </w:tc>
      </w:tr>
      <w:tr>
        <w:tc>
          <w:tcPr>
            <w:tcW w:w="1555" w:type="dxa"/>
          </w:tcPr>
          <w:p>
            <w:r>
              <w:t>Milieu de vie</w:t>
            </w:r>
          </w:p>
        </w:tc>
        <w:tc>
          <w:tcPr>
            <w:tcW w:w="5780" w:type="dxa"/>
          </w:tcPr>
          <w:p>
            <w:r>
              <w:t>Zone côtière en surface et dans les grottes</w:t>
            </w:r>
          </w:p>
        </w:tc>
      </w:tr>
      <w:tr>
        <w:trPr>
          <w:trHeight w:val="53"/>
        </w:trPr>
        <w:tc>
          <w:tcPr>
            <w:tcW w:w="1555" w:type="dxa"/>
          </w:tcPr>
          <w:p>
            <w:r>
              <w:t>Substrat</w:t>
            </w:r>
          </w:p>
        </w:tc>
        <w:tc>
          <w:tcPr>
            <w:tcW w:w="5780" w:type="dxa"/>
          </w:tcPr>
          <w:p>
            <w:r>
              <w:t>Fond sableux</w:t>
            </w:r>
          </w:p>
        </w:tc>
      </w:tr>
    </w:tbl>
    <w:p>
      <w:r>
        <w:t>Structure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>
            <w:r>
              <w:t>Forme</w:t>
            </w:r>
          </w:p>
        </w:tc>
        <w:tc>
          <w:tcPr>
            <w:tcW w:w="5213" w:type="dxa"/>
          </w:tcPr>
          <w:p>
            <w:proofErr w:type="spellStart"/>
            <w:r>
              <w:t>Leucon</w:t>
            </w:r>
            <w:proofErr w:type="spellEnd"/>
          </w:p>
        </w:tc>
      </w:tr>
      <w:tr>
        <w:tc>
          <w:tcPr>
            <w:tcW w:w="2122" w:type="dxa"/>
          </w:tcPr>
          <w:p>
            <w:r>
              <w:t>Forme des spicules</w:t>
            </w:r>
          </w:p>
        </w:tc>
        <w:tc>
          <w:tcPr>
            <w:tcW w:w="5213" w:type="dxa"/>
          </w:tcPr>
          <w:p>
            <w:r>
              <w:t>4 axes</w:t>
            </w:r>
          </w:p>
        </w:tc>
      </w:tr>
      <w:tr>
        <w:trPr>
          <w:trHeight w:val="53"/>
        </w:trP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</w:tbl>
    <w:p>
      <w:pPr>
        <w:pStyle w:val="Titre1"/>
      </w:pPr>
      <w:r>
        <w:t>Cnidaires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  <w:t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  <w:tr>
        <w:trPr>
          <w:trHeight w:val="53"/>
        </w:trP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</w:tbl>
    <w:p>
      <w:pPr>
        <w:pStyle w:val="Titre2"/>
      </w:pPr>
      <w:r>
        <w:lastRenderedPageBreak/>
        <w:t>Anthozoaire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>
            <w:r>
              <w:t>Phase</w:t>
            </w:r>
          </w:p>
        </w:tc>
        <w:tc>
          <w:tcPr>
            <w:tcW w:w="5213" w:type="dxa"/>
          </w:tcPr>
          <w:p>
            <w:r>
              <w:t>Polype</w:t>
            </w:r>
          </w:p>
        </w:tc>
      </w:tr>
      <w:tr>
        <w:tc>
          <w:tcPr>
            <w:tcW w:w="2122" w:type="dxa"/>
          </w:tcPr>
          <w:p>
            <w:r>
              <w:t>Mode de vie</w:t>
            </w:r>
          </w:p>
        </w:tc>
        <w:tc>
          <w:tcPr>
            <w:tcW w:w="5213" w:type="dxa"/>
          </w:tcPr>
          <w:p>
            <w:r>
              <w:t>Solitaire ou coloniaux</w:t>
            </w:r>
          </w:p>
        </w:tc>
      </w:tr>
      <w:tr>
        <w:tc>
          <w:tcPr>
            <w:tcW w:w="2122" w:type="dxa"/>
          </w:tcPr>
          <w:p>
            <w:r>
              <w:t>Esp emblé.</w:t>
            </w:r>
          </w:p>
        </w:tc>
        <w:tc>
          <w:tcPr>
            <w:tcW w:w="5213" w:type="dxa"/>
          </w:tcPr>
          <w:p>
            <w:r>
              <w:t xml:space="preserve">Anémone, gorgone, corail mou, </w:t>
            </w:r>
          </w:p>
        </w:tc>
      </w:tr>
      <w:tr>
        <w:trPr>
          <w:trHeight w:val="53"/>
        </w:trP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</w:tbl>
    <w:p>
      <w:pPr>
        <w:pStyle w:val="Titre2"/>
      </w:pPr>
      <w:r>
        <w:t>Hydrozoaire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  <w:t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  <w:tr>
        <w:trPr>
          <w:trHeight w:val="53"/>
        </w:trP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</w:tbl>
    <w:p>
      <w:pPr>
        <w:pStyle w:val="Titre2"/>
      </w:pPr>
      <w:r>
        <w:t>Scyphozoaire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  <w:t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  <w:tr>
        <w:trPr>
          <w:trHeight w:val="53"/>
        </w:trP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</w:tbl>
    <w:p>
      <w:pPr>
        <w:pStyle w:val="Titre2"/>
      </w:pPr>
      <w:r>
        <w:t>Cubozoaire (ou guêpe des mer)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>
            <w:r>
              <w:t>Milieu de vie</w:t>
            </w:r>
          </w:p>
        </w:tc>
        <w:tc>
          <w:tcPr>
            <w:tcW w:w="5213" w:type="dxa"/>
          </w:tcPr>
          <w:p>
            <w:r>
              <w:t>Océan pacifique et côtes australiennes</w:t>
            </w:r>
          </w:p>
        </w:tc>
      </w:tr>
      <w:t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  <w:tr>
        <w:trPr>
          <w:trHeight w:val="53"/>
        </w:trPr>
        <w:tc>
          <w:tcPr>
            <w:tcW w:w="2122" w:type="dxa"/>
          </w:tcPr>
          <w:p/>
        </w:tc>
        <w:tc>
          <w:tcPr>
            <w:tcW w:w="5213" w:type="dxa"/>
          </w:tcPr>
          <w:p/>
        </w:tc>
      </w:tr>
    </w:tbl>
    <w:p>
      <w:pPr>
        <w:pStyle w:val="Titre1"/>
      </w:pPr>
      <w:r>
        <w:t>Cténaire ou cténophore</w:t>
      </w:r>
    </w:p>
    <w:tbl>
      <w:tblPr>
        <w:tblStyle w:val="Grilledutableau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>
            <w:r>
              <w:t>Milieu de vie</w:t>
            </w:r>
          </w:p>
        </w:tc>
        <w:tc>
          <w:tcPr>
            <w:tcW w:w="5213" w:type="dxa"/>
          </w:tcPr>
          <w:p>
            <w:r>
              <w:t>Solitaire</w:t>
            </w:r>
          </w:p>
        </w:tc>
      </w:tr>
      <w:tr>
        <w:tc>
          <w:tcPr>
            <w:tcW w:w="2122" w:type="dxa"/>
          </w:tcPr>
          <w:p>
            <w:r>
              <w:t>Milieu</w:t>
            </w:r>
          </w:p>
        </w:tc>
        <w:tc>
          <w:tcPr>
            <w:tcW w:w="5213" w:type="dxa"/>
          </w:tcPr>
          <w:p>
            <w:r>
              <w:t>Dans la colonne d’eau jusqu’à 3 000m de profondeur</w:t>
            </w:r>
          </w:p>
        </w:tc>
      </w:tr>
      <w:tr>
        <w:trPr>
          <w:trHeight w:val="53"/>
        </w:trPr>
        <w:tc>
          <w:tcPr>
            <w:tcW w:w="2122" w:type="dxa"/>
          </w:tcPr>
          <w:p>
            <w:r>
              <w:t>Autre</w:t>
            </w:r>
          </w:p>
        </w:tc>
        <w:tc>
          <w:tcPr>
            <w:tcW w:w="5213" w:type="dxa"/>
          </w:tcPr>
          <w:p>
            <w:r>
              <w:t>Appartient au plancton</w:t>
            </w:r>
          </w:p>
        </w:tc>
      </w:tr>
    </w:tbl>
    <w:p>
      <w:pPr>
        <w:pStyle w:val="Titre1"/>
      </w:pPr>
      <w:r>
        <w:t>Plathelminthe</w:t>
      </w:r>
    </w:p>
    <w:p/>
    <w:p>
      <w:pPr>
        <w:pStyle w:val="Titre2"/>
      </w:pPr>
      <w:r>
        <w:t>Turbellarié ou planaire</w:t>
      </w:r>
    </w:p>
    <w:p/>
    <w:p>
      <w:pPr>
        <w:pStyle w:val="Titre2"/>
      </w:pPr>
      <w:r>
        <w:t>Trématodes ou les douves</w:t>
      </w:r>
    </w:p>
    <w:p/>
    <w:p>
      <w:pPr>
        <w:pStyle w:val="Titre2"/>
      </w:pPr>
      <w:r>
        <w:t>Cestodes</w:t>
      </w:r>
    </w:p>
    <w:p>
      <w:r>
        <w:br w:type="column"/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Métazoaire</w:t>
    </w:r>
    <w:r>
      <w:ptab w:relativeTo="margin" w:alignment="center" w:leader="none"/>
    </w:r>
    <w:r>
      <w:ptab w:relativeTo="margin" w:alignment="right" w:leader="none"/>
    </w:r>
    <w:r>
      <w:t>Métazoaire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AA8"/>
    <w:multiLevelType w:val="hybridMultilevel"/>
    <w:tmpl w:val="693E0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42C96"/>
    <w:multiLevelType w:val="hybridMultilevel"/>
    <w:tmpl w:val="46F6D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34910"/>
    <w:multiLevelType w:val="hybridMultilevel"/>
    <w:tmpl w:val="6350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F30B5"/>
    <w:multiLevelType w:val="hybridMultilevel"/>
    <w:tmpl w:val="BA3AB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4763"/>
    <w:multiLevelType w:val="hybridMultilevel"/>
    <w:tmpl w:val="EEAE4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7EC"/>
    <w:multiLevelType w:val="hybridMultilevel"/>
    <w:tmpl w:val="766EB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C4D2C"/>
    <w:multiLevelType w:val="hybridMultilevel"/>
    <w:tmpl w:val="9A868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D4D40"/>
    <w:multiLevelType w:val="hybridMultilevel"/>
    <w:tmpl w:val="8CBA2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42BE3"/>
    <w:multiLevelType w:val="hybridMultilevel"/>
    <w:tmpl w:val="C324C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757F7"/>
    <w:multiLevelType w:val="hybridMultilevel"/>
    <w:tmpl w:val="57E41F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51727"/>
    <w:multiLevelType w:val="hybridMultilevel"/>
    <w:tmpl w:val="D8586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E80BF7"/>
    <w:multiLevelType w:val="hybridMultilevel"/>
    <w:tmpl w:val="73A04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432E7"/>
    <w:multiLevelType w:val="hybridMultilevel"/>
    <w:tmpl w:val="049E7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defaultTableStyle w:val="Grilledutableau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4BB82-2BAE-4DCC-9F8D-D4D25B2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espces">
    <w:name w:val="tableau espèces"/>
    <w:basedOn w:val="TableauNormal"/>
    <w:uiPriority w:val="99"/>
    <w:pPr>
      <w:spacing w:after="0" w:line="240" w:lineRule="auto"/>
    </w:pPr>
    <w:tblPr/>
    <w:tblStylePr w:type="firstRow">
      <w:rPr>
        <w:b/>
      </w:rPr>
    </w:tblStylePr>
    <w:tblStylePr w:type="firstCol">
      <w:rPr>
        <w:b/>
      </w:rPr>
    </w:tblStyle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 Light" w:eastAsiaTheme="majorEastAsia" w:hAnsi="Open Sans Light" w:cstheme="majorBidi"/>
      <w:color w:val="000000" w:themeColor="text1"/>
      <w:szCs w:val="24"/>
      <w:u w:val="single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En-tteCar">
    <w:name w:val="En-tête Car"/>
    <w:basedOn w:val="Policepardfaut"/>
    <w:link w:val="En-tte"/>
    <w:uiPriority w:val="99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Open Sans Light" w:hAnsi="Open Sans Light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D702-1CD1-4C16-A37C-1E8743FE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12</cp:revision>
  <cp:lastPrinted>2021-04-26T13:42:00Z</cp:lastPrinted>
  <dcterms:created xsi:type="dcterms:W3CDTF">2021-04-17T19:30:00Z</dcterms:created>
  <dcterms:modified xsi:type="dcterms:W3CDTF">2021-07-02T09:47:00Z</dcterms:modified>
</cp:coreProperties>
</file>