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fonctionner les cellules ont besoins d’énergie</w:t>
      </w:r>
    </w:p>
    <w:p>
      <w:r>
        <w:t>Les cellules extraient l’énergie dont elles ont besoins par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>L’énergie pourra être libéré pour créer des liaisons et ainsi fabriquer de nouvelles molécules.</w:t>
      </w:r>
    </w:p>
    <w:p>
      <w:r>
        <w:t xml:space="preserve">être utilisé plus tard. Pour pouvoir être transporté vers d’autres cellulaires </w:t>
      </w:r>
    </w:p>
    <w:p>
      <w:r>
        <w:t>L’énergie pourra être utilisé pour :</w:t>
      </w:r>
    </w:p>
    <w:p>
      <w:r>
        <w:t>Pour réaliser des opérations qui luttent contre l’entropie (pax exemple le maintien d’un gradient chimique).</w:t>
      </w:r>
    </w:p>
    <w:p>
      <w:r>
        <w:t xml:space="preserve">Les réactions cataboliques </w:t>
      </w:r>
    </w:p>
    <w:p>
      <w:r>
        <w:t xml:space="preserve">L’énergie est libérée </w:t>
      </w:r>
    </w:p>
    <w:p>
      <w:r>
        <w:t>Carburants utilisables + oxygène &gt;CO2 + H2O + énergie (sucres, graisses,)</w:t>
      </w:r>
    </w:p>
    <w:p>
      <w:r>
        <w:t>Rmq : c’est le même type de réaction qu’utilise les moteurs à combustion des voitures.</w:t>
      </w:r>
    </w:p>
    <w:p>
      <w:pPr>
        <w:pStyle w:val="Titre3"/>
      </w:pPr>
      <w:r>
        <w:t>L’activité anabolique</w:t>
      </w:r>
    </w:p>
    <w:p>
      <w:r>
        <w:t>De petites molécules simples sont additionné pour former une molécule plus complexe via l’énergie.</w:t>
      </w:r>
    </w:p>
    <w:p>
      <w:r>
        <w:t>Une réaction thermodynamiquement impossible peut se dérouler si elle est couplée avec une réaction exergonique.</w:t>
      </w:r>
    </w:p>
    <w:p>
      <w:pPr>
        <w:pStyle w:val="Titre3"/>
      </w:pPr>
      <w:r>
        <w:t>Les molécules batteries</w:t>
      </w:r>
    </w:p>
    <w:p>
      <w:r>
        <w:t>Les molécules "Batteries" riches en énergie : - l'ATP - Tous les nucléotides triphosphate - Les dérivés nicotinamide</w:t>
      </w:r>
    </w:p>
    <w:p>
      <w:r>
        <w:t xml:space="preserve">Une fois </w:t>
      </w:r>
    </w:p>
    <w:p>
      <w:r>
        <w:t xml:space="preserve">ATP formé </w:t>
      </w:r>
    </w:p>
    <w:p>
      <w:r>
        <w:t xml:space="preserve">Adénine + Ribose = adénosine </w:t>
      </w:r>
    </w:p>
    <w:p>
      <w:r>
        <w:t>Adénosine + n groupement phosphate</w:t>
      </w:r>
    </w:p>
    <w:p>
      <w:r>
        <w:t>Libère 7,3 la rupture d’une liaison phosphate-phosphate libère 7,3kcal/mol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10</cp:revision>
  <cp:lastPrinted>2021-02-13T18:38:00Z</cp:lastPrinted>
  <dcterms:created xsi:type="dcterms:W3CDTF">2021-06-15T04:50:00Z</dcterms:created>
  <dcterms:modified xsi:type="dcterms:W3CDTF">2021-08-10T15:44:00Z</dcterms:modified>
</cp:coreProperties>
</file>