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03DF" w14:textId="76BC1E0D" w:rsidR="0049593B" w:rsidRDefault="00000000" w:rsidP="0049593B">
      <w:r>
        <w:t>L’échographie utilise les ondes sonores.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49593B" w14:paraId="4143A0EA" w14:textId="77777777" w:rsidTr="0049593B">
        <w:tc>
          <w:tcPr>
            <w:tcW w:w="3667" w:type="dxa"/>
          </w:tcPr>
          <w:p w14:paraId="05E0334E" w14:textId="2F2FA9C7" w:rsidR="0049593B" w:rsidRDefault="00444B4C" w:rsidP="0049593B">
            <w:r>
              <w:t>Techniques</w:t>
            </w:r>
          </w:p>
        </w:tc>
        <w:tc>
          <w:tcPr>
            <w:tcW w:w="3668" w:type="dxa"/>
          </w:tcPr>
          <w:p w14:paraId="051CE9D7" w14:textId="77777777" w:rsidR="0049593B" w:rsidRDefault="0049593B" w:rsidP="0049593B"/>
        </w:tc>
      </w:tr>
      <w:tr w:rsidR="0049593B" w14:paraId="5B3EC2B6" w14:textId="77777777" w:rsidTr="0049593B">
        <w:tc>
          <w:tcPr>
            <w:tcW w:w="3667" w:type="dxa"/>
          </w:tcPr>
          <w:p w14:paraId="5A81199B" w14:textId="3F55945F" w:rsidR="0049593B" w:rsidRDefault="0049593B" w:rsidP="0049593B">
            <w:r>
              <w:t>Scanner X et IRM</w:t>
            </w:r>
          </w:p>
        </w:tc>
        <w:tc>
          <w:tcPr>
            <w:tcW w:w="3668" w:type="dxa"/>
          </w:tcPr>
          <w:p w14:paraId="25C03F07" w14:textId="17F6A05F" w:rsidR="0049593B" w:rsidRDefault="0049593B" w:rsidP="0049593B">
            <w:r>
              <w:t>Structure</w:t>
            </w:r>
            <w:r>
              <w:t xml:space="preserve"> anatomique</w:t>
            </w:r>
          </w:p>
        </w:tc>
      </w:tr>
      <w:tr w:rsidR="0049593B" w14:paraId="19F9D878" w14:textId="77777777" w:rsidTr="0049593B">
        <w:tc>
          <w:tcPr>
            <w:tcW w:w="3667" w:type="dxa"/>
          </w:tcPr>
          <w:p w14:paraId="11C0B1C9" w14:textId="398B0902" w:rsidR="00544A03" w:rsidRDefault="0049593B" w:rsidP="0049593B">
            <w:r>
              <w:t>Médicine nucléaire</w:t>
            </w:r>
            <w:r>
              <w:t xml:space="preserve"> (scintigraphie)</w:t>
            </w:r>
            <w:r w:rsidR="00544A03">
              <w:t xml:space="preserve"> et IRM</w:t>
            </w:r>
          </w:p>
        </w:tc>
        <w:tc>
          <w:tcPr>
            <w:tcW w:w="3668" w:type="dxa"/>
          </w:tcPr>
          <w:p w14:paraId="2871348D" w14:textId="23B911E6" w:rsidR="0049593B" w:rsidRDefault="0049593B" w:rsidP="0049593B">
            <w:r>
              <w:t xml:space="preserve">Activité </w:t>
            </w:r>
            <w:r w:rsidR="00544A03">
              <w:t>ou fonctionnelle</w:t>
            </w:r>
          </w:p>
        </w:tc>
      </w:tr>
      <w:tr w:rsidR="0049593B" w14:paraId="06478513" w14:textId="77777777" w:rsidTr="00444B4C">
        <w:trPr>
          <w:trHeight w:val="63"/>
        </w:trPr>
        <w:tc>
          <w:tcPr>
            <w:tcW w:w="3667" w:type="dxa"/>
          </w:tcPr>
          <w:p w14:paraId="20F245DE" w14:textId="57C643AF" w:rsidR="0049593B" w:rsidRDefault="0049593B" w:rsidP="00444B4C">
            <w:r>
              <w:t>Tomographie</w:t>
            </w:r>
          </w:p>
        </w:tc>
        <w:tc>
          <w:tcPr>
            <w:tcW w:w="3668" w:type="dxa"/>
          </w:tcPr>
          <w:p w14:paraId="096F1A10" w14:textId="0DE89240" w:rsidR="0049593B" w:rsidRDefault="00544A03" w:rsidP="00444B4C">
            <w:r>
              <w:t>Des</w:t>
            </w:r>
            <w:r w:rsidR="0049593B">
              <w:t xml:space="preserve"> </w:t>
            </w:r>
            <w:r w:rsidR="0049593B">
              <w:t>image</w:t>
            </w:r>
            <w:r>
              <w:t>s</w:t>
            </w:r>
            <w:r w:rsidR="0049593B">
              <w:t xml:space="preserve"> en coupe.</w:t>
            </w:r>
          </w:p>
        </w:tc>
      </w:tr>
      <w:tr w:rsidR="0049593B" w14:paraId="0EA4C338" w14:textId="77777777" w:rsidTr="0049593B">
        <w:tc>
          <w:tcPr>
            <w:tcW w:w="3667" w:type="dxa"/>
          </w:tcPr>
          <w:p w14:paraId="00C8D24B" w14:textId="77777777" w:rsidR="0049593B" w:rsidRDefault="0049593B" w:rsidP="0049593B"/>
        </w:tc>
        <w:tc>
          <w:tcPr>
            <w:tcW w:w="3668" w:type="dxa"/>
          </w:tcPr>
          <w:p w14:paraId="3338370D" w14:textId="3DD800E4" w:rsidR="0049593B" w:rsidRDefault="0049593B" w:rsidP="0049593B"/>
        </w:tc>
      </w:tr>
    </w:tbl>
    <w:p w14:paraId="525ED39F" w14:textId="1EBE245D" w:rsidR="00BA6E1B" w:rsidRDefault="00544A03">
      <w:r>
        <w:t>Un rayonnement</w:t>
      </w:r>
      <w:r w:rsidR="00000000">
        <w:t xml:space="preserve"> est considéré comme ionisant</w:t>
      </w:r>
      <w:r>
        <w:t xml:space="preserve"> lorsqu</w:t>
      </w:r>
      <w:r w:rsidR="00000000">
        <w:t>’il est supérieur à 13,6eV.</w:t>
      </w:r>
    </w:p>
    <w:p w14:paraId="1AE9568D" w14:textId="77777777" w:rsidR="00BA6E1B" w:rsidRDefault="00000000">
      <w:r>
        <w:rPr>
          <w:color w:val="FF0000"/>
        </w:rPr>
        <w:t xml:space="preserve">Becquerel </w:t>
      </w:r>
      <w:r>
        <w:t>unité définit comme le nombre de désintégrations par seconde.</w:t>
      </w:r>
    </w:p>
    <w:p w14:paraId="0E8A6CF3" w14:textId="4BBEBAF8" w:rsidR="00BA6E1B" w:rsidRDefault="0049593B">
      <w:r>
        <w:t>L’exposition radioactive moyenne naturel</w:t>
      </w:r>
      <w:r w:rsidR="00544A03">
        <w:t>le</w:t>
      </w:r>
      <w:r>
        <w:t xml:space="preserve"> reçu par an en France est de</w:t>
      </w:r>
      <w:r w:rsidR="00000000">
        <w:t xml:space="preserve"> 2,9mSv</w:t>
      </w:r>
      <w:r>
        <w:t>.</w:t>
      </w:r>
    </w:p>
    <w:p w14:paraId="00B2FDAE" w14:textId="77777777" w:rsidR="00F03A15" w:rsidRDefault="00EE1626">
      <w:r>
        <w:t>Deux types d’é</w:t>
      </w:r>
      <w:r w:rsidR="00000000">
        <w:t>mission</w:t>
      </w:r>
      <w:r w:rsidR="00F03A15">
        <w:t> :</w:t>
      </w:r>
    </w:p>
    <w:p w14:paraId="78263436" w14:textId="6A7A0F69" w:rsidR="00F03A15" w:rsidRDefault="00F03A15" w:rsidP="00F03A15">
      <w:pPr>
        <w:pStyle w:val="Paragraphedeliste"/>
        <w:numPr>
          <w:ilvl w:val="0"/>
          <w:numId w:val="26"/>
        </w:numPr>
      </w:pPr>
      <w:r>
        <w:t>A</w:t>
      </w:r>
      <w:r w:rsidR="00000000">
        <w:t>lpha</w:t>
      </w:r>
    </w:p>
    <w:p w14:paraId="6F8257E1" w14:textId="1C506990" w:rsidR="00BA6E1B" w:rsidRDefault="00F03A15" w:rsidP="00F03A15">
      <w:pPr>
        <w:pStyle w:val="Paragraphedeliste"/>
        <w:numPr>
          <w:ilvl w:val="0"/>
          <w:numId w:val="26"/>
        </w:numPr>
      </w:pPr>
      <w:r>
        <w:t>B</w:t>
      </w:r>
      <w:r w:rsidR="00000000">
        <w:t>eta – ser</w:t>
      </w:r>
      <w:r w:rsidR="00EE1626">
        <w:t>vent pour</w:t>
      </w:r>
      <w:r w:rsidR="00000000">
        <w:t xml:space="preserve"> la</w:t>
      </w:r>
      <w:r w:rsidR="00EE1626">
        <w:t xml:space="preserve"> radiothérapie.</w:t>
      </w:r>
      <w:r w:rsidR="00000000">
        <w:t xml:space="preserve"> </w:t>
      </w:r>
    </w:p>
    <w:p w14:paraId="76723604" w14:textId="77777777" w:rsidR="00BA6E1B" w:rsidRDefault="00000000">
      <w:r>
        <w:rPr>
          <w:color w:val="FF0000"/>
        </w:rPr>
        <w:t xml:space="preserve">Radiothérapie </w:t>
      </w:r>
      <w:r>
        <w:t>soigner par les ondes.</w:t>
      </w:r>
    </w:p>
    <w:p w14:paraId="67A875F3" w14:textId="77777777" w:rsidR="0049593B" w:rsidRDefault="00000000" w:rsidP="0049593B">
      <w:pPr>
        <w:pStyle w:val="Paragraphedeliste"/>
        <w:numPr>
          <w:ilvl w:val="0"/>
          <w:numId w:val="27"/>
        </w:numPr>
      </w:pPr>
      <w:r>
        <w:t>Gamma</w:t>
      </w:r>
      <w:r w:rsidR="00F03A15">
        <w:t xml:space="preserve"> utiliser notamment p</w:t>
      </w:r>
      <w:r>
        <w:t>our le diagnostic</w:t>
      </w:r>
      <w:r w:rsidR="00F03A15">
        <w:t xml:space="preserve"> médical.</w:t>
      </w:r>
    </w:p>
    <w:p w14:paraId="1748362B" w14:textId="3B5E959E" w:rsidR="00544A03" w:rsidRDefault="00000000" w:rsidP="00544A03">
      <w:pPr>
        <w:pStyle w:val="Paragraphedeliste"/>
        <w:numPr>
          <w:ilvl w:val="0"/>
          <w:numId w:val="27"/>
        </w:numPr>
      </w:pPr>
      <w:r>
        <w:t>Beta plus émet deux photons à 180 degrés</w:t>
      </w:r>
    </w:p>
    <w:p w14:paraId="1B4043E8" w14:textId="77777777" w:rsidR="00444B4C" w:rsidRDefault="00444B4C" w:rsidP="00444B4C">
      <w:pPr>
        <w:pStyle w:val="Titre3"/>
      </w:pPr>
      <w:r>
        <w:t>Rayon X</w:t>
      </w:r>
    </w:p>
    <w:p w14:paraId="0B79EA2F" w14:textId="77777777" w:rsidR="00444B4C" w:rsidRDefault="00444B4C" w:rsidP="00444B4C">
      <w:r>
        <w:t xml:space="preserve">La production de rayon X se fait dans une ampoule vide. L’émission des électrons se fait en chauffant un matériau. </w:t>
      </w:r>
    </w:p>
    <w:p w14:paraId="5F19CAD0" w14:textId="77777777" w:rsidR="00444B4C" w:rsidRDefault="00444B4C" w:rsidP="00444B4C">
      <w:r>
        <w:t>Rayonnement atomes. Freinage à proximité du noyau.</w:t>
      </w:r>
    </w:p>
    <w:p w14:paraId="7B86812C" w14:textId="77777777" w:rsidR="00444B4C" w:rsidRDefault="00444B4C" w:rsidP="00444B4C">
      <w:r>
        <w:t>Le contraste dépend du coefficient d’atténuation qui dépend de la densité. Il augmente 2 atomique 13,6eV.</w:t>
      </w:r>
    </w:p>
    <w:p w14:paraId="72167F99" w14:textId="77777777" w:rsidR="00444B4C" w:rsidRDefault="00444B4C" w:rsidP="00444B4C">
      <w:pPr>
        <w:pStyle w:val="Titre3"/>
      </w:pPr>
      <w:r>
        <w:t>Imagerie à résonnance nucléaire</w:t>
      </w:r>
    </w:p>
    <w:p w14:paraId="642A1248" w14:textId="77777777" w:rsidR="00444B4C" w:rsidRDefault="00444B4C" w:rsidP="00444B4C">
      <w:r>
        <w:t>Le principe de l’IRM (imagerie à résonnance magnétique) champs magnétique perturbation retour à l’état d’origine.</w:t>
      </w:r>
    </w:p>
    <w:p w14:paraId="3D0C3E2E" w14:textId="77777777" w:rsidR="00444B4C" w:rsidRDefault="00444B4C" w:rsidP="00444B4C">
      <w:r>
        <w:t>Transforme en aimant génère un courant électrique distance de disparition corps situation varie.</w:t>
      </w:r>
    </w:p>
    <w:p w14:paraId="19BA4560" w14:textId="77777777" w:rsidR="00444B4C" w:rsidRDefault="00444B4C" w:rsidP="00444B4C">
      <w:pPr>
        <w:pStyle w:val="Titre3"/>
      </w:pPr>
      <w:r>
        <w:t>Médecine nucléaire</w:t>
      </w:r>
    </w:p>
    <w:p w14:paraId="1A044579" w14:textId="77777777" w:rsidR="00444B4C" w:rsidRDefault="00444B4C" w:rsidP="00444B4C">
      <w:r>
        <w:t>Un produit radioactif est injecté avec deux éléments radioactifs dirigés :</w:t>
      </w:r>
    </w:p>
    <w:p w14:paraId="30EA0561" w14:textId="77777777" w:rsidR="00444B4C" w:rsidRDefault="00444B4C" w:rsidP="00444B4C">
      <w:pPr>
        <w:pStyle w:val="Paragraphedeliste"/>
        <w:numPr>
          <w:ilvl w:val="0"/>
          <w:numId w:val="24"/>
        </w:numPr>
      </w:pPr>
      <w:r>
        <w:t>Vers l’organe d’intérêt.</w:t>
      </w:r>
    </w:p>
    <w:p w14:paraId="3AA65CBB" w14:textId="64C3E473" w:rsidR="00444B4C" w:rsidRDefault="00444B4C" w:rsidP="00444B4C">
      <w:pPr>
        <w:pStyle w:val="Paragraphedeliste"/>
        <w:numPr>
          <w:ilvl w:val="0"/>
          <w:numId w:val="24"/>
        </w:numPr>
      </w:pPr>
      <w:r>
        <w:t>Vers la molécule étudiée appelée marqueur radioactif.</w:t>
      </w:r>
    </w:p>
    <w:p w14:paraId="62592AEE" w14:textId="47F07461" w:rsidR="00544A03" w:rsidRDefault="00544A03" w:rsidP="00544A03">
      <w:pPr>
        <w:pStyle w:val="Titre2"/>
      </w:pPr>
      <w:r>
        <w:t>Radioprotection</w:t>
      </w:r>
    </w:p>
    <w:p w14:paraId="38F370B4" w14:textId="5349E8A5" w:rsidR="00BA6E1B" w:rsidRDefault="00544A03">
      <w:r>
        <w:t>La r</w:t>
      </w:r>
      <w:r w:rsidR="00000000">
        <w:t>adioprotection</w:t>
      </w:r>
      <w:r w:rsidR="0049593B">
        <w:t xml:space="preserve"> concerne à la fois :</w:t>
      </w:r>
    </w:p>
    <w:p w14:paraId="13E13AEB" w14:textId="7BCB33A1" w:rsidR="0049593B" w:rsidRDefault="0049593B" w:rsidP="0049593B">
      <w:pPr>
        <w:pStyle w:val="Paragraphedeliste"/>
        <w:numPr>
          <w:ilvl w:val="0"/>
          <w:numId w:val="28"/>
        </w:numPr>
      </w:pPr>
      <w:r>
        <w:t>Le c</w:t>
      </w:r>
      <w:r w:rsidR="00000000">
        <w:t>ontact</w:t>
      </w:r>
      <w:r>
        <w:t xml:space="preserve"> interne ou externe</w:t>
      </w:r>
      <w:r w:rsidR="00000000">
        <w:t xml:space="preserve"> </w:t>
      </w:r>
      <w:r>
        <w:t xml:space="preserve">avec des éléments radioactif </w:t>
      </w:r>
      <w:r w:rsidR="00000000">
        <w:t>contamination.</w:t>
      </w:r>
    </w:p>
    <w:p w14:paraId="3A81E6AB" w14:textId="4E088532" w:rsidR="00444B4C" w:rsidRDefault="00000000" w:rsidP="00444B4C">
      <w:pPr>
        <w:pStyle w:val="Paragraphedeliste"/>
        <w:numPr>
          <w:ilvl w:val="0"/>
          <w:numId w:val="28"/>
        </w:numPr>
      </w:pPr>
      <w:r>
        <w:t>Exposition</w:t>
      </w:r>
      <w:r w:rsidR="0049593B">
        <w:t xml:space="preserve"> aux rayons</w:t>
      </w:r>
      <w:r w:rsidR="00544A03">
        <w:t>.</w:t>
      </w:r>
    </w:p>
    <w:p w14:paraId="2F87B379" w14:textId="77777777" w:rsidR="00444B4C" w:rsidRDefault="00444B4C" w:rsidP="00444B4C">
      <w:r>
        <w:t>Pour les êtres vivants, les émissions radioactives sont délétères car :</w:t>
      </w:r>
    </w:p>
    <w:p w14:paraId="03FCEEB8" w14:textId="77777777" w:rsidR="00444B4C" w:rsidRDefault="00444B4C" w:rsidP="00444B4C">
      <w:pPr>
        <w:pStyle w:val="Paragraphedeliste"/>
        <w:numPr>
          <w:ilvl w:val="0"/>
          <w:numId w:val="25"/>
        </w:numPr>
      </w:pPr>
      <w:r>
        <w:t>Ils réagissent et produisent avec l’eau des radicaux très oxydant qui altère avec l’ADN Augmenter les températures</w:t>
      </w:r>
    </w:p>
    <w:p w14:paraId="4C21EC7E" w14:textId="453D83A7" w:rsidR="00444B4C" w:rsidRDefault="00444B4C" w:rsidP="00444B4C">
      <w:pPr>
        <w:pStyle w:val="Paragraphedeliste"/>
        <w:numPr>
          <w:ilvl w:val="0"/>
          <w:numId w:val="25"/>
        </w:numPr>
      </w:pPr>
      <w:r>
        <w:t>Augmente la température des tissus.</w:t>
      </w:r>
    </w:p>
    <w:p w14:paraId="15533056" w14:textId="77777777" w:rsidR="00444B4C" w:rsidRDefault="00444B4C" w:rsidP="00444B4C">
      <w:r>
        <w:t>La radio protection doit être adaptée à la nature du rayonnement.</w:t>
      </w:r>
    </w:p>
    <w:p w14:paraId="3371FF14" w14:textId="77777777" w:rsidR="00444B4C" w:rsidRDefault="00444B4C" w:rsidP="00444B4C">
      <w:r>
        <w:t>La radio sensibilité dépend du type de particule reçu dépend notamment du type de tissu.  Les effets sont à la fois déterministes et aléatoires.</w:t>
      </w:r>
    </w:p>
    <w:p w14:paraId="6FB5322F" w14:textId="5EE6CE11" w:rsidR="00444B4C" w:rsidRDefault="00444B4C" w:rsidP="00444B4C">
      <w:r w:rsidRPr="00F03A15">
        <w:rPr>
          <w:rStyle w:val="Accentuation"/>
        </w:rPr>
        <w:t>Radiothérapie</w:t>
      </w:r>
      <w:r w:rsidRPr="00F03A15">
        <w:t xml:space="preserve"> </w:t>
      </w:r>
      <w:r>
        <w:t>fragmentation pour laisser le temps aux cellules de se réparer. Les cellules cancéreuses sont moins efficaces pour cette tâche que les cellules saines.</w:t>
      </w:r>
    </w:p>
    <w:sectPr w:rsidR="00444B4C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F12B" w14:textId="77777777" w:rsidR="00BF5065" w:rsidRDefault="00BF5065">
      <w:pPr>
        <w:spacing w:after="0" w:line="240" w:lineRule="auto"/>
      </w:pPr>
      <w:r>
        <w:separator/>
      </w:r>
    </w:p>
  </w:endnote>
  <w:endnote w:type="continuationSeparator" w:id="0">
    <w:p w14:paraId="51264B7A" w14:textId="77777777" w:rsidR="00BF5065" w:rsidRDefault="00BF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F302" w14:textId="77777777" w:rsidR="00BA6E1B" w:rsidRDefault="00000000">
    <w:pPr>
      <w:pStyle w:val="Pieddepage"/>
    </w:pPr>
    <w:r>
      <w:ptab w:relativeTo="margin" w:alignment="center" w:leader="none"/>
    </w:r>
    <w:r>
      <w:t>Imagerie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FA62" w14:textId="77777777" w:rsidR="00BF5065" w:rsidRDefault="00BF5065">
      <w:pPr>
        <w:spacing w:after="0" w:line="240" w:lineRule="auto"/>
      </w:pPr>
      <w:r>
        <w:separator/>
      </w:r>
    </w:p>
  </w:footnote>
  <w:footnote w:type="continuationSeparator" w:id="0">
    <w:p w14:paraId="070301B0" w14:textId="77777777" w:rsidR="00BF5065" w:rsidRDefault="00BF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132F"/>
    <w:multiLevelType w:val="hybridMultilevel"/>
    <w:tmpl w:val="423E9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D0E6C"/>
    <w:multiLevelType w:val="hybridMultilevel"/>
    <w:tmpl w:val="133C5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665DB"/>
    <w:multiLevelType w:val="hybridMultilevel"/>
    <w:tmpl w:val="BC4AE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24E6"/>
    <w:multiLevelType w:val="hybridMultilevel"/>
    <w:tmpl w:val="68586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C4D0A04"/>
    <w:multiLevelType w:val="hybridMultilevel"/>
    <w:tmpl w:val="E6B42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0"/>
  </w:num>
  <w:num w:numId="2" w16cid:durableId="2022850622">
    <w:abstractNumId w:val="9"/>
  </w:num>
  <w:num w:numId="3" w16cid:durableId="895437192">
    <w:abstractNumId w:val="21"/>
  </w:num>
  <w:num w:numId="4" w16cid:durableId="525217164">
    <w:abstractNumId w:val="19"/>
  </w:num>
  <w:num w:numId="5" w16cid:durableId="1069839195">
    <w:abstractNumId w:val="27"/>
  </w:num>
  <w:num w:numId="6" w16cid:durableId="1516965719">
    <w:abstractNumId w:val="10"/>
  </w:num>
  <w:num w:numId="7" w16cid:durableId="1993748721">
    <w:abstractNumId w:val="0"/>
  </w:num>
  <w:num w:numId="8" w16cid:durableId="839806923">
    <w:abstractNumId w:val="13"/>
  </w:num>
  <w:num w:numId="9" w16cid:durableId="1812600172">
    <w:abstractNumId w:val="8"/>
  </w:num>
  <w:num w:numId="10" w16cid:durableId="578247605">
    <w:abstractNumId w:val="1"/>
  </w:num>
  <w:num w:numId="11" w16cid:durableId="1632710369">
    <w:abstractNumId w:val="11"/>
  </w:num>
  <w:num w:numId="12" w16cid:durableId="1113095858">
    <w:abstractNumId w:val="4"/>
  </w:num>
  <w:num w:numId="13" w16cid:durableId="2128499486">
    <w:abstractNumId w:val="14"/>
  </w:num>
  <w:num w:numId="14" w16cid:durableId="1142581503">
    <w:abstractNumId w:val="5"/>
  </w:num>
  <w:num w:numId="15" w16cid:durableId="10232279">
    <w:abstractNumId w:val="15"/>
  </w:num>
  <w:num w:numId="16" w16cid:durableId="609164632">
    <w:abstractNumId w:val="22"/>
  </w:num>
  <w:num w:numId="17" w16cid:durableId="210920941">
    <w:abstractNumId w:val="2"/>
  </w:num>
  <w:num w:numId="18" w16cid:durableId="205535059">
    <w:abstractNumId w:val="26"/>
  </w:num>
  <w:num w:numId="19" w16cid:durableId="53701501">
    <w:abstractNumId w:val="16"/>
  </w:num>
  <w:num w:numId="20" w16cid:durableId="1958441804">
    <w:abstractNumId w:val="25"/>
  </w:num>
  <w:num w:numId="21" w16cid:durableId="1940718160">
    <w:abstractNumId w:val="24"/>
  </w:num>
  <w:num w:numId="22" w16cid:durableId="1872719811">
    <w:abstractNumId w:val="18"/>
  </w:num>
  <w:num w:numId="23" w16cid:durableId="1852985913">
    <w:abstractNumId w:val="3"/>
  </w:num>
  <w:num w:numId="24" w16cid:durableId="2098211642">
    <w:abstractNumId w:val="6"/>
  </w:num>
  <w:num w:numId="25" w16cid:durableId="2006976698">
    <w:abstractNumId w:val="23"/>
  </w:num>
  <w:num w:numId="26" w16cid:durableId="458303484">
    <w:abstractNumId w:val="12"/>
  </w:num>
  <w:num w:numId="27" w16cid:durableId="1568569399">
    <w:abstractNumId w:val="7"/>
  </w:num>
  <w:num w:numId="28" w16cid:durableId="12624944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1B"/>
    <w:rsid w:val="00444B4C"/>
    <w:rsid w:val="0049593B"/>
    <w:rsid w:val="00544A03"/>
    <w:rsid w:val="00BA6E1B"/>
    <w:rsid w:val="00BF5065"/>
    <w:rsid w:val="00DE06E0"/>
    <w:rsid w:val="00EE1626"/>
    <w:rsid w:val="00F0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CD8A8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9</cp:revision>
  <cp:lastPrinted>2021-02-13T18:38:00Z</cp:lastPrinted>
  <dcterms:created xsi:type="dcterms:W3CDTF">2022-10-03T14:04:00Z</dcterms:created>
  <dcterms:modified xsi:type="dcterms:W3CDTF">2023-01-08T12:47:00Z</dcterms:modified>
</cp:coreProperties>
</file>