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Détection du quorum</w:t>
      </w:r>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 de forme</w:t>
            </w:r>
          </w:p>
        </w:tc>
        <w:tc>
          <w:tcPr>
            <w:tcW w:w="3668" w:type="dxa"/>
          </w:tcPr>
          <w:p>
            <w:r>
              <w:t>S’agrège</w:t>
            </w:r>
          </w:p>
        </w:tc>
      </w:tr>
    </w:tbl>
    <w:p>
      <w:r>
        <w:t>Les récepteurs les plus répandus sont :</w:t>
      </w:r>
    </w:p>
    <w:p>
      <w:pPr>
        <w:pStyle w:val="Paragraphedeliste"/>
        <w:numPr>
          <w:ilvl w:val="0"/>
          <w:numId w:val="47"/>
        </w:numPr>
      </w:pPr>
      <w:r>
        <w:t>Les récepteurs couplés à un protéine G (RCPG). Il en existe 2 000 types.</w:t>
      </w:r>
    </w:p>
    <w:p>
      <w:pPr>
        <w:pStyle w:val="Paragraphedeliste"/>
        <w:numPr>
          <w:ilvl w:val="0"/>
          <w:numId w:val="47"/>
        </w:numPr>
      </w:pPr>
      <w:r>
        <w:t>Les récepteurs à activité tyrosine (tyrosine : acide aminé polaire composé d’un groupement alcool fixé sur un cycle carboné).</w:t>
      </w:r>
    </w:p>
    <w:p>
      <w:pPr>
        <w:pStyle w:val="Paragraphedeliste"/>
        <w:numPr>
          <w:ilvl w:val="0"/>
          <w:numId w:val="47"/>
        </w:numPr>
      </w:pPr>
      <w:r>
        <w:t>Les récepteurs couplés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r>
        <w:rPr>
          <w:u w:val="single"/>
        </w:rPr>
        <w:t>Rmq :</w:t>
      </w:r>
      <w:r>
        <w:t xml:space="preserve"> les molécules liposolubles pénètrent dans toutes les cellules mais une réponse cellulaire ne se produira que si la cellule est dotée des récepteurs adéquates. </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communication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73736833">
    <w:abstractNumId w:val="33"/>
  </w:num>
  <w:num w:numId="2" w16cid:durableId="447355620">
    <w:abstractNumId w:val="30"/>
  </w:num>
  <w:num w:numId="3" w16cid:durableId="1159004437">
    <w:abstractNumId w:val="11"/>
  </w:num>
  <w:num w:numId="4" w16cid:durableId="775447467">
    <w:abstractNumId w:val="2"/>
  </w:num>
  <w:num w:numId="5" w16cid:durableId="1097291183">
    <w:abstractNumId w:val="9"/>
  </w:num>
  <w:num w:numId="6" w16cid:durableId="1116951669">
    <w:abstractNumId w:val="7"/>
  </w:num>
  <w:num w:numId="7" w16cid:durableId="412701295">
    <w:abstractNumId w:val="12"/>
  </w:num>
  <w:num w:numId="8" w16cid:durableId="2107269301">
    <w:abstractNumId w:val="23"/>
  </w:num>
  <w:num w:numId="9" w16cid:durableId="1324313640">
    <w:abstractNumId w:val="34"/>
  </w:num>
  <w:num w:numId="10" w16cid:durableId="1057818008">
    <w:abstractNumId w:val="15"/>
  </w:num>
  <w:num w:numId="11" w16cid:durableId="1714815688">
    <w:abstractNumId w:val="17"/>
  </w:num>
  <w:num w:numId="12" w16cid:durableId="1757900732">
    <w:abstractNumId w:val="4"/>
  </w:num>
  <w:num w:numId="13" w16cid:durableId="369261022">
    <w:abstractNumId w:val="38"/>
  </w:num>
  <w:num w:numId="14" w16cid:durableId="1893223659">
    <w:abstractNumId w:val="21"/>
  </w:num>
  <w:num w:numId="15" w16cid:durableId="376779915">
    <w:abstractNumId w:val="27"/>
  </w:num>
  <w:num w:numId="16" w16cid:durableId="764151073">
    <w:abstractNumId w:val="41"/>
  </w:num>
  <w:num w:numId="17" w16cid:durableId="1503427742">
    <w:abstractNumId w:val="5"/>
  </w:num>
  <w:num w:numId="18" w16cid:durableId="1303585869">
    <w:abstractNumId w:val="8"/>
  </w:num>
  <w:num w:numId="19" w16cid:durableId="1408722563">
    <w:abstractNumId w:val="26"/>
  </w:num>
  <w:num w:numId="20" w16cid:durableId="103235270">
    <w:abstractNumId w:val="37"/>
  </w:num>
  <w:num w:numId="21" w16cid:durableId="801458738">
    <w:abstractNumId w:val="20"/>
  </w:num>
  <w:num w:numId="22" w16cid:durableId="452792538">
    <w:abstractNumId w:val="28"/>
  </w:num>
  <w:num w:numId="23" w16cid:durableId="997923283">
    <w:abstractNumId w:val="44"/>
  </w:num>
  <w:num w:numId="24" w16cid:durableId="1637445152">
    <w:abstractNumId w:val="40"/>
  </w:num>
  <w:num w:numId="25" w16cid:durableId="1696274754">
    <w:abstractNumId w:val="43"/>
  </w:num>
  <w:num w:numId="26" w16cid:durableId="1007027156">
    <w:abstractNumId w:val="6"/>
  </w:num>
  <w:num w:numId="27" w16cid:durableId="926887979">
    <w:abstractNumId w:val="1"/>
  </w:num>
  <w:num w:numId="28" w16cid:durableId="1719238253">
    <w:abstractNumId w:val="35"/>
  </w:num>
  <w:num w:numId="29" w16cid:durableId="164632134">
    <w:abstractNumId w:val="13"/>
  </w:num>
  <w:num w:numId="30" w16cid:durableId="1010137044">
    <w:abstractNumId w:val="39"/>
  </w:num>
  <w:num w:numId="31" w16cid:durableId="1247618876">
    <w:abstractNumId w:val="25"/>
  </w:num>
  <w:num w:numId="32" w16cid:durableId="826046851">
    <w:abstractNumId w:val="3"/>
  </w:num>
  <w:num w:numId="33" w16cid:durableId="90710093">
    <w:abstractNumId w:val="36"/>
  </w:num>
  <w:num w:numId="34" w16cid:durableId="1417551019">
    <w:abstractNumId w:val="10"/>
  </w:num>
  <w:num w:numId="35" w16cid:durableId="931277948">
    <w:abstractNumId w:val="31"/>
  </w:num>
  <w:num w:numId="36" w16cid:durableId="698820976">
    <w:abstractNumId w:val="42"/>
  </w:num>
  <w:num w:numId="37" w16cid:durableId="1039355188">
    <w:abstractNumId w:val="14"/>
  </w:num>
  <w:num w:numId="38" w16cid:durableId="1294796219">
    <w:abstractNumId w:val="0"/>
  </w:num>
  <w:num w:numId="39" w16cid:durableId="174930195">
    <w:abstractNumId w:val="46"/>
  </w:num>
  <w:num w:numId="40" w16cid:durableId="930357896">
    <w:abstractNumId w:val="19"/>
  </w:num>
  <w:num w:numId="41" w16cid:durableId="1148982350">
    <w:abstractNumId w:val="16"/>
  </w:num>
  <w:num w:numId="42" w16cid:durableId="612056615">
    <w:abstractNumId w:val="29"/>
  </w:num>
  <w:num w:numId="43" w16cid:durableId="339627798">
    <w:abstractNumId w:val="32"/>
  </w:num>
  <w:num w:numId="44" w16cid:durableId="1390151858">
    <w:abstractNumId w:val="45"/>
  </w:num>
  <w:num w:numId="45" w16cid:durableId="1843349915">
    <w:abstractNumId w:val="22"/>
  </w:num>
  <w:num w:numId="46" w16cid:durableId="1445686302">
    <w:abstractNumId w:val="18"/>
  </w:num>
  <w:num w:numId="47" w16cid:durableId="6363051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363</Words>
  <Characters>2001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2021-06-15T04:50:00Z</dcterms:created>
  <dcterms:modified xsi:type="dcterms:W3CDTF">2022-06-28T16:38:00Z</dcterms:modified>
</cp:coreProperties>
</file>