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pBdr>
          <w:bottom w:val="nil"/>
        </w:pBdr>
        <w:spacing w:before="0" w:after="200"/>
        <w:ind w:left="-567" w:right="0" w:hanging="0"/>
        <w:rPr>
          <w:color w:val="000000"/>
          <w:sz w:val="56"/>
          <w:szCs w:val="56"/>
        </w:rPr>
      </w:pPr>
      <w:r>
        <w:rPr>
          <w:rFonts w:ascii="Liberation Sans" w:hAnsi="Liberation Sans"/>
          <w:b w:val="false"/>
          <w:bCs w:val="false"/>
          <w:color w:val="000000"/>
          <w:sz w:val="56"/>
          <w:szCs w:val="56"/>
          <w:lang w:val="ru-RU"/>
        </w:rPr>
        <w:t>Михайлова</w:t>
      </w:r>
      <w:r>
        <w:rPr>
          <w:rFonts w:ascii="Liberation Sans" w:hAnsi="Liberation Sans"/>
          <w:b/>
          <w:bCs/>
          <w:color w:val="000000"/>
          <w:sz w:val="56"/>
          <w:szCs w:val="56"/>
          <w:lang w:val="ru-RU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56"/>
          <w:szCs w:val="56"/>
          <w:lang w:val="ru-RU"/>
        </w:rPr>
        <w:t>Ольга</w:t>
      </w:r>
    </w:p>
    <w:p>
      <w:pPr>
        <w:pStyle w:val="Normal"/>
        <w:spacing w:before="0" w:after="0"/>
        <w:ind w:left="-567" w:right="0" w:hanging="0"/>
        <w:rPr>
          <w:color w:val="000000"/>
        </w:rPr>
      </w:pPr>
      <w:r>
        <w:rPr>
          <w:rFonts w:ascii="Liberation Sans" w:hAnsi="Liberation Sans"/>
          <w:color w:val="000000"/>
          <w:sz w:val="22"/>
          <w:szCs w:val="22"/>
          <w:lang w:val="ru-RU"/>
        </w:rPr>
        <w:t>Москва, м. Менделеевская</w:t>
      </w:r>
    </w:p>
    <w:p>
      <w:pPr>
        <w:pStyle w:val="NormalWeb"/>
        <w:spacing w:before="0" w:after="0"/>
        <w:ind w:left="-567" w:right="0" w:hanging="0"/>
        <w:rPr/>
      </w:pPr>
      <w:r>
        <w:rPr>
          <w:rFonts w:ascii="Liberation Sans" w:hAnsi="Liberation Sans"/>
          <w:color w:val="000000"/>
          <w:sz w:val="22"/>
          <w:szCs w:val="22"/>
          <w:lang w:val="ru-RU"/>
        </w:rPr>
        <w:t xml:space="preserve">+7 (926) 5904333 </w:t>
      </w:r>
      <w:r>
        <w:rPr>
          <w:rFonts w:ascii="Liberation Sans" w:hAnsi="Liberation Sans"/>
          <w:sz w:val="22"/>
          <w:szCs w:val="22"/>
          <w:lang w:val="ru-RU"/>
        </w:rPr>
        <w:t xml:space="preserve"> </w:t>
      </w:r>
    </w:p>
    <w:p>
      <w:pPr>
        <w:pStyle w:val="Normal"/>
        <w:spacing w:before="0" w:after="0"/>
        <w:ind w:left="-567" w:right="0" w:hanging="0"/>
        <w:rPr/>
      </w:pPr>
      <w:hyperlink r:id="rId3">
        <w:r>
          <w:rPr>
            <w:rStyle w:val="Style12"/>
            <w:rFonts w:ascii="Liberation Sans" w:hAnsi="Liberation Sans"/>
            <w:color w:val="000000"/>
            <w:sz w:val="22"/>
            <w:szCs w:val="22"/>
            <w:lang w:val="ru-RU"/>
          </w:rPr>
          <w:t>oligacanthous@gmail.com</w:t>
        </w:r>
      </w:hyperlink>
    </w:p>
    <w:p>
      <w:pPr>
        <w:pStyle w:val="Normal"/>
        <w:spacing w:before="0" w:after="0"/>
        <w:ind w:left="-567" w:right="0" w:hanging="0"/>
        <w:rPr>
          <w:rFonts w:ascii="Liberation Sans" w:hAnsi="Liberation Sans"/>
          <w:color w:val="000000"/>
          <w:sz w:val="22"/>
          <w:szCs w:val="22"/>
          <w:lang w:val="ru-RU"/>
        </w:rPr>
      </w:pPr>
      <w:r>
        <w:rPr/>
      </w:r>
    </w:p>
    <w:p>
      <w:pPr>
        <w:pStyle w:val="Normal"/>
        <w:spacing w:before="0" w:after="0"/>
        <w:ind w:left="-567" w:right="0" w:hanging="0"/>
        <w:rPr/>
      </w:pPr>
      <w:r>
        <w:rPr>
          <w:rFonts w:ascii="Liberation Sans" w:hAnsi="Liberation Sans"/>
          <w:b/>
          <w:bCs/>
          <w:color w:val="000000"/>
          <w:sz w:val="22"/>
          <w:szCs w:val="22"/>
          <w:lang w:val="ru-RU"/>
        </w:rPr>
        <w:t>Желаемая должность</w:t>
      </w:r>
    </w:p>
    <w:p>
      <w:pPr>
        <w:pStyle w:val="Normal"/>
        <w:spacing w:before="0" w:after="0"/>
        <w:ind w:left="-567" w:right="0" w:hanging="0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  <w:lang w:val="ru-RU"/>
        </w:rPr>
        <w:t>Операционный директор / Руководитель направления / Менеджер продукта</w:t>
      </w:r>
    </w:p>
    <w:p>
      <w:pPr>
        <w:pStyle w:val="Normal"/>
        <w:spacing w:before="0" w:after="0"/>
        <w:ind w:left="-567" w:right="0" w:hanging="0"/>
        <w:rPr>
          <w:rFonts w:ascii="Liberation Sans" w:hAnsi="Liberation Sans"/>
          <w:color w:val="000000"/>
          <w:sz w:val="22"/>
          <w:szCs w:val="22"/>
          <w:lang w:val="ru-RU"/>
        </w:rPr>
      </w:pPr>
      <w:r>
        <w:rPr>
          <w:b/>
          <w:bCs/>
        </w:rPr>
      </w:r>
    </w:p>
    <w:p>
      <w:pPr>
        <w:pStyle w:val="Normal"/>
        <w:spacing w:before="0" w:after="0"/>
        <w:ind w:left="-567" w:right="0" w:hanging="0"/>
        <w:rPr>
          <w:b/>
          <w:b/>
          <w:bCs/>
        </w:rPr>
      </w:pPr>
      <w:r>
        <w:rPr>
          <w:rFonts w:ascii="Liberation Sans" w:hAnsi="Liberation Sans"/>
          <w:b/>
          <w:bCs/>
          <w:color w:val="000000"/>
          <w:sz w:val="22"/>
          <w:szCs w:val="22"/>
          <w:lang w:val="ru-RU"/>
        </w:rPr>
        <w:t>Обо мне</w:t>
      </w:r>
    </w:p>
    <w:p>
      <w:pPr>
        <w:pStyle w:val="Normal"/>
        <w:spacing w:before="0" w:after="0"/>
        <w:ind w:left="-567" w:right="0" w:hanging="0"/>
        <w:rPr>
          <w:b/>
          <w:b/>
          <w:bCs/>
          <w:color w:val="C9211E"/>
        </w:rPr>
      </w:pPr>
      <w:r>
        <w:rPr>
          <w:rFonts w:ascii="Liberation Sans" w:hAnsi="Liberation Sans"/>
          <w:b/>
          <w:bCs/>
          <w:color w:val="C9211E"/>
          <w:sz w:val="22"/>
          <w:szCs w:val="22"/>
          <w:lang w:val="ru-RU"/>
        </w:rPr>
        <w:t>ЗДЕСЬ ЧТО-НИБУДЬ КРУТОЕ ПРО ТЕБЯ В СВОБОДНОЙ ФОРМЕ</w:t>
      </w:r>
    </w:p>
    <w:p>
      <w:pPr>
        <w:pStyle w:val="NormalWeb"/>
        <w:spacing w:before="0" w:after="0"/>
        <w:ind w:left="-567" w:right="0" w:hanging="0"/>
        <w:rPr/>
      </w:pPr>
      <w:r>
        <w:rPr/>
        <w:t>Увлекаюсь социальной психологией (психология мотивации, теория поля, конфликтология и межличностные отношения) и психологией масс, музыкой (дополнительное образование - дирижер хора), программированием</w:t>
      </w:r>
    </w:p>
    <w:p>
      <w:pPr>
        <w:pStyle w:val="NormalWeb"/>
        <w:spacing w:before="240" w:after="240"/>
        <w:ind w:left="-567" w:right="0" w:hanging="0"/>
        <w:rPr>
          <w:rFonts w:ascii="Liberation Sans" w:hAnsi="Liberation Sans" w:eastAsia="Times New Roman" w:cs="Times New Roman"/>
          <w:b/>
          <w:b/>
          <w:b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Liberation Sans" w:hAnsi="Liberation Sans"/>
          <w:b/>
          <w:bCs/>
          <w:color w:val="auto"/>
          <w:kern w:val="0"/>
          <w:sz w:val="24"/>
          <w:szCs w:val="24"/>
          <w:lang w:val="ru-RU" w:eastAsia="ru-RU" w:bidi="ar-SA"/>
        </w:rPr>
        <w:t>Опыт работы</w:t>
      </w:r>
    </w:p>
    <w:p>
      <w:pPr>
        <w:pStyle w:val="2"/>
        <w:ind w:left="-567" w:right="0" w:hanging="0"/>
        <w:textAlignment w:val="center"/>
        <w:rPr/>
      </w:pPr>
      <w:r>
        <w:rPr>
          <w:rFonts w:eastAsia="Times New Roman" w:ascii="Liberation Sans" w:hAnsi="Liberation Sans"/>
          <w:b/>
          <w:color w:val="auto"/>
          <w:sz w:val="22"/>
          <w:szCs w:val="22"/>
          <w:lang w:val="ru-RU"/>
        </w:rPr>
        <w:t>Директор по исследованиям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0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6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.201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7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 xml:space="preserve"> – по настоящее время «Research Me» (</w:t>
      </w:r>
      <w:hyperlink r:id="rId4">
        <w:r>
          <w:rPr>
            <w:rStyle w:val="Style16"/>
            <w:rFonts w:eastAsia="Times New Roman" w:cs="Times New Roman" w:ascii="Liberation Sans" w:hAnsi="Liberation Sans"/>
            <w:i/>
            <w:iCs/>
            <w:color w:val="0000FF"/>
            <w:kern w:val="0"/>
            <w:sz w:val="22"/>
            <w:szCs w:val="22"/>
            <w:u w:val="single"/>
            <w:lang w:val="ru-RU" w:eastAsia="ru-RU" w:bidi="ar-SA"/>
          </w:rPr>
          <w:t>http://research-me.com</w:t>
        </w:r>
      </w:hyperlink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) , в партнерстве с Mail.Ru Group (</w:t>
      </w:r>
      <w:hyperlink r:id="rId5">
        <w:r>
          <w:rPr>
            <w:rStyle w:val="Style12"/>
            <w:rFonts w:eastAsia="Times New Roman" w:cs="Times New Roman" w:ascii="Liberation Sans" w:hAnsi="Liberation Sans"/>
            <w:i/>
            <w:iCs/>
            <w:color w:val="0000FF"/>
            <w:kern w:val="0"/>
            <w:sz w:val="22"/>
            <w:szCs w:val="22"/>
            <w:u w:val="single"/>
            <w:lang w:val="ru-RU" w:eastAsia="ru-RU" w:bidi="ar-SA"/>
          </w:rPr>
          <w:t>https://research.mail.ru</w:t>
        </w:r>
      </w:hyperlink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). Обогащение классических маркетинговых исследований данны</w:t>
      </w:r>
      <w:r>
        <w:rPr>
          <w:rFonts w:eastAsia="Times New Roman" w:cs="Times New Roman" w:ascii="Liberation Sans" w:hAnsi="Liberation Sans"/>
          <w:i/>
          <w:iCs/>
          <w:color w:val="auto"/>
          <w:kern w:val="0"/>
          <w:sz w:val="22"/>
          <w:szCs w:val="22"/>
          <w:lang w:val="ru-RU" w:eastAsia="ru-RU" w:bidi="ar-SA"/>
        </w:rPr>
        <w:t>ми интернет-поведения респондентов.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cs="Times New Roman" w:ascii="Liberation Sans" w:hAnsi="Liberation Sans"/>
          <w:i/>
          <w:iCs/>
          <w:color w:val="auto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 xml:space="preserve">   </w:t>
      </w:r>
    </w:p>
    <w:p>
      <w:pPr>
        <w:pStyle w:val="Normal"/>
        <w:widowControl/>
        <w:overflowPunct w:val="false"/>
        <w:bidi w:val="0"/>
        <w:ind w:left="-540" w:right="0" w:hanging="0"/>
        <w:jc w:val="left"/>
        <w:textAlignment w:val="center"/>
        <w:rPr>
          <w:i w:val="false"/>
          <w:i w:val="false"/>
          <w:iCs w:val="false"/>
        </w:rPr>
      </w:pP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 xml:space="preserve">• </w:t>
      </w: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 xml:space="preserve">Операционное управление исследованиями, организация полного цикла исследовательских проектов </w:t>
      </w:r>
    </w:p>
    <w:p>
      <w:pPr>
        <w:pStyle w:val="Normal"/>
        <w:widowControl/>
        <w:overflowPunct w:val="false"/>
        <w:bidi w:val="0"/>
        <w:ind w:left="-540" w:right="0" w:hanging="0"/>
        <w:jc w:val="left"/>
        <w:textAlignment w:val="center"/>
        <w:rPr>
          <w:i w:val="false"/>
          <w:i w:val="false"/>
          <w:iCs w:val="false"/>
        </w:rPr>
      </w:pP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 xml:space="preserve">• </w:t>
      </w: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 xml:space="preserve">Руководство работой исследовательской группы, подбор и обучение персонала, организация обучения и развития </w:t>
      </w:r>
    </w:p>
    <w:p>
      <w:pPr>
        <w:pStyle w:val="Normal"/>
        <w:widowControl/>
        <w:overflowPunct w:val="false"/>
        <w:bidi w:val="0"/>
        <w:ind w:left="-540" w:right="0" w:hanging="0"/>
        <w:jc w:val="left"/>
        <w:textAlignment w:val="center"/>
        <w:rPr>
          <w:i w:val="false"/>
          <w:i w:val="false"/>
          <w:iCs w:val="false"/>
        </w:rPr>
      </w:pP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 xml:space="preserve">• </w:t>
      </w: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>Взаимодействие с внутренними и внешними клиентами и партнерами компании, синхронизация работы подразделений и отладка бизнес-процессов</w:t>
      </w:r>
    </w:p>
    <w:p>
      <w:pPr>
        <w:pStyle w:val="Normal"/>
        <w:widowControl/>
        <w:overflowPunct w:val="false"/>
        <w:bidi w:val="0"/>
        <w:ind w:left="-540" w:right="0" w:hanging="0"/>
        <w:jc w:val="left"/>
        <w:textAlignment w:val="center"/>
        <w:rPr>
          <w:i w:val="false"/>
          <w:i w:val="false"/>
          <w:iCs w:val="false"/>
        </w:rPr>
      </w:pP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 xml:space="preserve">• </w:t>
      </w: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>Ведение переговорных процессов</w:t>
      </w:r>
    </w:p>
    <w:p>
      <w:pPr>
        <w:pStyle w:val="Normal"/>
        <w:widowControl/>
        <w:overflowPunct w:val="false"/>
        <w:bidi w:val="0"/>
        <w:ind w:left="-540" w:right="0" w:hanging="0"/>
        <w:jc w:val="left"/>
        <w:textAlignment w:val="center"/>
        <w:rPr>
          <w:i w:val="false"/>
          <w:i w:val="false"/>
          <w:iCs w:val="false"/>
        </w:rPr>
      </w:pP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 xml:space="preserve">• </w:t>
      </w: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>Презентации и доклады на внутренних и внешних семинарах и профильных конференциях</w:t>
      </w:r>
    </w:p>
    <w:p>
      <w:pPr>
        <w:pStyle w:val="Normal"/>
        <w:widowControl/>
        <w:overflowPunct w:val="false"/>
        <w:bidi w:val="0"/>
        <w:ind w:left="-540" w:right="0" w:hanging="0"/>
        <w:jc w:val="left"/>
        <w:textAlignment w:val="center"/>
        <w:rPr>
          <w:i w:val="false"/>
          <w:i w:val="false"/>
          <w:iCs w:val="false"/>
        </w:rPr>
      </w:pP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 xml:space="preserve">• </w:t>
      </w: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>Финансовый анализ деятельности компании</w:t>
      </w:r>
    </w:p>
    <w:p>
      <w:pPr>
        <w:pStyle w:val="NormalWeb"/>
        <w:widowControl/>
        <w:numPr>
          <w:ilvl w:val="0"/>
          <w:numId w:val="0"/>
        </w:numPr>
        <w:overflowPunct w:val="false"/>
        <w:bidi w:val="0"/>
        <w:spacing w:before="240" w:after="240"/>
        <w:ind w:left="-540" w:right="0" w:hanging="0"/>
        <w:jc w:val="left"/>
        <w:textAlignment w:val="center"/>
        <w:rPr/>
      </w:pPr>
      <w:r>
        <w:rPr>
          <w:rFonts w:ascii="Liberation Sans" w:hAnsi="Liberation Sans"/>
          <w:b/>
          <w:bCs/>
          <w:sz w:val="22"/>
          <w:szCs w:val="22"/>
          <w:lang w:val="ru-RU"/>
        </w:rPr>
        <w:t>Достижения</w:t>
      </w:r>
      <w:r>
        <w:rPr>
          <w:rFonts w:ascii="Liberation Sans" w:hAnsi="Liberation Sans"/>
          <w:sz w:val="22"/>
          <w:szCs w:val="22"/>
          <w:lang w:val="ru-RU"/>
        </w:rPr>
        <w:t xml:space="preserve">: </w:t>
      </w:r>
      <w:r>
        <w:rPr>
          <w:rFonts w:ascii="Liberation Sans" w:hAnsi="Liberation Sans"/>
          <w:sz w:val="20"/>
          <w:szCs w:val="20"/>
          <w:lang w:val="ru-RU"/>
        </w:rPr>
        <w:t>В</w:t>
      </w:r>
      <w:r>
        <w:rPr>
          <w:rFonts w:eastAsia="Times New Roman" w:cs="Times New Roman" w:ascii="Liberation Sans" w:hAnsi="Liberation Sans"/>
          <w:i w:val="false"/>
          <w:iCs w:val="false"/>
          <w:color w:val="auto"/>
          <w:kern w:val="0"/>
          <w:sz w:val="22"/>
          <w:szCs w:val="22"/>
          <w:lang w:val="ru-RU" w:eastAsia="ru-RU" w:bidi="ar-SA"/>
        </w:rPr>
        <w:t>ыведен на рынок нового продукта на основе BigData и машинного обучения</w:t>
      </w:r>
    </w:p>
    <w:p>
      <w:pPr>
        <w:pStyle w:val="ListBullet"/>
        <w:numPr>
          <w:ilvl w:val="0"/>
          <w:numId w:val="0"/>
        </w:numPr>
        <w:ind w:left="-142" w:hanging="0"/>
        <w:jc w:val="both"/>
        <w:rPr/>
      </w:pPr>
      <w:r>
        <w:rPr>
          <w:rFonts w:eastAsia="Times New Roman" w:cs="Times New Roman" w:ascii="Liberation Sans" w:hAnsi="Liberation Sans"/>
          <w:i w:val="false"/>
          <w:iCs w:val="false"/>
          <w:color w:val="auto"/>
          <w:kern w:val="0"/>
          <w:sz w:val="22"/>
          <w:szCs w:val="22"/>
          <w:lang w:val="ru-RU" w:eastAsia="ru-RU" w:bidi="ar-SA"/>
        </w:rPr>
        <w:t xml:space="preserve">Вывод компании </w:t>
      </w:r>
      <w:r>
        <w:rPr>
          <w:sz w:val="20"/>
          <w:szCs w:val="20"/>
          <w:lang w:val="ru-RU"/>
        </w:rPr>
        <w:t>на окупаемость за 1,5 года</w:t>
      </w:r>
    </w:p>
    <w:p>
      <w:pPr>
        <w:pStyle w:val="NormalWeb"/>
        <w:widowControl/>
        <w:numPr>
          <w:ilvl w:val="0"/>
          <w:numId w:val="0"/>
        </w:numPr>
        <w:overflowPunct w:val="false"/>
        <w:bidi w:val="0"/>
        <w:spacing w:before="240" w:after="240"/>
        <w:ind w:left="-540" w:right="0" w:hanging="0"/>
        <w:jc w:val="left"/>
        <w:textAlignment w:val="center"/>
        <w:rPr/>
      </w:pPr>
      <w:r>
        <w:rPr>
          <w:rFonts w:ascii="Liberation Sans" w:hAnsi="Liberation Sans"/>
          <w:sz w:val="20"/>
          <w:szCs w:val="20"/>
          <w:lang w:val="ru-RU"/>
        </w:rPr>
        <w:t>Разработан пакет продуктов компании (включая инновационные)</w:t>
      </w:r>
    </w:p>
    <w:p>
      <w:pPr>
        <w:pStyle w:val="Normal"/>
        <w:ind w:left="-567" w:right="0" w:hanging="0"/>
        <w:textAlignment w:val="center"/>
        <w:rPr>
          <w:rFonts w:ascii="Liberation Sans" w:hAnsi="Liberation Sans" w:eastAsia="Times New Roman"/>
          <w:b/>
          <w:b/>
          <w:sz w:val="22"/>
          <w:szCs w:val="22"/>
          <w:lang w:val="ru-RU"/>
        </w:rPr>
      </w:pPr>
      <w:r>
        <w:rPr/>
      </w:r>
    </w:p>
    <w:p>
      <w:pPr>
        <w:pStyle w:val="NormalWeb"/>
        <w:spacing w:before="0" w:after="200"/>
        <w:ind w:left="-567" w:right="0" w:hanging="0"/>
        <w:rPr>
          <w:rFonts w:ascii="Liberation Sans" w:hAnsi="Liberation Sans"/>
          <w:b/>
          <w:b/>
          <w:bCs/>
          <w:lang w:val="ru-RU"/>
        </w:rPr>
      </w:pPr>
      <w:r>
        <w:rPr>
          <w:rFonts w:ascii="Liberation Sans" w:hAnsi="Liberation Sans"/>
          <w:b/>
          <w:bCs/>
          <w:lang w:val="ru-RU"/>
        </w:rPr>
        <w:t>Ключевые навыки</w:t>
      </w:r>
    </w:p>
    <w:p>
      <w:pPr>
        <w:pStyle w:val="ListBullet"/>
        <w:numPr>
          <w:ilvl w:val="0"/>
          <w:numId w:val="0"/>
        </w:numPr>
        <w:spacing w:before="0" w:after="0"/>
        <w:ind w:left="-567" w:right="0" w:hanging="0"/>
        <w:rPr/>
      </w:pPr>
      <w:r>
        <w:rPr>
          <w:rFonts w:ascii="Liberation Sans" w:hAnsi="Liberation Sans"/>
          <w:sz w:val="20"/>
          <w:szCs w:val="20"/>
          <w:lang w:val="ru-RU"/>
        </w:rPr>
        <w:t>MS Office, SPSS, Python/R</w:t>
      </w:r>
    </w:p>
    <w:p>
      <w:pPr>
        <w:pStyle w:val="NormalWeb"/>
        <w:spacing w:before="240" w:after="240"/>
        <w:ind w:left="-567" w:right="0" w:hanging="0"/>
        <w:rPr>
          <w:rFonts w:ascii="Liberation Sans" w:hAnsi="Liberation Sans"/>
          <w:b/>
          <w:b/>
          <w:bCs/>
          <w:lang w:val="ru-RU"/>
        </w:rPr>
      </w:pPr>
      <w:r>
        <w:rPr>
          <w:rFonts w:ascii="Liberation Sans" w:hAnsi="Liberation Sans"/>
          <w:b/>
          <w:bCs/>
          <w:lang w:val="ru-RU"/>
        </w:rPr>
        <w:t>Языки</w:t>
      </w:r>
    </w:p>
    <w:p>
      <w:pPr>
        <w:pStyle w:val="NormalWeb"/>
        <w:spacing w:before="0" w:after="200"/>
        <w:ind w:left="-567" w:right="0" w:hanging="0"/>
        <w:rPr>
          <w:rFonts w:ascii="Liberation Sans" w:hAnsi="Liberation Sans"/>
          <w:sz w:val="22"/>
          <w:szCs w:val="22"/>
          <w:lang w:val="ru-RU"/>
        </w:rPr>
      </w:pPr>
      <w:r>
        <w:rPr>
          <w:rFonts w:ascii="Liberation Sans" w:hAnsi="Liberation Sans"/>
          <w:sz w:val="22"/>
          <w:szCs w:val="22"/>
          <w:lang w:val="ru-RU"/>
        </w:rPr>
        <w:t>Русский: Родной язык</w:t>
      </w:r>
    </w:p>
    <w:p>
      <w:pPr>
        <w:pStyle w:val="NormalWeb"/>
        <w:spacing w:before="0" w:after="240"/>
        <w:ind w:left="-567" w:right="0" w:hanging="0"/>
        <w:rPr>
          <w:rFonts w:ascii="Liberation Sans" w:hAnsi="Liberation Sans"/>
          <w:sz w:val="22"/>
          <w:szCs w:val="22"/>
          <w:lang w:val="ru-RU"/>
        </w:rPr>
      </w:pPr>
      <w:r>
        <w:rPr>
          <w:rFonts w:ascii="Liberation Sans" w:hAnsi="Liberation Sans"/>
          <w:sz w:val="22"/>
          <w:szCs w:val="22"/>
          <w:lang w:val="ru-RU"/>
        </w:rPr>
        <w:t xml:space="preserve">Английский: могу проходить интервью/читаю профессиональную литературу </w:t>
      </w:r>
    </w:p>
    <w:p>
      <w:pPr>
        <w:pStyle w:val="NormalWeb"/>
        <w:spacing w:before="0" w:after="200"/>
        <w:ind w:left="-567" w:right="0" w:hanging="0"/>
        <w:rPr/>
      </w:pPr>
      <w:r>
        <w:rPr>
          <w:rFonts w:ascii="Liberation Sans" w:hAnsi="Liberation Sans"/>
          <w:b/>
          <w:bCs/>
          <w:lang w:val="ru-RU"/>
        </w:rPr>
        <w:t>Образование</w:t>
      </w:r>
      <w:r>
        <w:rPr>
          <w:rFonts w:ascii="Liberation Sans" w:hAnsi="Liberation Sans"/>
          <w:b/>
          <w:bCs/>
          <w:sz w:val="22"/>
          <w:szCs w:val="22"/>
          <w:lang w:val="ru-RU"/>
        </w:rPr>
        <w:t>:</w:t>
      </w:r>
    </w:p>
    <w:p>
      <w:pPr>
        <w:pStyle w:val="2"/>
        <w:rPr/>
      </w:pPr>
      <w:r>
        <w:rPr>
          <w:b w:val="false"/>
          <w:bCs w:val="false"/>
          <w:lang w:val="ru-RU"/>
        </w:rPr>
        <w:t>Российский государственный социальный университет, Москва</w:t>
      </w:r>
    </w:p>
    <w:p>
      <w:pPr>
        <w:pStyle w:val="2"/>
        <w:keepNext w:val="true"/>
        <w:keepLines/>
        <w:widowControl/>
        <w:overflowPunct w:val="false"/>
        <w:bidi w:val="0"/>
        <w:spacing w:before="60" w:after="40"/>
        <w:ind w:left="-540" w:right="0" w:hanging="0"/>
        <w:contextualSpacing/>
        <w:jc w:val="left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60" w:after="40"/>
        <w:ind w:left="-540" w:right="0" w:hanging="0"/>
        <w:contextualSpacing/>
        <w:jc w:val="left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ListBullet"/>
        <w:widowControl/>
        <w:numPr>
          <w:ilvl w:val="0"/>
          <w:numId w:val="0"/>
        </w:numPr>
        <w:overflowPunct w:val="false"/>
        <w:bidi w:val="0"/>
        <w:spacing w:lineRule="auto" w:line="240" w:before="0" w:after="0"/>
        <w:ind w:left="945" w:right="0" w:hanging="0"/>
        <w:jc w:val="left"/>
        <w:textAlignment w:val="center"/>
        <w:outlineLvl w:val="1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20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10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: Факультет Социологии и социального управления, Социология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управления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МАГИСТР</w:t>
      </w:r>
    </w:p>
    <w:p>
      <w:pPr>
        <w:pStyle w:val="ListBullet"/>
        <w:widowControl/>
        <w:numPr>
          <w:ilvl w:val="0"/>
          <w:numId w:val="0"/>
        </w:numPr>
        <w:overflowPunct w:val="false"/>
        <w:bidi w:val="0"/>
        <w:spacing w:lineRule="auto" w:line="240" w:before="0" w:after="0"/>
        <w:ind w:left="945" w:right="0" w:hanging="0"/>
        <w:jc w:val="left"/>
        <w:textAlignment w:val="center"/>
        <w:outlineLvl w:val="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2008: Факультет Социологии и социального управления, Социология, БАКАЛАВР</w:t>
      </w:r>
    </w:p>
    <w:p>
      <w:pPr>
        <w:pStyle w:val="ListBullet"/>
        <w:widowControl/>
        <w:numPr>
          <w:ilvl w:val="0"/>
          <w:numId w:val="0"/>
        </w:numPr>
        <w:overflowPunct w:val="false"/>
        <w:bidi w:val="0"/>
        <w:spacing w:lineRule="auto" w:line="240" w:before="0" w:after="0"/>
        <w:ind w:left="945" w:right="0" w:hanging="0"/>
        <w:jc w:val="left"/>
        <w:textAlignment w:val="center"/>
        <w:outlineLvl w:val="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Web"/>
        <w:spacing w:before="0" w:after="200"/>
        <w:ind w:left="-567" w:right="0" w:hanging="0"/>
        <w:textAlignment w:val="center"/>
        <w:rPr/>
      </w:pPr>
      <w:r>
        <w:rPr>
          <w:rFonts w:eastAsia="Times New Roman" w:ascii="Liberation Sans" w:hAnsi="Liberation Sans"/>
          <w:b/>
          <w:bCs/>
          <w:sz w:val="22"/>
          <w:szCs w:val="22"/>
          <w:lang w:val="ru-RU"/>
        </w:rPr>
        <w:t>Дополнительные курсы: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2005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Decision Time</w:t>
      </w:r>
      <w:r>
        <w:rPr>
          <w:rFonts w:eastAsia="Times New Roman" w:ascii="Liberation Sans" w:hAnsi="Liberation Sans"/>
          <w:sz w:val="22"/>
          <w:szCs w:val="22"/>
          <w:lang w:val="ru-RU"/>
        </w:rPr>
        <w:t>, SPSS, Сертификат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2005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Answer Tree</w:t>
      </w:r>
      <w:r>
        <w:rPr>
          <w:rFonts w:eastAsia="Times New Roman" w:ascii="Liberation Sans" w:hAnsi="Liberation Sans"/>
          <w:sz w:val="22"/>
          <w:szCs w:val="22"/>
          <w:lang w:val="ru-RU"/>
        </w:rPr>
        <w:t>, SPSS, Сертификат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2012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 xml:space="preserve">Advanced Quantitative Technique, </w:t>
      </w:r>
      <w:r>
        <w:rPr>
          <w:rFonts w:eastAsia="Times New Roman" w:ascii="Liberation Sans" w:hAnsi="Liberation Sans"/>
          <w:sz w:val="22"/>
          <w:szCs w:val="22"/>
          <w:lang w:val="ru-RU"/>
        </w:rPr>
        <w:t>ESOMAR Workshop, Свидетельство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2012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Machine Learning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2012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Model Thinking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2014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Introduction to Data Science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2014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Regression Models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2014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Exploratory Data Analysis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2014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Reproducible Research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2014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Developing Data Products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2014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Statistical Inference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2014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R Programming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2016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 xml:space="preserve">Beeline Data School, </w:t>
      </w:r>
      <w:r>
        <w:rPr>
          <w:rFonts w:eastAsia="Times New Roman" w:ascii="Liberation Sans" w:hAnsi="Liberation Sans"/>
          <w:i w:val="false"/>
          <w:iCs w:val="false"/>
          <w:sz w:val="22"/>
          <w:szCs w:val="22"/>
          <w:lang w:val="ru-RU"/>
        </w:rPr>
        <w:t>Сертификат</w:t>
      </w:r>
    </w:p>
    <w:p>
      <w:pPr>
        <w:pStyle w:val="Normal"/>
        <w:ind w:left="-567" w:right="0" w:hanging="0"/>
        <w:textAlignment w:val="center"/>
        <w:rPr/>
      </w:pPr>
      <w:r>
        <w:rPr>
          <w:rFonts w:eastAsia="Times New Roman" w:ascii="Liberation Sans" w:hAnsi="Liberation Sans"/>
          <w:sz w:val="22"/>
          <w:szCs w:val="22"/>
          <w:lang w:val="ru-RU"/>
        </w:rPr>
        <w:t xml:space="preserve">2018 </w:t>
      </w:r>
      <w:r>
        <w:rPr>
          <w:rFonts w:eastAsia="Times New Roman" w:ascii="Liberation Sans" w:hAnsi="Liberation Sans"/>
          <w:i/>
          <w:iCs/>
          <w:sz w:val="22"/>
          <w:szCs w:val="22"/>
          <w:lang w:val="ru-RU"/>
        </w:rPr>
        <w:t>Программирование на Python</w:t>
      </w:r>
      <w:r>
        <w:rPr>
          <w:rFonts w:eastAsia="Times New Roman" w:ascii="Liberation Sans" w:hAnsi="Liberation Sans"/>
          <w:sz w:val="22"/>
          <w:szCs w:val="22"/>
          <w:lang w:val="ru-RU"/>
        </w:rPr>
        <w:t>, Coursera, Statement of Accomplishment</w:t>
      </w:r>
    </w:p>
    <w:sectPr>
      <w:type w:val="nextPage"/>
      <w:pgSz w:w="11906" w:h="16838"/>
      <w:pgMar w:left="1245" w:right="851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DefaultParagraphFont">
    <w:name w:val="Default Paragraph Font"/>
    <w:qFormat/>
    <w:rPr/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3">
    <w:name w:val="Текст примечания Знак"/>
    <w:basedOn w:val="DefaultParagraphFont"/>
    <w:qFormat/>
    <w:rPr>
      <w:rFonts w:eastAsia="Times New Roman"/>
    </w:rPr>
  </w:style>
  <w:style w:type="character" w:styleId="Style14">
    <w:name w:val="Тема примечания Знак"/>
    <w:basedOn w:val="Style13"/>
    <w:qFormat/>
    <w:rPr>
      <w:rFonts w:eastAsia="Times New Roman"/>
      <w:b/>
      <w:bCs/>
    </w:rPr>
  </w:style>
  <w:style w:type="character" w:styleId="Style15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2">
    <w:name w:val="Title"/>
    <w:basedOn w:val="Normal"/>
    <w:qFormat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qFormat/>
    <w:pPr>
      <w:spacing w:lineRule="auto" w:line="288" w:before="0" w:after="24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ligacanthous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research-me.com/" TargetMode="External"/><Relationship Id="rId5" Type="http://schemas.openxmlformats.org/officeDocument/2006/relationships/hyperlink" Target="https://research.mail.ru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LibreOffice/6.3.2.2$Linux_X86_64 LibreOffice_project/30$Build-2</Application>
  <Pages>2</Pages>
  <Words>301</Words>
  <Characters>2302</Characters>
  <CharactersWithSpaces>2565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2015-05-22T09:20:00Z</dcterms:created>
  <dc:creator>Gregory Demin</dc:creator>
  <dc:description/>
  <dc:language>en-US</dc:language>
  <cp:lastModifiedBy/>
  <cp:lastPrinted>2015-06-24T14:08:00Z</cp:lastPrinted>
  <dcterms:modified xsi:type="dcterms:W3CDTF">2019-11-06T00:51:28Z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