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 FRECUENTES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¿De dónde son?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Somos de la ciudad de La Plata, capital de la provincia de Buenos Aires, Argentina.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comprar en la tienda?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PASOS A SEGUIR: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REVISAR PRODUCTOS EN LA CANASTA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CONFIRMAR PEDIDO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COMPLETAR DATOS DE ENVÍO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ELEGIR MEDIO DE PAGO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ELEGIR FORMA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Te dejamos un instructivo para realizar tu compra: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 vez elegido el producto que queres comprar, selecciona “AGREGAR AL CARRITO”. Con el signo -/+ sumás o quitar unidades del producto elegido.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Podés seguir comprando o seleccionar “VER CARRITO”para confirmar la compra.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Vas a ver el detalle de tu compra. Podés modificar el pedido o agregar un cupón de descuento en caso de tenerlo..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Seleccionar “FINALIZAR COMPRA”. Completá los datos de facturación y entrega. Luego seleccioná “CONTINUAR”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Elegí la forma de pago y seleccioná “REALIZAR EL PEDIDO”.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Elegí la forma de envío,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Vas a recibir un mail de confirmación y estado del pedido.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vez confirmado  y acreditado el pago te enviaremos los libros.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métodos de pago aceptan?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Podés pagar por transferencia bancaria o a través de Mercado Pago.</w:t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Si vivís dentro de la Provincia de Buenos Aires podés pagar con la aplicación  Cuenta DNI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es el tema del envío?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Hacemos envíos a todo el país a través de </w:t>
      </w:r>
      <w:r w:rsidDel="00000000" w:rsidR="00000000" w:rsidRPr="00000000">
        <w:rPr>
          <w:b w:val="1"/>
          <w:rtl w:val="0"/>
        </w:rPr>
        <w:t xml:space="preserve">Correo Argentino</w:t>
      </w:r>
      <w:r w:rsidDel="00000000" w:rsidR="00000000" w:rsidRPr="00000000">
        <w:rPr>
          <w:rtl w:val="0"/>
        </w:rPr>
        <w:t xml:space="preserve">, podes elegir por la opción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de retirar en la sucursal más cerca de tu casa o que llegue a tu domicilio.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Y si estás en la ciudad de La Plata y alrededores usamos el </w:t>
      </w:r>
      <w:r w:rsidDel="00000000" w:rsidR="00000000" w:rsidRPr="00000000">
        <w:rPr>
          <w:b w:val="1"/>
          <w:rtl w:val="0"/>
        </w:rPr>
        <w:t xml:space="preserve">Servicio de Mensajería </w:t>
      </w:r>
      <w:r w:rsidDel="00000000" w:rsidR="00000000" w:rsidRPr="00000000">
        <w:rPr>
          <w:rtl w:val="0"/>
        </w:rPr>
        <w:t xml:space="preserve">puerta a puerta.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Los valores del envío se abonarán con el pedido.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El valor del envío depende del domicilio de destino. Podés verificar el valor para cada zona previo a realizar el pago. (Consultá siempre la cobertura exacta)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Despachamos el pedido dentro de las 24 o 48 hs. hábiles, luego el tiempo de entrega depende del Correo y el destino del pedido.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Una vez despachado los libros te haremos  llegar el número de envío para que puedas hacer el seguimiento de tu compra.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CONSEJO IMPORTANTE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En fechas especiales como Día del niño, Navidad, feriados y otros, estos tiempos pueden alterarse y haber más demoras que la habitual.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Aconsejamos programar la compra con anterioridad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¿Hay envío gratis?</w:t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Si, si la compra supera los 8000$ hay envío gratis a sucursal de corro (La que tengas más cerca nos dicen cuál es y ahí enviamos los libros).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¿Sólo puedo comprar los combos de las colecciones?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busco un libro?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</w:t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¿Necesitas ayuda?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……</w:t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¿Cómo puedo realizar cambios y devoluciones?</w:t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Puedes solicitar un cambio hasta 15 días luego de realizada la compra.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Los cambios y devoluciones de productos se hacen a  través de….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