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0F5C24"/>
          <w:sz w:val="56"/>
          <w:szCs w:val="56"/>
        </w:rPr>
        <w:t xml:space="preserve">ТЕХНИЧЕСКОЕ ЗАДАНИЕ</w:t>
      </w:r>
    </w:p>
    <w:p>
      <w:pPr>
        <w:spacing w:after="200"/>
        <w:jc w:val="center"/>
      </w:pPr>
      <w:r>
        <w:rPr>
          <w:color w:val="0A0A0A"/>
          <w:sz w:val="28"/>
          <w:szCs w:val="28"/>
        </w:rPr>
        <w:t xml:space="preserve">Разработка веб-сайта для оптово-розничной компании</w:t>
      </w:r>
    </w:p>
    <w:p>
      <w:pPr>
        <w:spacing w:after="800"/>
        <w:jc w:val="center"/>
      </w:pPr>
      <w:r>
        <w:rPr>
          <w:b/>
          <w:bCs/>
          <w:color w:val="1B8A3A"/>
          <w:sz w:val="44"/>
          <w:szCs w:val="44"/>
        </w:rPr>
        <w:t xml:space="preserve">«ЗоОпт · Склад · Маркет»</w:t>
      </w:r>
    </w:p>
    <w:p>
      <w:pPr>
        <w:shd w:fill="FFD500" w:color="auto" w:val="clear"/>
        <w:spacing w:after="200"/>
        <w:jc w:val="center"/>
      </w:pPr>
      <w:r>
        <w:rPr>
          <w:b/>
          <w:bCs/>
          <w:color w:val="0A0A0A"/>
          <w:sz w:val="24"/>
          <w:szCs w:val="24"/>
        </w:rPr>
        <w:t xml:space="preserve">  Для реализации в Claude Code (agentic pipeline)  </w:t>
      </w:r>
    </w:p>
    <w:p>
      <w:pPr>
        <w:spacing w:after="200" w:before="400"/>
        <w:jc w:val="center"/>
      </w:pPr>
      <w:r>
        <w:rPr>
          <w:color w:val="6B7280"/>
          <w:sz w:val="22"/>
          <w:szCs w:val="22"/>
        </w:rPr>
        <w:t xml:space="preserve">Исполнитель: OKO TEAM · okoteam.top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Контакт: +7 (977) 99-555-66 · okoteam.top@gmail.com</w:t>
      </w:r>
    </w:p>
    <w:p>
      <w:pPr>
        <w:jc w:val="center"/>
      </w:pPr>
      <w:r>
        <w:rPr>
          <w:color w:val="6B7280"/>
          <w:sz w:val="20"/>
          <w:szCs w:val="20"/>
        </w:rPr>
        <w:t xml:space="preserve">Версия документа: 1.0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0. Краткое резюме (TL;DR)</w:t>
      </w:r>
    </w:p>
    <w:p>
      <w:pPr>
        <w:spacing w:after="120" w:line="300"/>
      </w:pPr>
      <w:r>
        <w:rPr>
          <w:sz w:val="22"/>
          <w:szCs w:val="22"/>
        </w:rPr>
        <w:t xml:space="preserve">Задача — построить максимально визуально сильный, анимационный сайт-каталог оптово-розничной зоо-компании «ЗоОпт», работающей на два сегмента одновременно (B2B опт для магазинов и вет.клиник + B2C розница для конечных покупателей).</w:t>
      </w:r>
    </w:p>
    <w:p>
      <w:pPr>
        <w:spacing w:after="120" w:line="300"/>
      </w:pPr>
      <w:r>
        <w:rPr>
          <w:sz w:val="22"/>
          <w:szCs w:val="22"/>
        </w:rPr>
        <w:t xml:space="preserve">Сайт должен ощущаться не как «типовой Bitrix-каталог», а как современный премиум-продукт: WebGL-фон, Lottie-анимации, Spine-персонажи (собака + кот из лого), scroll-driven параллаксы, генерация части визуалов через AI. При этом — быстрый, легко админится, с раздельными оптовыми и розничными ценами.</w:t>
      </w:r>
    </w:p>
    <w:p>
      <w:pPr>
        <w:pBdr>
          <w:top w:val="single" w:color="1B8A3A" w:sz="4"/>
          <w:bottom w:val="single" w:color="1B8A3A" w:sz="4"/>
          <w:left w:val="single" w:color="1B8A3A" w:sz="24"/>
          <w:right w:val="single" w:color="1B8A3A" w:sz="4"/>
        </w:pBdr>
        <w:shd w:fill="FFD500" w:color="auto" w:val="clear"/>
        <w:spacing w:after="200" w:before="200" w:line="300"/>
      </w:pPr>
      <w:r>
        <w:rPr>
          <w:b/>
          <w:bCs/>
          <w:color w:val="0A0A0A"/>
          <w:sz w:val="22"/>
          <w:szCs w:val="22"/>
        </w:rPr>
        <w:t xml:space="preserve">Двойная задача: продать оптовику надёжность и удобство прайса (быстро, ИНН, минимальный заказ, PDF-выгрузка), продать рознице эмоцию (лапки, персонажи, движение, «хочется тыкать»).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Стек одной таблицей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c>
          <w:tcPr>
            <w:tcW w:type="dxa" w:w="18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Next.js 15 (App Router) + TypeScript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SSR/SSG, SEO, скорость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Tailwind CSS 4 + CSS-переменные бренда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Быстрая скорость разработки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Анимации 2D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GSAP 3 + Lenis (smooth scroll) + Framer Motion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Scroll-driven, page transitions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Анимации векторные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Lottie (lottie-web / dotlottie-player)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Микроанимации, иконки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Персонажи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Spine WebGL runtime (собака + кот)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Живые персонажи ЗоОпт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3D / фоны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Three.js + React Three Fiber + Drei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WebGL hero, particles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Next.js API Routes + PostgreSQL + Prisma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Каталог, заказы, ЛК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NextAuth (Credentials + JWT)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Опт/розница разные роли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S3-совместимое (Selectel / VK Cloud)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Фото товаров, PDF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ЮKassa (карты) + счёт для юрлиц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РФ-friendly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AI-генерация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Fliki API + Higgsfield MCP + GPT Image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Фоны, промо-баннеры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VPS (Timeweb Cloud / Beget) + Docker</w:t>
            </w:r>
          </w:p>
        </w:tc>
        <w:tc>
          <w:tcPr>
            <w:tcW w:type="dxa" w:w="3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Полный контроль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1. О проекте и бизнес-контексте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1.1. Заказчик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Название бренда: ЗоОпт · Склад · Маркет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Формат: оптово-розничная зоо-компания (опт для магазинов/вет.клиник + розница для частных покупателей)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Гео: Российская Федерация, рубль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Логотип: собака (жёлтый круг-луна) + кот (силуэт) в чёрном круге; надпись «ЗОО» — зелёная, «ОПТ» — чёрная, тэглайн «СКЛАД · МАРКЕТ»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1.2. Целевая аудитория (два портрета)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A. Опт (B2B) — 40–60% выручки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Другие зоомагазины (маленькие розничные точки)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Ветеринарные клиники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Индивидуальные предприниматели</w:t>
      </w:r>
    </w:p>
    <w:p>
      <w:pPr>
        <w:spacing w:after="120" w:line="300"/>
      </w:pPr>
      <w:r>
        <w:rPr>
          <w:sz w:val="22"/>
          <w:szCs w:val="22"/>
        </w:rPr>
        <w:t xml:space="preserve">Что им важно: быстрый доступ к прайсу, минимальный объём заказа (MOQ), возможность скачать прайс, оплатить по счёту, увидеть остатки, оформить регулярный заказ. Регистрируются с указанием ИНН и ОГРНИП — только после этого видят оптовые цены.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B. Розница (B2C) — 40–60% выручки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Частные покупатели (владельцы кошек, собак, грызунов, птиц, рыб)</w:t>
      </w:r>
    </w:p>
    <w:p>
      <w:pPr>
        <w:spacing w:after="120" w:line="300"/>
      </w:pPr>
      <w:r>
        <w:rPr>
          <w:sz w:val="22"/>
          <w:szCs w:val="22"/>
        </w:rPr>
        <w:t xml:space="preserve">Что им важно: эмоция, красивые карточки товара, понятные категории, быстрая доставка, оплата картой, отзывы, промоакции. Регистрация опциональна (можно оформить заказ гостем).</w:t>
      </w:r>
    </w:p>
    <w:p>
      <w:pPr>
        <w:pBdr>
          <w:top w:val="single" w:color="1B8A3A" w:sz="4"/>
          <w:bottom w:val="single" w:color="1B8A3A" w:sz="4"/>
          <w:left w:val="single" w:color="1B8A3A" w:sz="24"/>
          <w:right w:val="single" w:color="1B8A3A" w:sz="4"/>
        </w:pBdr>
        <w:shd w:fill="FFD500" w:color="auto" w:val="clear"/>
        <w:spacing w:after="200" w:before="200" w:line="300"/>
      </w:pPr>
      <w:r>
        <w:rPr>
          <w:b/>
          <w:bCs/>
          <w:color w:val="0A0A0A"/>
          <w:sz w:val="22"/>
          <w:szCs w:val="22"/>
        </w:rPr>
        <w:t xml:space="preserve">КЛЮЧЕВОЙ UX-ВЫЗОВ: один сайт — две ценовые реальности. Не показывать оптовые цены рознице. Не заставлять оптовика продираться через розничный «зайчик-побегайчик». Решаем через ролевую авторизацию: до входа — розничные цены; после подтверждённой регистрации ИП/ООО — переключение на оптовый прайс.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1.3. Ключевые цифры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4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Категорий товаров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Брендов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10–15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SKU (артикулов)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300–500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Ожидаемый трафик/заказы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50–500 в месяц на старте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Мультиязычность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Нет, только RU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Мультивалютность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Нет, только RUB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2. Фирменный стиль и дизайн-система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2.1. Цветовая палитра (обязательно)</w:t>
      </w:r>
    </w:p>
    <w:p>
      <w:pPr>
        <w:spacing w:after="120" w:line="300"/>
      </w:pPr>
      <w:r>
        <w:rPr>
          <w:sz w:val="22"/>
          <w:szCs w:val="22"/>
        </w:rPr>
        <w:t xml:space="preserve">Все цвета извлечены из логотипа заказчика. Использовать через CSS-переменные.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600"/>
      </w:tblGrid>
      <w:tr>
        <w:tc>
          <w:tcPr>
            <w:tcW w:type="dxa" w:w="28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4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--brand-green (primary)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#1B8A3A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Заголовки, CTA-кнопки, лого «ЗОО», активные состояния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--brand-green-dark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#0F5C24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Наведение на CTA, футер, глубокие акценты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--brand-green-light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#E6F4EA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Плашки категорий, badge-плашки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--brand-yellow (accent)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#FFD500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Жёлтый круг за собакой; акцент-элементы, метки «Хит», «-30%»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--brand-black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#0A0A0A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Текст, «ОПТ», тёмный круг лого, hero-фон опция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--brand-ivory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#F5F1E8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Основной фон страниц (айвори из лого)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--brand-gray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#6B7280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Вторичный текст, подписи</w:t>
            </w:r>
          </w:p>
        </w:tc>
      </w:tr>
      <w:tr>
        <w:tc>
          <w:tcPr>
            <w:tcW w:type="dxa" w:w="28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--brand-white</w:t>
            </w:r>
          </w:p>
        </w:tc>
        <w:tc>
          <w:tcPr>
            <w:tcW w:type="dxa" w:w="1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Фон карточек товаров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2.2. Типографика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Заголовки (H1–H2): Unbounded (Google Fonts) — жирный геометричный гротеск, повторяет ощущение шрифта в логотипе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Основной текст: Onest (Google Fonts) — читаемый, современный, отлично работает в кириллице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Моноширинный (цены, артикулы): JetBrains Mono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Fluid-типографика: clamp() от мобильного к десктопу (например, h1 → clamp(2.5rem, 6vw, 5.5rem))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2.3. Визуальный язык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Округлые формы (border-radius: 24px — крупные блоки, 16px — карточки, 999px — кнопки)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Глубокие мягкие тени (shadow: 0 20px 60px -20px rgba(15,92,36,0.25))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Стеклянные панели (glassmorphism) для оверлеев корзины/меню на hero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Тонкие бордеры в 1px с opacity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Grain-эффект / шум поверх фонов (subtle noise texture) — 3–5% opacity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2.4. Иконки и графика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Основной набор: Lucide (open-source, есть все нужные иконки для e-commerce)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Тематические иконки животных (лапка, косточка, миска, поводок, рыбка, клетка) — Lottie-микроанимации из lottiefiles.com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Персонажи «Мурзик» (кот) и «Барон» (пёс) из лого — сгенерировать спрайты для Spine WebGL (см. раздел 6)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3. Архитектура сайта (карта страниц)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3.1. Публичная часть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 — </w:t>
      </w:r>
      <w:r>
        <w:rPr>
          <w:sz w:val="22"/>
          <w:szCs w:val="22"/>
        </w:rPr>
        <w:t xml:space="preserve">Главная (Hero + категории + хиты + опт-блок + отзывы + FAQ + CTA)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/catalog — </w:t>
      </w:r>
      <w:r>
        <w:rPr>
          <w:sz w:val="22"/>
          <w:szCs w:val="22"/>
        </w:rPr>
        <w:t xml:space="preserve">Общий каталог со всеми SKU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/catalog/[category] — </w:t>
      </w:r>
      <w:r>
        <w:rPr>
          <w:sz w:val="22"/>
          <w:szCs w:val="22"/>
        </w:rPr>
        <w:t xml:space="preserve">Категория (Корма, Наполнители, Игрушки, Аксессуары, Ветаптека — 5 шт по анкете)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/catalog/[category]/[brand] — </w:t>
      </w:r>
      <w:r>
        <w:rPr>
          <w:sz w:val="22"/>
          <w:szCs w:val="22"/>
        </w:rPr>
        <w:t xml:space="preserve">Фильтр по бренду внутри категории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/product/[slug] — </w:t>
      </w:r>
      <w:r>
        <w:rPr>
          <w:sz w:val="22"/>
          <w:szCs w:val="22"/>
        </w:rPr>
        <w:t xml:space="preserve">Карточка товара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/wholesale — </w:t>
      </w:r>
      <w:r>
        <w:rPr>
          <w:sz w:val="22"/>
          <w:szCs w:val="22"/>
        </w:rPr>
        <w:t xml:space="preserve">Лендинг для оптовиков (условия, MOQ, скачать прайс, форма регистрации)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/about — </w:t>
      </w:r>
      <w:r>
        <w:rPr>
          <w:sz w:val="22"/>
          <w:szCs w:val="22"/>
        </w:rPr>
        <w:t xml:space="preserve">О компании (склад, команда, ценности)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/delivery — </w:t>
      </w:r>
      <w:r>
        <w:rPr>
          <w:sz w:val="22"/>
          <w:szCs w:val="22"/>
        </w:rPr>
        <w:t xml:space="preserve">Доставка и оплата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/documents — </w:t>
      </w:r>
      <w:r>
        <w:rPr>
          <w:sz w:val="22"/>
          <w:szCs w:val="22"/>
        </w:rPr>
        <w:t xml:space="preserve">Учредительные документы, сертификаты качества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/contacts — </w:t>
      </w:r>
      <w:r>
        <w:rPr>
          <w:sz w:val="22"/>
          <w:szCs w:val="22"/>
        </w:rPr>
        <w:t xml:space="preserve">Карта, контакты, форма связи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/cart — </w:t>
      </w:r>
      <w:r>
        <w:rPr>
          <w:sz w:val="22"/>
          <w:szCs w:val="22"/>
        </w:rPr>
        <w:t xml:space="preserve">Корзина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/checkout — </w:t>
      </w:r>
      <w:r>
        <w:rPr>
          <w:sz w:val="22"/>
          <w:szCs w:val="22"/>
        </w:rPr>
        <w:t xml:space="preserve">Оформление заказа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3.2. Личный кабинет (после авторизации)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/account — </w:t>
      </w:r>
      <w:r>
        <w:rPr>
          <w:sz w:val="22"/>
          <w:szCs w:val="22"/>
        </w:rPr>
        <w:t xml:space="preserve">Дашборд: последний заказ, статус, промо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/account/orders — </w:t>
      </w:r>
      <w:r>
        <w:rPr>
          <w:sz w:val="22"/>
          <w:szCs w:val="22"/>
        </w:rPr>
        <w:t xml:space="preserve">История заказов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/account/orders/[id] — </w:t>
      </w:r>
      <w:r>
        <w:rPr>
          <w:sz w:val="22"/>
          <w:szCs w:val="22"/>
        </w:rPr>
        <w:t xml:space="preserve">Детали заказа (для опта — счёт PDF)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/account/profile — </w:t>
      </w:r>
      <w:r>
        <w:rPr>
          <w:sz w:val="22"/>
          <w:szCs w:val="22"/>
        </w:rPr>
        <w:t xml:space="preserve">Профиль (ФИО, телефон, email, для опта — ИНН/ОГРНИП/юрлицо)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/account/addresses — </w:t>
      </w:r>
      <w:r>
        <w:rPr>
          <w:sz w:val="22"/>
          <w:szCs w:val="22"/>
        </w:rPr>
        <w:t xml:space="preserve">Адреса доставки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/account/wholesale — </w:t>
      </w:r>
      <w:r>
        <w:rPr>
          <w:sz w:val="22"/>
          <w:szCs w:val="22"/>
        </w:rPr>
        <w:t xml:space="preserve">(только опт) Скачать актуальный прайс, повторить заказ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3.3. Админка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 — </w:t>
      </w:r>
      <w:r>
        <w:rPr>
          <w:sz w:val="22"/>
          <w:szCs w:val="22"/>
        </w:rPr>
        <w:t xml:space="preserve">Дашборд (заказы за сегодня, выручка, топ-товары)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/admin/products — </w:t>
      </w:r>
      <w:r>
        <w:rPr>
          <w:sz w:val="22"/>
          <w:szCs w:val="22"/>
        </w:rPr>
        <w:t xml:space="preserve">Управление товарами (CRUD, импорт CSV/XLSX)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/admin/categories — </w:t>
      </w:r>
      <w:r>
        <w:rPr>
          <w:sz w:val="22"/>
          <w:szCs w:val="22"/>
        </w:rPr>
        <w:t xml:space="preserve">Категории и бренды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/admin/prices — </w:t>
      </w:r>
      <w:r>
        <w:rPr>
          <w:sz w:val="22"/>
          <w:szCs w:val="22"/>
        </w:rPr>
        <w:t xml:space="preserve">Два прайса: розница + опт, массовое обновление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/admin/orders — </w:t>
      </w:r>
      <w:r>
        <w:rPr>
          <w:sz w:val="22"/>
          <w:szCs w:val="22"/>
        </w:rPr>
        <w:t xml:space="preserve">Все заказы, смена статуса, экспорт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/admin/users — </w:t>
      </w:r>
      <w:r>
        <w:rPr>
          <w:sz w:val="22"/>
          <w:szCs w:val="22"/>
        </w:rPr>
        <w:t xml:space="preserve">Пользователи: подтверждение опт-регистраций (проверка ИНН)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/admin/content — </w:t>
      </w:r>
      <w:r>
        <w:rPr>
          <w:sz w:val="22"/>
          <w:szCs w:val="22"/>
        </w:rPr>
        <w:t xml:space="preserve">Баннеры на главной, промо, тексты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/admin/media — </w:t>
      </w:r>
      <w:r>
        <w:rPr>
          <w:sz w:val="22"/>
          <w:szCs w:val="22"/>
        </w:rPr>
        <w:t xml:space="preserve">Загрузка фото товаров, AI-генерация фонов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4. Анимации и визуальные эффекты</w:t>
      </w:r>
    </w:p>
    <w:p>
      <w:pPr>
        <w:pBdr>
          <w:top w:val="single" w:color="1B8A3A" w:sz="4"/>
          <w:bottom w:val="single" w:color="1B8A3A" w:sz="4"/>
          <w:left w:val="single" w:color="1B8A3A" w:sz="24"/>
          <w:right w:val="single" w:color="1B8A3A" w:sz="4"/>
        </w:pBdr>
        <w:shd w:fill="FFD500" w:color="auto" w:val="clear"/>
        <w:spacing w:after="200" w:before="200" w:line="300"/>
      </w:pPr>
      <w:r>
        <w:rPr>
          <w:b/>
          <w:bCs/>
          <w:color w:val="0A0A0A"/>
          <w:sz w:val="22"/>
          <w:szCs w:val="22"/>
        </w:rPr>
        <w:t xml:space="preserve">Это — сердце проекта. Сайт должен ощущаться живым в каждой секунде взаимодействия. Ниже — детальная раскадровка эффектов по секциям.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4.1. Hero-секция главной (WebGL + Spine + parallax)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Что видит пользователь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Фон: полноэкранный WebGL-канвас (Three.js) с мягко плывущими 3D-облаками жёлто-зелёных blob-shapes (metaballs shader). Медленное вращение камеры (0.05 rad/s)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Поверх — крупный логотип ЗоОпт, вбегает по маске SVG (stroke → fill за 1.2s, ease-out-expo)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Справа от лого — Spine-персонажи: пёс Барон делает idle-анимацию (дышит, моргает, машет хвостом), кот Мурзик рядом — умывается лапкой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 наведению курсора — parallax: пёс поворачивает голову к курсору (bone constraint), кот следит глазами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Snow-particle-система с летающими лапками (WebGL points, 300 частиц, GPU-instancing)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Подзаголовок печатается по буквам (typewriter GSAP)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Две крупные CTA-кнопки: [Каталог для покупателей] и [Опт-прайс] — с magnetic-эффектом (кнопка немного тянется к курсору при hover)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Scroll indicator — Lottie-анимация с бегущей лапкой вниз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Технически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• React Three Fiber + Drei + Leva (для дебага shader)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• @esotericsoftware/spine-webgl (runtime)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• GSAP + ScrollTrigger + SplitText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• Lenis для инерционного скролла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4.2. Секция «Категории» (scroll-driven horizontal scroll)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5 категорий выезжают горизонтально по вертикальному скроллу (GSAP ScrollTrigger pin)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Каждая карточка категории: крупная иллюстрация (сгенерирована AI, см. раздел 6), название, счётчик товаров, hover — карточка приподнимается (translateY + scale + shadow)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 фон — тонкий градиент, плавно меняющий цвет от зелёного к жёлтому в зависимости от прогресса скролла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4.3. Секция «Хиты продаж» (product cards с 3D-tilt)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Сетка карточек 4x3 (desktop) / 2x2 (mobile)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Каждая карточка на hover — 3D-tilt эффект (vanilla-tilt.js или самописный на mousemove + CSS 3D transform), max-tilt: 8deg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Внутри карточки: изображение с glow-halo (мягкое свечение бренд-цветом), название, цена, бейдж «Хит»/«Новинка»/«−30%» — жёлтые с чёрным текстом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Кнопка «В корзину» — magnetic + при клике улетающая иконка товара в правый верхний угол (к иконке корзины) по кривой Безье (Flip-анимация GSAP)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4.4. Секция «Опт» (split-screen с эффектом раскрытия шторки)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При скролле шторка (SVG-маска) раскрывается сверху и снизу к центру, обнажая контент опта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Слева — три преимущества (гибкие цены, MOQ, доставка своим транспортом) с Lottie-иконками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Справа — форма быстрой регистрации ИП/ООО (ИНН, ОГРНИП, телефон)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Внизу — большая CTA «Скачать прайс» (генерируется PDF на сервере, см. раздел 8)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4.5. Секция «Отзывы» (Marquee + карточки)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Бесконечная лента отзывов, скроллится сама по себе (CSS animation infinite)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 hover — карточка увеличивается, замирает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Аватары клиентов + звёзды-рейтинг (SVG с path-drawing анимацией при попадании в viewport)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4.6. Секция «FAQ» (accordion)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Плавное раскрытие ответа (height auto + GSAP)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+/- иконка ротирует на 45deg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4.7. Микроанимации (везде)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состояния кнопок: hover, active, focus, disabled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Плавные page transitions (Framer Motion + AnimatePresence)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Skeleton-loaders на карточках товаров при загрузке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Toast-уведомления (react-hot-toast) с бренд-цветами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Курсор — кастомный (небольшая лапка-точка, увеличивается на hover)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Прогресс-бар скролла вверху страницы (жёлтая линия)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4.8. Мобильная адаптация анимаций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hover-эффекты трансформировать в tap-состояния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3D-tilt отключить на touch-устройствах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WebGL Hero — упрощённая версия (без particles, меньше метаболов) для устройств с devicePixelRatio&lt;2 или battery-saver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prefers-reduced-motion: полностью убирать все анимации кроме крит. UI-фидбеков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5. Функциональные требования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5.1. Каталог товаров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Карточка товара — обязательные поля (по анкете, п.13)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Наименование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Основное фото + галерея (до 6 фото, zoom по клику)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Количество на складе (число, если &gt;10 — «В наличии», &lt;10 — точное число, 0 — «Под заказ»)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Вес нетто (граммы/килограммы)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Краткое описание (до 300 символов, выводится в карточке в списке)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Полное описание (rich text, для страницы товара)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Состав (для кормов и ветаптеки — раскрывающийся блок)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Категория (обязательно)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Бренд (обязательно)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Артикул/SKU (уникальный)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Цена розничная (обязательно)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Цена оптовая (обязательно)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MOQ для опта (мин. количество для оптового заказа этого SKU)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Флаги: «Хит», «Новинка», «Акция»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Фильтрация и поиск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Поиск по названию/артикулу/бренду (мгновенный, debounce 300ms, подсветка совпадений)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Фильтры: категория, бренд, цена (range slider), вес, наличие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Сортировка: популярные, дешевле, дороже, новинки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Пагинация или бесконечная лента (infinite scroll с IntersectionObserver)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5.2. Двойное ценообразование (ключевая фича)</w:t>
      </w:r>
    </w:p>
    <w:p>
      <w:pPr>
        <w:pBdr>
          <w:top w:val="single" w:color="1B8A3A" w:sz="4"/>
          <w:bottom w:val="single" w:color="1B8A3A" w:sz="4"/>
          <w:left w:val="single" w:color="1B8A3A" w:sz="24"/>
          <w:right w:val="single" w:color="1B8A3A" w:sz="4"/>
        </w:pBdr>
        <w:shd w:fill="FFD500" w:color="auto" w:val="clear"/>
        <w:spacing w:after="200" w:before="200" w:line="300"/>
      </w:pPr>
      <w:r>
        <w:rPr>
          <w:b/>
          <w:bCs/>
          <w:color w:val="0A0A0A"/>
          <w:sz w:val="22"/>
          <w:szCs w:val="22"/>
        </w:rPr>
        <w:t xml:space="preserve">Механика: гость и розничный пользователь видят розничные цены. После регистрации с ИНН+ОГРНИП и одобрения администратором — статус меняется на wholesale, и по всему сайту автоматически подставляются оптовые цены + отображается MOQ.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 бэке: одна таблица products, два поля price_retail и price_wholesale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 компоненте &lt;Price/&gt; — hook useUserRole(), возвращает 'retail'|'wholesale'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Для опта — рядом с ценой badge «Опт», рядом — минимальный заказ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Для розницы — вообще не видит оптовую цену (никакого «оптом от X ₽»)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5.3. Корзина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Server-side (Prisma) для авторизованных, cookie/localStorage для гостей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При логине — merge гостевой корзины с серверной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Для опта: проверка MOQ на каждом SKU (нельзя оформить если ниже минимума — тултип «Мин. заказ этого товара: N шт»)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Общая сумма + расчёт доставки в реальном времени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Анимация «летящего товара» в корзину при добавлении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5.4. Оформление заказа (checkout)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Один экран, 4 шага-аккордеона: Контакты → Доставка → Оплата → Подтверждение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Способы доставки (по анкете, п.8)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Самовывоз со склада (бесплатно) — с адресом на карте (Яндекс.Карты)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Курьер по городу (fixed price или калькулятор по расстоянию)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Собственная доставка (для крупных заказов, только опт)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Способы оплаты (по анкете, п.7)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Онлайн картой (интеграция ЮKassa)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Банковский перевод / счёт для юрлиц (генерация счёта PDF)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Оплата при получении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5.5. Регистрация и авторизация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Розница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Регистрация: email + пароль (или телефон + SMS-код)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После подтверждения email — сразу активен, видит розничные цены</w:t>
      </w:r>
    </w:p>
    <w:p>
      <w:pPr>
        <w:pStyle w:val="Heading3"/>
        <w:spacing w:after="100" w:before="200"/>
      </w:pPr>
      <w:r>
        <w:rPr>
          <w:b/>
          <w:bCs/>
          <w:color w:val="0A0A0A"/>
          <w:sz w:val="24"/>
          <w:szCs w:val="24"/>
        </w:rPr>
        <w:t xml:space="preserve">Опт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Расширенная форма: ФИО ответственного, телефон, email, наименование юрлица, ИНН (валидация по алгоритму), ОГРНИП/ОГРН, юр.адрес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Загрузка сканов свидетельств (опционально)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Статус аккаунта: pending → verified → wholesale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Уведомление админу в Telegram (см. интеграции)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Пока не одобрен — видит розничные цены + баннер «Ожидает подтверждения оптового статуса»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5.6. Личный кабинет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История заказов (карточки со статусом: новый/в обработке/собран/отгружен/доставлен/отменён)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Кнопка «Повторить заказ» — весь заказ снова в корзину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Для опта: раздел «Прайс-лист» — скачать актуальный XLSX/PDF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Профиль: редактирование данных, смена пароля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5.7. Админка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Простой, но функциональный dashboard (React Admin или самописный на shadcn/ui + tanstack table)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CRUD для товаров с загрузкой фото (drag&amp;drop, автоматическая генерация webp, resize до нескольких размеров)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Импорт товаров из XLSX (обязательно! клиент будет обновлять руками — по анкете, п.10)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Экспорт прайса в XLSX (для оптовиков — публичная ссылка на скачивание актуального)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Модерация опт-регистраций: список pending, кнопки [Одобрить]/[Отклонить с причиной]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Управление баннерами на главной (drag&amp;drop сортировка)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6. AI-генерация визуалов (интеграции)</w:t>
      </w:r>
    </w:p>
    <w:p>
      <w:pPr>
        <w:pBdr>
          <w:top w:val="single" w:color="1B8A3A" w:sz="4"/>
          <w:bottom w:val="single" w:color="1B8A3A" w:sz="4"/>
          <w:left w:val="single" w:color="1B8A3A" w:sz="24"/>
          <w:right w:val="single" w:color="1B8A3A" w:sz="4"/>
        </w:pBdr>
        <w:shd w:fill="FFD500" w:color="auto" w:val="clear"/>
        <w:spacing w:after="200" w:before="200" w:line="300"/>
      </w:pPr>
      <w:r>
        <w:rPr>
          <w:b/>
          <w:bCs/>
          <w:color w:val="0A0A0A"/>
          <w:sz w:val="22"/>
          <w:szCs w:val="22"/>
        </w:rPr>
        <w:t xml:space="preserve">Часть визуалов — генерируется автоматически через API, чтобы не тратить время фотографа. Ниже — где что генерируется.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6.1. Иллюстрации категорий (5 штук)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Инструмент: Higgsfield MCP (uploaded skill: higgsfield-content-factory)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Промпт-шаблон: «isometric 3D illustration of [category items], soft green and yellow palette (#1B8A3A #FFD500), ivory background, playful, premium, high detail, product hero»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Категории: Корма, Наполнители, Игрушки, Аксессуары, Ветаптека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Формат: PNG 2048x2048, прозрачный фон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Сохраняются в S3 в /categories/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6.2. Персонажи Мурзик и Барон (Spine)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Инструмент: генерация референсов через GPT Image / Fliki (referenceless), затем ручной riging в Spine 2D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Или альтернатива для MVP: анимированный WebP из последовательности кадров (сгенерированных через Higgsfield motion_control)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Анимации: idle (2s loop), wave (машет лапой), sleep (свернулся), happy (прыгает)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6.3. Промо-баннеры на главной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Админ выбирает: [Загрузить свой] или [Сгенерировать через AI]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При «Сгенерировать» — форма: заголовок, товар (dropdown), стиль (плоский/фото/иллюстрация), цвет акцента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Бэкенд формирует промпт → GPT Image API → генерация → возврат URL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Админ ревьюит, редактирует текст поверх, публикует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6.4. Фоны для секций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Абстрактные шейдер-фоны сделать процедурно на WebGL (не тратить AI-кредиты)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Для секции «Опт» — сгенерированное фото склада (Higgsfield: «modern clean pet products warehouse, boxes, forklift, sunlight from windows, warm tones»)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6.5. Иконки категорий (Lottie)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Использовать готовые с lottiefiles.com (бесплатные, категория «Pets»)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Перекрасить в бренд-цвета через After Effects или прямо в JSON (поиск-замена #hex)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7. Бэкенд и структура данных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7.1. База данных (PostgreSQL, Prisma schema)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model User {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id              String   @id @default(cuid())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email           String   @unique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passwordHash    String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role            Role     @default(RETAIL)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status          UserStatus @default(ACTIVE)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fullName        String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phone           String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// Для опта: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companyName     String?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inn             String?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ogrn            String?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legalAddress    String?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orders          Order[]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addresses       Address[]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createdAt       DateTime @default(now())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/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enum Role { RETAIL WHOLESALE ADMIN 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enum UserStatus { PENDING ACTIVE BLOCKED 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/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model Product {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id              String   @id @default(cuid())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slug            String   @unique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name            String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sku             String   @unique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description     String   @db.Text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shortDescription String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composition     String?  @db.Text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weightGrams     Int?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priceRetail     Decimal  @db.Decimal(10, 2)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priceWholesale  Decimal  @db.Decimal(10, 2)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moqWholesale    Int      @default(1)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stock           Int      @default(0)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isHit           Boolean  @default(false)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isNew           Boolean  @default(false)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isSale          Boolean  @default(false)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images          Image[]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category        Category @relation(fields: [categoryId], references: [id])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categoryId      String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brand           Brand    @relation(fields: [brandId], references: [id])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brandId         String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/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model Category { id, slug, name, icon, imageUrl, sortOrder 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model Brand    { id, slug, name, logoUrl 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model Order    { id, userId, status, total, items[], deliveryType,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                 paymentType, address, createdAt 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model OrderItem{ id, orderId, productId, quantity, priceAtMoment }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model Image    { id, productId, url, alt, sortOrder }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7.2. API-эндпоинты (Next.js API routes)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600"/>
      </w:tblGrid>
      <w:tr>
        <w:tc>
          <w:tcPr>
            <w:tcW w:type="dxa" w:w="10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46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Список товаров (с фильтрами, пагинацией)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/api/products/[slug]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Детали товара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Все категории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Регистрация розница/опт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Логин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/api/cart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Добавить в корзину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/api/cart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Получить корзину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Создать заказ + инициировать оплату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Мои заказы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/api/pricelist/wholesale.xlsx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Скачать оптовый прайс (только для роли wholesale)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/api/admin/products/import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Импорт XLSX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/api/admin/users/[id]/approve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Одобрить опт-регистрацию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/api/webhooks/yookassa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Вебхук оплаты</w:t>
            </w:r>
          </w:p>
        </w:tc>
      </w:tr>
      <w:tr>
        <w:tc>
          <w:tcPr>
            <w:tcW w:type="dxa" w:w="10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/api/ai/generate-banner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Генерация баннера через AI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8. Интеграции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8.1. Платежи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ЮKassa — карты, СБП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Для юрлиц — генерация счёта в PDF (библиотека pdfmake или @react-pdf/renderer)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Реквизиты и шаблон счёта — согласовать с заказчиком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8.2. Уведомления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Telegram-бот для админа: новый заказ, новая опт-регистрация (аналогично тому, как реализовано в BarberLab)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Email через SMTP (Yandex 360 / Beget): подтверждение заказа, статусы, восстановление пароля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SMS-подтверждение регистрации через SMS.ru или SMSC (опция)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8.3. AI-сервисы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Fliki API — генерация текстов описаний товаров (опция) и озвучек для промо-видео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Higgsfield MCP — генерация иллюстраций категорий, промо-баннеров, фонов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GPT Image API — быстрая генерация product-shot композиций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8.4. Карты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Яндекс.Карты API — карта на странице контактов, адрес самовывоза, геокодирование при checkout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8.5. Аналитика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Яндекс.Метрика (счётчик + вебвизор + цели)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Пока Google Analytics не обязателен (по анкете SEO не приоритет, но подключим базовое)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8.6. На перспективу (заложить в архитектуру, но не реализовывать в v1)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1С:УТ / 1С:Розница — синхронизация остатков (по анкете, п.9 «в дальнейшем возможно»)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Маркетплейсы (OZON, Wildberries, Я.Маркет) — экспорт прайсов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CRM для менеджеров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9. Производительность и SEO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9.1. Целевые метрики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400"/>
            <w:shd w:fill="1B8A3A" w:color="auto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&lt; 2.5s на 4G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FID / INP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Total Bundle (initial JS)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&lt; 250KB gzip</w:t>
            </w:r>
          </w:p>
        </w:tc>
      </w:tr>
      <w:tr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4400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≥ 85 mobile / ≥ 95 desktop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9.2. Оптимизации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Изображения — next/image + AVIF/WebP, lazy-loading, blurhash-плейсхолдеры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Шрифты — next/font с subsetting кириллица+латиница, display=swap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Route-level code splitting (App Router по умолчанию)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Динамический импорт тяжёлых компонентов (Three.js hero, Spine, admin-панель — только клиент)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ISR (Incremental Static Regeneration) для карточек товаров с revalidate=60s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Edge caching статики через Cloudflare (опция)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Debounce на поисковой строке, throttle на mousemove для tilt-эффектов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9.3. SEO (базовое, по анкете не приоритет но заложим)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Правильные &lt;title&gt;, &lt;meta description&gt; на всех страницах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Микроразметка Schema.org для товаров (Product, Offer, Organization)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sitemap.xml (автогенерация)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robots.txt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OG-теги для соцсетей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Канонические ссылки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10. Безопасность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HTTPS обязательно (Let's Encrypt автовыпуск)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bcrypt для паролей (cost=12)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JWT-токены в httpOnly cookie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CSRF-защита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Валидация всех входных данных через zod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Rate limiting на /api/auth/* (10 попыток / 15 мин)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SQL-инъекции невозможны (Prisma parametrized queries)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XSS — DOMPurify для user-generated контента (описания товаров в админке)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Согласие на обработку персональных данных — чекбокс в формах регистрации и заказа + страница /privacy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Автоматический бэкап БД раз в сутки (cron + pg_dump → S3)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11. Структура репозитория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zooopt/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├── apps/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└── web/                          # Next.js приложение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├── src/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app/                  # App Router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(public)/         # Публичные страницы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(account)/        # Личный кабинет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admin/            # Админка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└── api/              # API-endpoints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components/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ui/               # shadcn/ui базовые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hero/             # Hero + WebGL + Spine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product/          # Карточки товаров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animations/       # GSAP, Lottie обёртки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└── layout/           # Header, Footer, Nav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lib/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db.ts             # Prisma client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auth.ts           # NextAuth config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├── ai/               # AI-интеграции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│   └── validators/       # zod схемы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hooks/                # useCart, useUserRole, etc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stores/               # Zustand stores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└── styles/               # globals.css + tokens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├── public/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spine/                # Spine JSON + atlas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lottie/               # Lottie JSON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└── fonts/                # Локальные шрифты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├── prisma/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├── schema.prisma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│   └── seed.ts               # Демо-данные (5 категорий, 20 товаров)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    └── package.json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├── packages/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├── ui/                           # Общие UI-компоненты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│   └── config/                       # ESLint, tsconfig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├── docker-compose.yml                # PostgreSQL + приложение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├── .env.example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├── README.md</w:t>
      </w:r>
    </w:p>
    <w:p>
      <w:pPr>
        <w:shd w:fill="F0F0F0" w:color="auto" w:val="clear"/>
        <w:spacing w:after="120" w:line="260"/>
      </w:pPr>
      <w:r>
        <w:rPr>
          <w:rFonts w:ascii="Consolas" w:cs="Consolas" w:eastAsia="Consolas" w:hAnsi="Consolas"/>
          <w:color w:val="0A0A0A"/>
          <w:sz w:val="20"/>
          <w:szCs w:val="20"/>
        </w:rPr>
        <w:t xml:space="preserve">└── DEPLOY.md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12. Этапы разработки (roadmap)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Этап 1. Дизайн-система и hero (5–7 дней)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Настройка Next.js + Tailwind + шрифты + цвета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Компоненты UI-кита (Button, Card, Input, Modal, Toast)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Hero главной с WebGL-фоном и Spine-персонажами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Header + Footer + мобильное меню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Демо-страница-презентация клиенту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Этап 2. Каталог и товары (7–10 дней)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Схема БД + миграции + seed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Страница каталога с фильтрами и сортировкой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Карточка товара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Двойное ценообразование (розница/опт)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анимации карточек (3D-tilt, летящий товар в корзину)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Этап 3. Корзина, регистрация, checkout (5–7 дней)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Корзина (гость + авторизованный)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Регистрация розница + опт с валидацией ИНН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Checkout с выбором доставки/оплаты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Интеграция ЮKassa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Генерация счёта PDF для юрлиц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Этап 4. Личный кабинет + админка (7–10 дней)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Личный кабинет: заказы, профиль, адреса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Скачивание оптового прайса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Админка: CRUD товаров, импорт XLSX, модерация опт-регистраций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Telegram-уведомления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Этап 5. AI-визуалы и финальные штрихи (3–5 дней)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Генерация иллюстраций категорий (Higgsfield)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Промо-баннеры через AI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Lottie-микроанимации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Оптимизация Lighthouse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Тестирование на iOS Safari, Android Chrome, Desktop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Этап 6. Деплой и приёмка (2–3 дня)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Настройка VPS, Docker, PostgreSQL, Nginx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SSL, домен, DNS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Настройка бэкапов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Обучение админа (запись видео-инструкции + Notion-документ)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Финальная приёмка</w:t>
      </w:r>
    </w:p>
    <w:p>
      <w:pPr>
        <w:pBdr>
          <w:top w:val="single" w:color="1B8A3A" w:sz="4"/>
          <w:bottom w:val="single" w:color="1B8A3A" w:sz="4"/>
          <w:left w:val="single" w:color="1B8A3A" w:sz="24"/>
          <w:right w:val="single" w:color="1B8A3A" w:sz="4"/>
        </w:pBdr>
        <w:shd w:fill="FFD500" w:color="auto" w:val="clear"/>
        <w:spacing w:after="200" w:before="200" w:line="300"/>
      </w:pPr>
      <w:r>
        <w:rPr>
          <w:b/>
          <w:bCs/>
          <w:color w:val="0A0A0A"/>
          <w:sz w:val="22"/>
          <w:szCs w:val="22"/>
        </w:rPr>
        <w:t xml:space="preserve">Итого: 29–42 рабочих дня (5–8 недель). Реалистичный срок MVP с полным функционалом и анимациями.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13. Критерии приёмки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5 категорий, 10–15 брендов, 300–500 SKU в системе (seed или ручной ввод)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Розничный пользователь видит только розничные цены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Оптовый (после одобрения админом) видит оптовые цены + MOQ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Заказ можно оформить всеми тремя способами оплаты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Заказ можно оформить всеми тремя способами доставки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Импорт товаров из XLSX работает без ошибок на файле из 300+ строк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Скачивание оптового прайса работает и возвращает актуальные цены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анимации плавные, без лагов на iPhone 12+ и Android с 4+ ГБ ОЗУ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Lighthouse Performance ≥ 85 на mobile, ≥ 95 на desktop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Сайт корректно отображается в Chrome, Safari, Firefox (последние 2 версии)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формы имеют клиентскую и серверную валидацию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критические потоки (регистрация, заказ, оплата) покрыты e2e-тестами (Playwright)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Административная документация передана заказчику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14. Инструкции для Claude Code</w:t>
      </w:r>
    </w:p>
    <w:p>
      <w:pPr>
        <w:pBdr>
          <w:top w:val="single" w:color="1B8A3A" w:sz="4"/>
          <w:bottom w:val="single" w:color="1B8A3A" w:sz="4"/>
          <w:left w:val="single" w:color="1B8A3A" w:sz="24"/>
          <w:right w:val="single" w:color="1B8A3A" w:sz="4"/>
        </w:pBdr>
        <w:shd w:fill="FFD500" w:color="auto" w:val="clear"/>
        <w:spacing w:after="200" w:before="200" w:line="300"/>
      </w:pPr>
      <w:r>
        <w:rPr>
          <w:b/>
          <w:bCs/>
          <w:color w:val="0A0A0A"/>
          <w:sz w:val="22"/>
          <w:szCs w:val="22"/>
        </w:rPr>
        <w:t xml:space="preserve">Этот раздел — прямые директивы для Claude Code при исполнении данного ТЗ. Следовать буквально.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14.1. Порядок работы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Начни с создания монорепо-скелета по структуре из раздела 11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Инициализируй git с ветками main, dev, feature/*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Каждый этап (раздел 12) — отдельная feature-ветка, PR в dev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Перед началом каждого этапа — обнови README с чек-листом задач этапа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14.2. Философия кода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TypeScript strict mode обязателен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компоненты — функциональные, React Server Components где возможно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Zod-схемы во всех точках приёма пользовательских данных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Никаких any, никаких @ts-ignore без комментария-обоснования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Prisma — только через типизированные repository-модули (не разбрасывать db.query по компонентам)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14.3. Дизайн-токены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цвета — CSS-переменные в :root, не хардкодить hex в компонентах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Все радиусы, тени, тайминги — через CSS-переменные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Tailwind config расширить theme.extend с этими переменными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14.4. Анимации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Каждая GSAP-анимация — в отдельном useLayoutEffect с useGSAP хуком и корректным cleanup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ScrollTrigger — всегда с ScrollTrigger.refresh() при resize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Проверять prefers-reduced-motion в корневом лейауте, устанавливать data-motion атрибут на body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Lottie — через ленивую загрузку JSON, только когда компонент во viewport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14.5. Что не делать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Не использовать jQuery ни в каком виде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Не подключать тяжёлые UI-киты (Ant Design, MUI) — только shadcn/ui + Tailwind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Не хардкодить тексты — все строки через messages/ru.json для будущей i18n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Не коммитить .env, ключи API, ассеты &gt;5МБ в git</w:t>
      </w:r>
    </w:p>
    <w:p>
      <w:pPr>
        <w:pStyle w:val="Heading2"/>
        <w:spacing w:after="150" w:before="300"/>
      </w:pPr>
      <w:r>
        <w:rPr>
          <w:b/>
          <w:bCs/>
          <w:color w:val="1B8A3A"/>
          <w:sz w:val="28"/>
          <w:szCs w:val="28"/>
        </w:rPr>
        <w:t xml:space="preserve">14.6. Что сделать обязательно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README с полной инструкцией локального запуска (docker compose up + npm run dev)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.env.example со всеми переменными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Скрипт первичного сидинга БД (npm run db:seed) — заполняет тестовыми данными для демо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Playwright e2e-тесты на: регистрация, добавление в корзину, checkout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Storybook для UI-компонентов (опция, если хватит времени)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5C24"/>
          <w:sz w:val="36"/>
          <w:szCs w:val="36"/>
        </w:rPr>
        <w:t xml:space="preserve">15. Открытые вопросы к клиенту</w:t>
      </w:r>
    </w:p>
    <w:p>
      <w:pPr>
        <w:spacing w:after="120" w:line="300"/>
      </w:pPr>
      <w:r>
        <w:rPr>
          <w:sz w:val="22"/>
          <w:szCs w:val="22"/>
        </w:rPr>
        <w:t xml:space="preserve">По результатам анкеты остались моменты, требующие уточнения: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Бюджет и срок: </w:t>
      </w:r>
      <w:r>
        <w:rPr>
          <w:sz w:val="22"/>
          <w:szCs w:val="22"/>
        </w:rPr>
        <w:t xml:space="preserve">по анкете (п.23) не заполнен — требуется цифра для приоритизации фич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Коммерческие документы: </w:t>
      </w:r>
      <w:r>
        <w:rPr>
          <w:sz w:val="22"/>
          <w:szCs w:val="22"/>
        </w:rPr>
        <w:t xml:space="preserve">по анкете (п.11) «пока не знаю» — реализовать генерацию счёта + акта или только счёт?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Категории товаров: </w:t>
      </w:r>
      <w:r>
        <w:rPr>
          <w:sz w:val="22"/>
          <w:szCs w:val="22"/>
        </w:rPr>
        <w:t xml:space="preserve">какие конкретно 5 категорий? Предположительно: Корма, Наполнители, Игрушки, Аксессуары, Ветаптека — подтвердить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Точный список брендов: </w:t>
      </w:r>
      <w:r>
        <w:rPr>
          <w:sz w:val="22"/>
          <w:szCs w:val="22"/>
        </w:rPr>
        <w:t xml:space="preserve">10–15 названий для настройки страниц брендов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MOQ (min. объём заказа для опта): </w:t>
      </w:r>
      <w:r>
        <w:rPr>
          <w:sz w:val="22"/>
          <w:szCs w:val="22"/>
        </w:rPr>
        <w:t xml:space="preserve">по всему заказу или по каждому SKU? В каких единицах (штуки, руб)?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Реквизиты юрлица клиента: </w:t>
      </w:r>
      <w:r>
        <w:rPr>
          <w:sz w:val="22"/>
          <w:szCs w:val="22"/>
        </w:rPr>
        <w:t xml:space="preserve">нужны для генерации счетов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Адрес склада для самовывоза: </w:t>
      </w:r>
      <w:r>
        <w:rPr>
          <w:sz w:val="22"/>
          <w:szCs w:val="22"/>
        </w:rPr>
        <w:t xml:space="preserve">для карты и checkout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Готовые фото товаров: </w:t>
      </w:r>
      <w:r>
        <w:rPr>
          <w:sz w:val="22"/>
          <w:szCs w:val="22"/>
        </w:rPr>
        <w:t xml:space="preserve">по анкете «мы сами» — подтвердить наличие high-res фото в момент старта разработки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Хостинг: </w:t>
      </w:r>
      <w:r>
        <w:rPr>
          <w:sz w:val="22"/>
          <w:szCs w:val="22"/>
        </w:rPr>
        <w:t xml:space="preserve">уже есть или подобрать? Рекомендация — Timeweb Cloud (VPS 4 CPU / 8 GB RAM ≈ 1500 руб/мес)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0F5C24"/>
          <w:sz w:val="22"/>
          <w:szCs w:val="22"/>
        </w:rPr>
        <w:t xml:space="preserve">Доменное имя: </w:t>
      </w:r>
      <w:r>
        <w:rPr>
          <w:sz w:val="22"/>
          <w:szCs w:val="22"/>
        </w:rPr>
        <w:t xml:space="preserve">зарегистрировано? Рекомендация — .ru для РФ-бизнеса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0F5C24"/>
          <w:sz w:val="24"/>
          <w:szCs w:val="24"/>
        </w:rPr>
        <w:t xml:space="preserve">— КОНЕЦ ДОКУМЕНТА —</w:t>
      </w:r>
    </w:p>
    <w:p>
      <w:pPr>
        <w:spacing w:before="400"/>
        <w:jc w:val="center"/>
      </w:pPr>
      <w:r>
        <w:rPr>
          <w:color w:val="1B8A3A"/>
          <w:sz w:val="22"/>
          <w:szCs w:val="22"/>
        </w:rPr>
        <w:t xml:space="preserve">OKO TEAM · Full-service digital agency</w:t>
      </w:r>
    </w:p>
    <w:p>
      <w:pPr>
        <w:jc w:val="center"/>
      </w:pPr>
      <w:r>
        <w:rPr>
          <w:color w:val="6B7280"/>
          <w:sz w:val="20"/>
          <w:szCs w:val="20"/>
        </w:rPr>
        <w:t xml:space="preserve">okoteam.top · okoteam.top@gmail.com · +7 (977) 99-555-66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2026-07-06T18:30:52.398Z</dcterms:created>
  <dcterms:modified xsi:type="dcterms:W3CDTF">2026-07-06T18:30:52.412Z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