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b/>
          <w:sz w:val="26"/>
        </w:rPr>
        <w:t>ТРУДОВОЙ ДОГОВОР № 01-ГД/2026</w:t>
      </w:r>
    </w:p>
    <w:p>
      <w:pPr>
        <w:spacing w:before="120" w:after="120"/>
        <w:jc w:val="center"/>
      </w:pPr>
      <w:r>
        <w:rPr>
          <w:b/>
          <w:sz w:val="24"/>
        </w:rPr>
        <w:t>с генеральным директором, на которого возложены</w:t>
      </w:r>
      <w:r>
        <w:rPr>
          <w:sz w:val="24"/>
        </w:rPr>
        <w:br/>
      </w:r>
      <w:r>
        <w:rPr>
          <w:b/>
          <w:sz w:val="24"/>
        </w:rPr>
        <w:t>функции директора по производству</w:t>
      </w:r>
    </w:p>
    <w:p>
      <w:pPr>
        <w:tabs>
          <w:tab w:pos="9638" w:val="right"/>
        </w:tabs>
      </w:pPr>
      <w:r>
        <w:t>г. Электросталь</w:t>
      </w:r>
      <w:r>
        <w:tab/>
      </w:r>
      <w:r>
        <w:t>«03» сентября 2026 г.</w:t>
      </w:r>
    </w:p>
    <w:p>
      <w:pPr>
        <w:jc w:val="both"/>
      </w:pPr>
      <w:r>
        <w:rPr>
          <w:b w:val="0"/>
        </w:rPr>
        <w:t>Общество с ограниченной ответственностью «ЭЛЕКТРОСТАЛЬСКИЙ ХИМИЧЕСКИЙ ЗАВОД» (ОГРН 1265000056760, ИНН 5031165160, КПП 503101001), именуемое в дальнейшем «Общество» или «Работодатель», в лице ____________________________________ (участника Общества / председателя общего собрания участников), действующего на основании Решения (Протокола) № ______ от «___» __________ 2026 г., с одной стороны, и</w:t>
      </w:r>
    </w:p>
    <w:p>
      <w:pPr>
        <w:jc w:val="both"/>
      </w:pPr>
      <w:r>
        <w:rPr>
          <w:b w:val="0"/>
        </w:rPr>
        <w:t>Абрамян Арман Мгерович, паспорт ____ ______ № ____________, выдан ________________________________________, дата выдачи «___» __________ ______ г., код подразделения _______, зарегистрированный по адресу: ______________________________________________, СНИЛС _______________, ИНН _______________, именуемый в дальнейшем «Генеральный директор» или «Работник», с другой стороны, совместно именуемые «Стороны», заключили настоящий трудовой договор (далее — Договор) о нижеследующем.</w:t>
      </w:r>
    </w:p>
    <w:p>
      <w:pPr>
        <w:spacing w:before="160"/>
      </w:pPr>
      <w:r>
        <w:rPr>
          <w:b/>
        </w:rPr>
        <w:t>1. Общие положения</w:t>
      </w:r>
    </w:p>
    <w:p>
      <w:pPr>
        <w:ind w:firstLine="454"/>
        <w:jc w:val="both"/>
      </w:pPr>
      <w:r>
        <w:rPr>
          <w:b w:val="0"/>
        </w:rPr>
        <w:t xml:space="preserve">1.1. Работник принимается на работу в Общество на должность </w:t>
      </w:r>
      <w:r>
        <w:rPr>
          <w:b/>
        </w:rPr>
        <w:t>генерального директора</w:t>
      </w:r>
      <w:r>
        <w:rPr>
          <w:b w:val="0"/>
        </w:rPr>
        <w:t xml:space="preserve"> и осуществляет функции единоличного исполнительного органа Общества (статья 40 Федерального закона от 08.02.1998 № 14-ФЗ «Об обществах с ограниченной ответственностью», статья 273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1.2. Основанием для заключения настоящего Договора является Решение (Протокол общего собрания участников) № ______ от «___» __________ 2026 г. об избрании Работника генеральным директором Общества.</w:t>
      </w:r>
    </w:p>
    <w:p>
      <w:pPr>
        <w:ind w:firstLine="454"/>
        <w:jc w:val="both"/>
      </w:pPr>
      <w:r>
        <w:rPr>
          <w:b w:val="0"/>
        </w:rPr>
        <w:t xml:space="preserve">1.3. </w:t>
      </w:r>
      <w:r>
        <w:rPr>
          <w:b/>
        </w:rPr>
        <w:t>Наряду с функциями единоличного исполнительного органа на Работника возлагаются функции директора по производству Общества.</w:t>
      </w:r>
      <w:r>
        <w:rPr>
          <w:b w:val="0"/>
        </w:rPr>
        <w:t xml:space="preserve"> Работа по руководству производством выполняется Работником в пределах установленной настоящим Договором трудовой функции, в течение установленной продолжительности рабочего времени, отдельная штатная единица директора по производству при этом не замещается. Дополнительная должность по совместительству не оформляется.</w:t>
      </w:r>
    </w:p>
    <w:p>
      <w:pPr>
        <w:ind w:firstLine="454"/>
        <w:jc w:val="both"/>
      </w:pPr>
      <w:r>
        <w:rPr>
          <w:b w:val="0"/>
        </w:rPr>
        <w:t>1.4. Работа по настоящему Договору является для Работника основным местом работы.</w:t>
      </w:r>
    </w:p>
    <w:p>
      <w:pPr>
        <w:ind w:firstLine="454"/>
        <w:jc w:val="both"/>
      </w:pPr>
      <w:r>
        <w:rPr>
          <w:b w:val="0"/>
        </w:rPr>
        <w:t>1.5. Место работы: ООО «ЭЛЕКТРОСТАЛЬСКИЙ ХИМИЧЕСКИЙ ЗАВОД», 144001, Московская область, город Электросталь, проезд Промышленный, дом 11, корпус 8. Место работы Работника совпадает с адресом Общества, указанным в Едином государственном реестре юридических лиц.</w:t>
      </w:r>
    </w:p>
    <w:p>
      <w:pPr>
        <w:ind w:firstLine="454"/>
        <w:jc w:val="both"/>
      </w:pPr>
      <w:r>
        <w:rPr>
          <w:b w:val="0"/>
        </w:rPr>
        <w:t>1.6. Договор заключён на срок ______ (______) года — с «___» __________ 2026 г. по «___» __________ 20___ г., в соответствии со сроком полномочий единоличного исполнительного органа, установленным Уставом Общества (абзац восьмой части второй статьи 59, части первая и вторая статьи 275 Трудового кодекса Российской Федерации). Основанием заключения срочного трудового договора является статья 275 Трудового кодекса Российской Федерации.</w:t>
      </w:r>
    </w:p>
    <w:p>
      <w:pPr>
        <w:ind w:firstLine="454"/>
        <w:jc w:val="both"/>
      </w:pPr>
      <w:r>
        <w:rPr>
          <w:b w:val="0"/>
        </w:rPr>
        <w:t>1.7. Дата начала работы: «___» __________ 2026 г.</w:t>
      </w:r>
    </w:p>
    <w:p>
      <w:pPr>
        <w:ind w:firstLine="454"/>
        <w:jc w:val="both"/>
      </w:pPr>
      <w:r>
        <w:rPr>
          <w:b w:val="0"/>
        </w:rPr>
        <w:t>1.8. Испытание при приёме на работу не устанавливается / устанавливается сроком ______ месяцев (часть пятая статьи 70 Трудового кодекса Российской Федерации — не более шести месяцев). Ненужное исключить.</w:t>
      </w:r>
    </w:p>
    <w:p>
      <w:pPr>
        <w:ind w:firstLine="454"/>
        <w:jc w:val="both"/>
      </w:pPr>
      <w:r>
        <w:rPr>
          <w:b w:val="0"/>
        </w:rPr>
        <w:t>1.9. Условия труда на рабочем месте по результатам специальной оценки условий труда: ______________ класс (подкласс). До проведения специальной оценки условий труда — по результатам ранее проведённой оценки либо с указанием на её отсутствие.</w:t>
      </w:r>
    </w:p>
    <w:p>
      <w:pPr>
        <w:spacing w:before="160"/>
      </w:pPr>
      <w:r>
        <w:rPr>
          <w:b/>
        </w:rPr>
        <w:t>2. Трудовая функция</w:t>
      </w:r>
    </w:p>
    <w:p>
      <w:pPr>
        <w:ind w:firstLine="454"/>
        <w:jc w:val="both"/>
      </w:pPr>
      <w:r>
        <w:rPr>
          <w:b w:val="0"/>
        </w:rPr>
        <w:t>2.1. Трудовая функция Работника включает два самостоятельных блока: управление Обществом как единоличным исполнительным органом (раздел 3 Договора) и руководство производственной деятельностью Общества (раздел 4 Договора).</w:t>
      </w:r>
    </w:p>
    <w:p>
      <w:pPr>
        <w:ind w:firstLine="454"/>
        <w:jc w:val="both"/>
      </w:pPr>
      <w:r>
        <w:rPr>
          <w:b w:val="0"/>
        </w:rPr>
        <w:t>2.2. Работник совершает от имени Общества действия по реализации его прав и обязанностей, возникающих из гражданских, трудовых, налоговых и иных правоотношений, распоряжается имуществом Общества в пределах, установленных Уставом и законом, выполняет обязанности работодателя в трудовых отношениях с другими работниками Общества (абзац первый пункта 2 постановления Пленума Верховного Суда Российской Федерации от 02.06.2015 № 21).</w:t>
      </w:r>
    </w:p>
    <w:p>
      <w:pPr>
        <w:ind w:firstLine="454"/>
        <w:jc w:val="both"/>
      </w:pPr>
      <w:r>
        <w:rPr>
          <w:b w:val="0"/>
        </w:rPr>
        <w:t>2.3. Работник действует от имени Общества без доверенности.</w:t>
      </w:r>
    </w:p>
    <w:p>
      <w:pPr>
        <w:spacing w:before="160"/>
      </w:pPr>
      <w:r>
        <w:rPr>
          <w:b/>
        </w:rPr>
        <w:t>3. Обязанности Работника как генерального директора (единоличного исполнительного органа)</w:t>
      </w:r>
    </w:p>
    <w:p>
      <w:pPr>
        <w:ind w:firstLine="454"/>
        <w:jc w:val="both"/>
      </w:pPr>
      <w:r>
        <w:rPr>
          <w:b w:val="0"/>
        </w:rPr>
        <w:t xml:space="preserve">3.1. Работник обязан действовать в интересах Общества </w:t>
      </w:r>
      <w:r>
        <w:rPr>
          <w:b/>
        </w:rPr>
        <w:t>добросовестно и разумно</w:t>
      </w:r>
      <w:r>
        <w:rPr>
          <w:b w:val="0"/>
        </w:rPr>
        <w:t xml:space="preserve"> (пункт 3 статьи 53, пункт 1 статьи 53.1 Гражданского кодекса Российской Федерации, пункт 1 статьи 44 Федерального закона от 08.02.1998 № 14-ФЗ). В частности, Работник обязан: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Обязанность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3.1.1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руководить текущей деятельностью Общества, обеспечивать выполнение решений общего собрания участников и достижение показателей, установленных Обществом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3.1.2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без доверенности представлять интересы Общества, совершать сделки, выдавать доверенности, открывать и закрывать счета, распоряжаться имуществом и денежными средствами Общества в пределах, установленных Уставом и настоящим Договором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3.1.3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соблюдать установленный Уставом и законом порядок одобрения крупных сделок и сделок с заинтересованностью (статьи 45, 46 Федерального закона от 08.02.1998 № 14-ФЗ); не совершать сделки, требующие согласия участников, без получения такого согласия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3.1.4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ведение бухгалтерского и налогового учёта, своевременную и достоверную сдачу отчётности, полную и своевременную уплату налогов, сборов и страховых взносов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3.1.5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своевременную выплату заработной платы работникам, соблюдение трудового законодательства, охраны труда и требований статей 214 и 216 Трудового кодекса Российской Федерации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3.1.6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сохранность имущества Общества, ведение и хранение документов Общества, включая документы, хранение которых обязательно в силу закона; обеспечивать передачу документов и печати преемнику при прекращении полномочий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3.1.7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организовать систему внутреннего контроля, исключающую нецелевое расходование средств Общества и заключение сделок на заведомо невыгодных для Общества условиях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3.1.8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уведомлять участников Общества о наличии заинтересованности в совершаемых сделках, о конфликте интересов и об аффилированности с контрагентами до совершения соответствующей сделки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3.1.9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осуществлять без письменного согласия общего собрания участников деятельность, конкурирующую с деятельностью Общества, не занимать оплачиваемые должности в организациях-конкурентах, не участвовать в них в качестве участника с долей более 5 процентов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3.1.10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соблюдение Обществом требований законодательства о противодействии коррупции и локальных актов Общества в этой сфере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3.1.11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соблюдать режим коммерческой тайны Общества и обеспечивать охрану конфиденциальности информации, обладателями которой являются Общество и его контрагенты (часть шестая статьи 11 Федерального закона от 29.07.2004 № 98-ФЗ)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3.1.12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возглавлять работу с контролирующими и надзорными органами, обеспечивать своевременное устранение выявленных нарушений</w:t>
            </w:r>
          </w:p>
        </w:tc>
      </w:tr>
    </w:tbl>
    <w:p/>
    <w:p>
      <w:pPr>
        <w:ind w:firstLine="454"/>
        <w:jc w:val="both"/>
      </w:pPr>
      <w:r>
        <w:rPr>
          <w:b w:val="0"/>
        </w:rPr>
        <w:t>3.2. Работник обязан незамедлительно письменно уведомлять участников Общества о возникновении признаков несостоятельности (банкротства) Общества и о наступлении обстоятельств, предусмотренных статьёй 9 Федерального закона от 26.10.2002 № 127-ФЗ «О несостоятельности (банкротстве)».</w:t>
      </w:r>
    </w:p>
    <w:p>
      <w:pPr>
        <w:spacing w:before="160"/>
      </w:pPr>
      <w:r>
        <w:rPr>
          <w:b/>
        </w:rPr>
        <w:t>4. Обязанности Работника как директора по производству</w:t>
      </w:r>
    </w:p>
    <w:p>
      <w:pPr>
        <w:ind w:firstLine="454"/>
        <w:jc w:val="both"/>
      </w:pPr>
      <w:r>
        <w:rPr>
          <w:b w:val="0"/>
        </w:rPr>
        <w:t>4.1. В части руководства производством Работник обязан: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Обязанность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4.1.1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организовывать производство продукции бытовой химии, автохимии и парфюмерно-косметической продукции, обеспечивать выполнение производственного плана по объёму, номенклатуре, срокам и себестоимости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4.1.2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соблюдение технологических регламентов, рецептур и технологических инструкций; утверждать изменения рецептур и технологических режимов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4.1.3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соответствие выпускаемой продукции требованиям технических регламентов Таможенного союза, в том числе ТР ТС 009/2011 «О безопасности парфюмерно-косметической продукции», и иных обязательных требований; организовывать подтверждение соответствия продукции (декларирование, государственную регистрацию)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4.1.4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организовывать входной контроль сырья и упаковки, производственный контроль, приёмо-сдаточные и периодические испытания готовой продукции, вести и хранить протоколы испытаний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4.1.5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организовывать хранение, учёт и списание сырья и материалов, не допускать использования сырья с истёкшим сроком годности и сырья без документов о качестве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4.1.6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исправность и своевременное обслуживание технологического оборудования, планировать ремонты и модернизацию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4.1.7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промышленную и пожарную безопасность на производстве, соблюдение санитарно-эпидемиологических требований, требований по обращению с химическими веществами и отходами производства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4.1.8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проведение инструктажей и обучения работников производства по охране труда, обеспечение их средствами индивидуальной защиты, проведение обязательных медицинских осмотров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4.1.9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обеспечивать режим коммерческой тайны в отношении рецептур, технологий, поставщиков и себестоимости (Положение о коммерческой тайне Общества, утверждённое приказом № 1-КТ от 01 сентября 2026 г.); наносить на носители гриф «Коммерческая тайна»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4.1.10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организовывать расследование причин брака, рекламаций и возвратов продукции, принимать меры по их устранению и предупреждению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4.1.11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вести учёт и анализ себестоимости продукции, представлять участникам Общества калькуляции по требованию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4.1.12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20" w:line="240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организовывать разработку новых продуктов, приёмку результатов работ подрядчиков и исполнителей по договорам разработки рецептур</w:t>
            </w:r>
          </w:p>
        </w:tc>
      </w:tr>
    </w:tbl>
    <w:p/>
    <w:p>
      <w:pPr>
        <w:spacing w:before="160"/>
      </w:pPr>
      <w:r>
        <w:rPr>
          <w:b/>
        </w:rPr>
        <w:t>5. Права Работника</w:t>
      </w:r>
    </w:p>
    <w:p>
      <w:pPr>
        <w:ind w:firstLine="454"/>
        <w:jc w:val="both"/>
      </w:pPr>
      <w:r>
        <w:rPr>
          <w:b w:val="0"/>
        </w:rPr>
        <w:t>5.1. Работник вправе: издавать приказы и распоряжения, обязательные для всех работников Общества; утверждать штатное расписание и локальные нормативные акты; принимать на работу, переводить и увольнять работников; применять меры поощрения и дисциплинарные взыскания; распределять обязанности между работниками и выдавать доверенности.</w:t>
      </w:r>
    </w:p>
    <w:p>
      <w:pPr>
        <w:ind w:firstLine="454"/>
        <w:jc w:val="both"/>
      </w:pPr>
      <w:r>
        <w:rPr>
          <w:b w:val="0"/>
        </w:rPr>
        <w:t>5.2. Работник вправе самостоятельно определять оперативные вопросы производства, включая последовательность выпуска продукции, загрузку линий и приоритеты заказов, в пределах утверждённого производственного плана.</w:t>
      </w:r>
    </w:p>
    <w:p>
      <w:pPr>
        <w:ind w:firstLine="454"/>
        <w:jc w:val="both"/>
      </w:pPr>
      <w:r>
        <w:rPr>
          <w:b w:val="0"/>
        </w:rPr>
        <w:t>5.3. Работник имеет право на своевременную и в полном объёме выплату заработной платы, на предоставление работы, обусловленной настоящим Договором, на условия труда, отвечающие требованиям охраны труда, а также на иные права, предусмотренные статьёй 21 Трудового кодекса Российской Федерации.</w:t>
      </w:r>
    </w:p>
    <w:p>
      <w:pPr>
        <w:spacing w:before="160"/>
      </w:pPr>
      <w:r>
        <w:rPr>
          <w:b/>
        </w:rPr>
        <w:t>6. Обязанности и права Работодателя</w:t>
      </w:r>
    </w:p>
    <w:p>
      <w:pPr>
        <w:ind w:firstLine="454"/>
        <w:jc w:val="both"/>
      </w:pPr>
      <w:r>
        <w:rPr>
          <w:b w:val="0"/>
        </w:rPr>
        <w:t>6.1. Работодатель обязан предоставить Работнику работу по обусловленной трудовой функции, обеспечить условия труда, отвечающие требованиям охраны труда, своевременно и в полном объёме выплачивать заработную плату, осуществлять обязательное социальное страхование Работника.</w:t>
      </w:r>
    </w:p>
    <w:p>
      <w:pPr>
        <w:ind w:firstLine="454"/>
        <w:jc w:val="both"/>
      </w:pPr>
      <w:r>
        <w:rPr>
          <w:b w:val="0"/>
        </w:rPr>
        <w:t>6.2. Работодатель вправе требовать от Работника исполнения обязанностей, предусмотренных настоящим Договором, привлекать Работника к дисциплинарной и материальной ответственности, а также принимать решение о досрочном прекращении полномочий Работника в порядке, установленном Уставом, Федеральным законом от 08.02.1998 № 14-ФЗ и Трудовым кодексом Российской Федерации.</w:t>
      </w:r>
    </w:p>
    <w:p>
      <w:pPr>
        <w:ind w:firstLine="454"/>
        <w:jc w:val="both"/>
      </w:pPr>
      <w:r>
        <w:rPr>
          <w:b w:val="0"/>
        </w:rPr>
        <w:t>6.3. Права и обязанности Работодателя в отношениях с Работником осуществляет общее собрание участников Общества (единственный участник Общества).</w:t>
      </w:r>
    </w:p>
    <w:p>
      <w:pPr>
        <w:spacing w:before="160"/>
      </w:pPr>
      <w:r>
        <w:rPr>
          <w:b/>
        </w:rPr>
        <w:t>7. Рабочее время и время отдыха</w:t>
      </w:r>
    </w:p>
    <w:p>
      <w:pPr>
        <w:ind w:firstLine="454"/>
        <w:jc w:val="both"/>
      </w:pPr>
      <w:r>
        <w:rPr>
          <w:b w:val="0"/>
        </w:rPr>
        <w:t>7.1. Работнику устанавливается пятидневная рабочая неделя продолжительностью 40 часов с двумя выходными днями (суббота и воскресенье).</w:t>
      </w:r>
    </w:p>
    <w:p>
      <w:pPr>
        <w:ind w:firstLine="454"/>
        <w:jc w:val="both"/>
      </w:pPr>
      <w:r>
        <w:rPr>
          <w:b w:val="0"/>
        </w:rPr>
        <w:t xml:space="preserve">7.2. Работнику устанавливается </w:t>
      </w:r>
      <w:r>
        <w:rPr>
          <w:b/>
        </w:rPr>
        <w:t>ненормированный рабочий день</w:t>
      </w:r>
      <w:r>
        <w:rPr>
          <w:b w:val="0"/>
        </w:rPr>
        <w:t xml:space="preserve"> (статья 101 Трудового кодекса Российской Федерации). За работу в режиме ненормированного рабочего дня Работнику предоставляется ежегодный дополнительный оплачиваемый отпуск продолжительностью 3 (три) календарных дня (статья 119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7.3. Работнику предоставляется ежегодный основной оплачиваемый отпуск продолжительностью 28 календарных дней.</w:t>
      </w:r>
    </w:p>
    <w:p>
      <w:pPr>
        <w:ind w:firstLine="454"/>
        <w:jc w:val="both"/>
      </w:pPr>
      <w:r>
        <w:rPr>
          <w:b w:val="0"/>
        </w:rPr>
        <w:t>7.4. Работник согласовывает с общим собранием участников (единственным участником) периоды своего отсутствия продолжительностью свыше 5 (пяти) рабочих дней подряд и назначает лицо, исполняющее его обязанности на период отсутствия.</w:t>
      </w:r>
    </w:p>
    <w:p>
      <w:pPr>
        <w:spacing w:before="160"/>
      </w:pPr>
      <w:r>
        <w:rPr>
          <w:b/>
        </w:rPr>
        <w:t>8. Оплата труда</w:t>
      </w:r>
    </w:p>
    <w:p>
      <w:pPr>
        <w:ind w:firstLine="454"/>
        <w:jc w:val="both"/>
      </w:pPr>
      <w:r>
        <w:rPr>
          <w:b w:val="0"/>
        </w:rPr>
        <w:t>8.1. Работнику устанавливается должностной оклад в размере ______________ (______________) рублей в месяц. Оклад включает оплату за исполнение как функций единоличного исполнительного органа, так и функций по руководству производством.</w:t>
      </w:r>
    </w:p>
    <w:p>
      <w:pPr>
        <w:ind w:firstLine="454"/>
        <w:jc w:val="both"/>
      </w:pPr>
      <w:r>
        <w:rPr>
          <w:b w:val="0"/>
        </w:rPr>
        <w:t>8.2. Дополнительно Работнику может выплачиваться премия в порядке и размерах, определяемых решением общего собрания участников (единственного участника) Общества. Работник не вправе принимать решение о выплате премии, надбавки или иного вознаграждения самому себе.</w:t>
      </w:r>
    </w:p>
    <w:p>
      <w:pPr>
        <w:ind w:firstLine="454"/>
        <w:jc w:val="both"/>
      </w:pPr>
      <w:r>
        <w:rPr>
          <w:b w:val="0"/>
        </w:rPr>
        <w:t>8.3. Заработная плата выплачивается не реже чем каждые полмесяца: за первую половину месяца — ______ числа текущего месяца, за вторую половину — ______ числа месяца, следующего за расчётным (часть шестая статьи 136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8.4. В случае прекращения настоящего Договора по пункту 2 части первой статьи 278 Трудового кодекса Российской Федерации при отсутствии виновных действий (бездействия) Работника ему выплачивается компенсация в размере трёхкратного среднего месячного заработка (статья 279 Трудового кодекса Российской Федерации). Иной размер компенсации Стороны не устанавливают.</w:t>
      </w:r>
    </w:p>
    <w:p>
      <w:pPr>
        <w:ind w:firstLine="454"/>
        <w:jc w:val="both"/>
      </w:pPr>
      <w:r>
        <w:rPr>
          <w:b w:val="0"/>
        </w:rPr>
        <w:t>8.5. Если размер выплат по настоящему Договору за один год (для срочного договора — за период его действия), включая компенсацию при увольнении, составит 25 и более процентов балансовой стоимости активов Общества, заключение Договора и установление таких выплат подлежат одобрению в порядке, предусмотренном статьёй 46 Федерального закона от 08.02.1998 № 14-ФЗ (абзац второй подпункта 1 пункта 10 постановления Пленума Высшего Арбитражного Суда Российской Федерации от 16.05.2014 № 28).</w:t>
      </w:r>
    </w:p>
    <w:p>
      <w:pPr>
        <w:spacing w:before="160"/>
      </w:pPr>
      <w:r>
        <w:rPr>
          <w:b/>
        </w:rPr>
        <w:t>9. Коммерческая тайна и конфиденциальность</w:t>
      </w:r>
    </w:p>
    <w:p>
      <w:pPr>
        <w:ind w:firstLine="454"/>
        <w:jc w:val="both"/>
      </w:pPr>
      <w:r>
        <w:rPr>
          <w:b w:val="0"/>
        </w:rPr>
        <w:t>9.1. Работник обеспечивает охрану конфиденциальности информации, обладателями которой являются Общество и его контрагенты и которая составляет коммерческую тайну (часть шестая статьи 11 Федерального закона от 29.07.2004 № 98-ФЗ, абзац одиннадцатый части второй статьи 57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9.2. Работник ознакомлен с Приказом № 1-КТ от 01 сентября 2026 г. о введении режима коммерческой тайны, Положением о коммерческой тайне и Перечнем сведений, составляющих коммерческую тайну, и обязуется соблюдать установленный ими режим.</w:t>
      </w:r>
    </w:p>
    <w:p>
      <w:pPr>
        <w:ind w:firstLine="454"/>
        <w:jc w:val="both"/>
      </w:pPr>
      <w:r>
        <w:rPr>
          <w:b w:val="0"/>
        </w:rPr>
        <w:t>9.3. Обязанность не разглашать сведения, составляющие коммерческую тайну Общества, действует в течение всего срока действия режима коммерческой тайны, в том числе после прекращения настоящего Договора (пункт 2 части третьей статьи 11 Федерального закона от 29.07.2004 № 98-ФЗ).</w:t>
      </w:r>
    </w:p>
    <w:p>
      <w:pPr>
        <w:spacing w:before="160"/>
      </w:pPr>
      <w:r>
        <w:rPr>
          <w:b/>
        </w:rPr>
        <w:t>10. Ответственность Работника</w:t>
      </w:r>
    </w:p>
    <w:p>
      <w:pPr>
        <w:ind w:firstLine="454"/>
        <w:jc w:val="both"/>
      </w:pPr>
      <w:r>
        <w:rPr>
          <w:b w:val="0"/>
        </w:rPr>
        <w:t xml:space="preserve">10.1. </w:t>
      </w:r>
      <w:r>
        <w:rPr>
          <w:b/>
        </w:rPr>
        <w:t>Полная материальная ответственность.</w:t>
      </w:r>
      <w:r>
        <w:rPr>
          <w:b w:val="0"/>
        </w:rPr>
        <w:t xml:space="preserve"> Работник несёт полную материальную ответственность за прямой действительный ущерб, причинённый Обществу (часть первая статьи 277 Трудового кодекса Российской Федерации). Такая ответственность наступает в силу закона и не требует заключения отдельного договора о полной материальной ответственности (пункт 9 постановления Пленума Верховного Суда Российской Федерации от 16.11.2006 № 52).</w:t>
      </w:r>
    </w:p>
    <w:p>
      <w:pPr>
        <w:ind w:firstLine="454"/>
        <w:jc w:val="both"/>
      </w:pPr>
      <w:r>
        <w:rPr>
          <w:b w:val="0"/>
        </w:rPr>
        <w:t xml:space="preserve">10.2. </w:t>
      </w:r>
      <w:r>
        <w:rPr>
          <w:b/>
        </w:rPr>
        <w:t>Возмещение убытков.</w:t>
      </w:r>
      <w:r>
        <w:rPr>
          <w:b w:val="0"/>
        </w:rPr>
        <w:t xml:space="preserve"> В случаях, предусмотренных федеральными законами, Работник возмещает Обществу убытки, причинённые его виновными действиями, при этом расчёт убытков осуществляется в соответствии с нормами гражданского законодательства (часть вторая статьи 277 Трудового кодекса Российской Федерации, пункт 1 статьи 53.1 Гражданского кодекса Российской Федерации, пункты 2 и 3 статьи 44 Федерального закона от 08.02.1998 № 14-ФЗ). Возмещению подлежит как реальный ущерб, так и упущенная выгода.</w:t>
      </w:r>
    </w:p>
    <w:p>
      <w:pPr>
        <w:ind w:firstLine="454"/>
        <w:jc w:val="both"/>
      </w:pPr>
      <w:r>
        <w:rPr>
          <w:b w:val="0"/>
        </w:rPr>
        <w:t>10.3. Работник отвечает перед Обществом, в частности, за: совершение сделки на заведомо невыгодных для Общества условиях или с лицом, заведомо неспособным исполнить обязательство; сокрытие информации о совершённой сделке от участников Общества; совершение сделки без требуемого одобрения; недобросовестное удержание или уклонение от передачи документов Общества; действия в условиях конфликта интересов, о котором Общество не было уведомлено.</w:t>
      </w:r>
    </w:p>
    <w:p>
      <w:pPr>
        <w:ind w:firstLine="454"/>
        <w:jc w:val="both"/>
      </w:pPr>
      <w:r>
        <w:rPr>
          <w:b w:val="0"/>
        </w:rPr>
        <w:t xml:space="preserve">10.4. </w:t>
      </w:r>
      <w:r>
        <w:rPr>
          <w:b/>
        </w:rPr>
        <w:t>Ответственность за производственный блок.</w:t>
      </w:r>
      <w:r>
        <w:rPr>
          <w:b w:val="0"/>
        </w:rPr>
        <w:t xml:space="preserve"> Работник несёт ответственность за выпуск продукции, не соответствующей обязательным требованиям, за нарушение технологических регламентов, за нарушение требований охраны труда, промышленной, пожарной и санитарно-эпидемиологической безопасности, за нарушение правил обращения с химическими веществами и отходами. Суммы административных штрафов, наложенных на Общество вследствие виновных действий (бездействия) Работника, относятся к прямому действительному ущербу и подлежат возмещению Работником.</w:t>
      </w:r>
    </w:p>
    <w:p>
      <w:pPr>
        <w:ind w:firstLine="454"/>
        <w:jc w:val="both"/>
      </w:pPr>
      <w:r>
        <w:rPr>
          <w:b w:val="0"/>
        </w:rPr>
        <w:t xml:space="preserve">10.5. </w:t>
      </w:r>
      <w:r>
        <w:rPr>
          <w:b/>
        </w:rPr>
        <w:t>Административная и уголовная ответственность.</w:t>
      </w:r>
      <w:r>
        <w:rPr>
          <w:b w:val="0"/>
        </w:rPr>
        <w:t xml:space="preserve"> Работник как должностное лицо несёт административную ответственность, предусмотренную Кодексом Российской Федерации об административных правонарушениях, а также уголовную ответственность в случаях, предусмотренных законом. Привлечение Работника к административной или уголовной ответственности не освобождает его от обязанности возместить Обществу причинённый ущерб.</w:t>
      </w:r>
    </w:p>
    <w:p>
      <w:pPr>
        <w:ind w:firstLine="454"/>
        <w:jc w:val="both"/>
      </w:pPr>
      <w:r>
        <w:rPr>
          <w:b w:val="0"/>
        </w:rPr>
        <w:t xml:space="preserve">10.6. </w:t>
      </w:r>
      <w:r>
        <w:rPr>
          <w:b/>
        </w:rPr>
        <w:t>Субсидиарная ответственность.</w:t>
      </w:r>
      <w:r>
        <w:rPr>
          <w:b w:val="0"/>
        </w:rPr>
        <w:t xml:space="preserve"> Работник предупреждён о возможности привлечения его к субсидиарной ответственности по обязательствам Общества в порядке главы III.2 Федерального закона от 26.10.2002 № 127-ФЗ «О несостоятельности (банкротстве)», а также к ответственности по статье 45 Налогового кодекса Российской Федерации.</w:t>
      </w:r>
    </w:p>
    <w:p>
      <w:pPr>
        <w:ind w:firstLine="454"/>
        <w:jc w:val="both"/>
      </w:pPr>
      <w:r>
        <w:rPr>
          <w:b w:val="0"/>
        </w:rPr>
        <w:t>10.7. Работник несёт дисциплинарную ответственность в порядке, установленном статьями 192 и 195 Трудового кодекса Российской Федерации.</w:t>
      </w:r>
    </w:p>
    <w:p>
      <w:pPr>
        <w:ind w:firstLine="454"/>
        <w:jc w:val="both"/>
      </w:pPr>
      <w:r>
        <w:rPr>
          <w:b w:val="0"/>
        </w:rPr>
        <w:t>10.8. Работодатель несёт ответственность перед Работником в порядке, установленном трудовым законодательством.</w:t>
      </w:r>
    </w:p>
    <w:p>
      <w:pPr>
        <w:spacing w:before="160"/>
      </w:pPr>
      <w:r>
        <w:rPr>
          <w:b/>
        </w:rPr>
        <w:t>11. Изменение и прекращение Договора</w:t>
      </w:r>
    </w:p>
    <w:p>
      <w:pPr>
        <w:ind w:firstLine="454"/>
        <w:jc w:val="both"/>
      </w:pPr>
      <w:r>
        <w:rPr>
          <w:b w:val="0"/>
        </w:rPr>
        <w:t>11.1. Изменения и дополнения к настоящему Договору оформляются письменными соглашениями Сторон, подписываемыми со стороны Общества лицом, уполномоченным общим собранием участников (единственным участником).</w:t>
      </w:r>
    </w:p>
    <w:p>
      <w:pPr>
        <w:ind w:firstLine="454"/>
        <w:jc w:val="both"/>
      </w:pPr>
      <w:r>
        <w:rPr>
          <w:b w:val="0"/>
        </w:rPr>
        <w:t>11.2. Настоящий Договор прекращается по основаниям, предусмотренным Трудовым кодексом Российской Федерации, в том числе по дополнительным основаниям, установленным для руководителя организации: в связи с отстранением от должности руководителя организации-должника в соответствии с законодательством о несостоятельности (банкротстве) (пункт 1 части первой статьи 278); в связи с принятием общим собранием участников (единственным участником) решения о прекращении трудового договора (пункт 2 части первой статьи 278).</w:t>
      </w:r>
    </w:p>
    <w:p>
      <w:pPr>
        <w:ind w:firstLine="454"/>
        <w:jc w:val="both"/>
      </w:pPr>
      <w:r>
        <w:rPr>
          <w:b w:val="0"/>
        </w:rPr>
        <w:t>11.3. Работник вправе досрочно расторгнуть настоящий Договор, предупредив Работодателя в письменной форме не позднее чем за один месяц (статья 280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11.4. Дополнительным основанием прекращения настоящего Договора Стороны устанавливают: разглашение Работником сведений, составляющих коммерческую тайну Общества; совершение сделки с нарушением порядка одобрения, повлёкшее убытки для Общества (пункт 3 части первой статьи 278 Трудового кодекса Российской Федерации).</w:t>
      </w:r>
    </w:p>
    <w:p>
      <w:pPr>
        <w:ind w:firstLine="454"/>
        <w:jc w:val="both"/>
      </w:pPr>
      <w:r>
        <w:rPr>
          <w:b w:val="0"/>
        </w:rPr>
        <w:t>11.5. При прекращении Договора Работник обязан в течение 3 (трёх) рабочих дней передать по акту вновь назначенному руководителю или уполномоченному участниками лицу: печать Общества, учредительные документы, бухгалтерскую и кадровую документацию, ключи от систем дистанционного банковского обслуживания, электронные подписи, носители, содержащие сведения, составляющие коммерческую тайну.</w:t>
      </w:r>
    </w:p>
    <w:p>
      <w:pPr>
        <w:spacing w:before="160"/>
      </w:pPr>
      <w:r>
        <w:rPr>
          <w:b/>
        </w:rPr>
        <w:t>12. Заключительные положения</w:t>
      </w:r>
    </w:p>
    <w:p>
      <w:pPr>
        <w:ind w:firstLine="454"/>
        <w:jc w:val="both"/>
      </w:pPr>
      <w:r>
        <w:rPr>
          <w:b w:val="0"/>
        </w:rPr>
        <w:t>12.1. Настоящий Договор составлен в двух экземплярах, имеющих равную юридическую силу, по одному для каждой из Сторон.</w:t>
      </w:r>
    </w:p>
    <w:p>
      <w:pPr>
        <w:ind w:firstLine="454"/>
        <w:jc w:val="both"/>
      </w:pPr>
      <w:r>
        <w:rPr>
          <w:b w:val="0"/>
        </w:rPr>
        <w:t>12.2. Во всём, что не урегулировано настоящим Договором, Стороны руководствуются Трудовым кодексом Российской Федерации, Федеральным законом от 08.02.1998 № 14-ФЗ «Об обществах с ограниченной ответственностью» и Уставом Общества.</w:t>
      </w:r>
    </w:p>
    <w:p>
      <w:pPr>
        <w:ind w:firstLine="454"/>
        <w:jc w:val="both"/>
      </w:pPr>
      <w:r>
        <w:rPr>
          <w:b w:val="0"/>
        </w:rPr>
        <w:t>12.3. До подписания настоящего Договора Работник ознакомлен под подпись с Уставом Общества, правилами внутреннего трудового распорядка, положением об оплате труда, Положением о коммерческой тайне и Перечнем сведений, составляющих коммерческую тайну, положением об обработке персональных данных и иными локальными нормативными актами, непосредственно связанными с его трудовой деятельностью (часть третья статьи 68 Трудового кодекса Российской Федерации).</w:t>
      </w:r>
    </w:p>
    <w:p>
      <w:pPr>
        <w:spacing w:before="160"/>
      </w:pPr>
      <w:r>
        <w:rPr>
          <w:b/>
        </w:rPr>
        <w:t>13. Адреса,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РАБОТОДАТЕЛЬ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ООО «ЭЛЕКТРОСТАЛЬСКИЙ ХИМИЧЕСКИЙ ЗАВОД»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ОГРН: 1265000056760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ИНН: 5031165160  КПП: 503101001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Адрес: 144001, Московская область, г. Электросталь, проезд Промышленный, д. 11, корп. 8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Р/с: 40702810340070014123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Банк: ПАО Сбербанк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К/с: 30101810400000000225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БИК: 044525225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E-mail: lab@elhimzav.ru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Телефон: +7 (965) 252-43-05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От имени Общества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(участник / председатель общего собрания)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____________________ / ______________ /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РАБОТНИК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Абрамян Арман Мгерович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Паспорт: ____ ______ № 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Выдан: ______________________________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Дата выдачи: «___» __________ ______ г.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Код подразделения: 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Адрес регистрации: ______________________________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СНИЛС: 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ИНН: 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Телефон: ______________________</w:t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</w:r>
            <w:r>
              <w:rPr>
                <w:sz w:val="19"/>
              </w:rPr>
              <w:br/>
            </w:r>
            <w:r>
              <w:rPr>
                <w:sz w:val="19"/>
              </w:rPr>
              <w:t>____________________ / А.М. Абрамян /</w:t>
            </w:r>
          </w:p>
        </w:tc>
      </w:tr>
    </w:tbl>
    <w:p/>
    <w:p>
      <w:pPr>
        <w:jc w:val="both"/>
      </w:pPr>
      <w:r>
        <w:rPr>
          <w:b w:val="0"/>
        </w:rPr>
        <w:t>Экземпляр трудового договора получил на руки: ____________________ / А.М. Абрамян / «___» __________ 2026 г.</w:t>
      </w:r>
    </w:p>
    <w:p>
      <w:pPr>
        <w:jc w:val="both"/>
      </w:pPr>
      <w:r>
        <w:rPr>
          <w:b w:val="0"/>
        </w:rPr>
        <w:t>С Уставом, правилами внутреннего трудового распорядка, Положением о коммерческой тайне и Перечнем сведений, составляющих коммерческую тайну, ознакомлен: ____________________ / А.М. Абрамян / «___» __________ 2026 г.</w:t>
      </w:r>
    </w:p>
    <w:p>
      <w:r>
        <w:br w:type="page"/>
      </w:r>
    </w:p>
    <w:p>
      <w:pPr>
        <w:jc w:val="center"/>
      </w:pPr>
      <w:r>
        <w:rPr>
          <w:b/>
          <w:sz w:val="20"/>
        </w:rPr>
        <w:t>ООО «ЭЛЕКТРОСТАЛЬСКИЙ ХИМИЧЕСКИЙ ЗАВОД»</w:t>
      </w:r>
      <w:r>
        <w:rPr>
          <w:sz w:val="20"/>
        </w:rPr>
        <w:br/>
      </w:r>
      <w:r>
        <w:rPr>
          <w:b/>
          <w:sz w:val="20"/>
        </w:rPr>
        <w:t>ОГРН 1265000056760, ИНН 5031165160, КПП 503101001</w:t>
      </w:r>
      <w:r>
        <w:rPr>
          <w:sz w:val="20"/>
        </w:rPr>
        <w:br/>
      </w:r>
      <w:r>
        <w:rPr>
          <w:b/>
          <w:sz w:val="20"/>
        </w:rPr>
        <w:t>Адрес: 144001, Московская область, г. Электросталь, проезд Промышленный, д. 11, корп. 8</w:t>
      </w:r>
    </w:p>
    <w:p>
      <w:pPr>
        <w:spacing w:before="120" w:after="120"/>
        <w:jc w:val="center"/>
      </w:pPr>
      <w:r>
        <w:rPr>
          <w:b/>
          <w:sz w:val="26"/>
        </w:rPr>
        <w:t>РЕШЕНИЕ № 1</w:t>
      </w:r>
    </w:p>
    <w:p>
      <w:pPr>
        <w:spacing w:before="120" w:after="120"/>
        <w:jc w:val="center"/>
      </w:pPr>
      <w:r>
        <w:rPr>
          <w:b/>
          <w:sz w:val="24"/>
        </w:rPr>
        <w:t>единственного участника / общего собрания участников</w:t>
      </w:r>
      <w:r>
        <w:rPr>
          <w:sz w:val="24"/>
        </w:rPr>
        <w:br/>
      </w:r>
      <w:r>
        <w:rPr>
          <w:b/>
          <w:sz w:val="24"/>
        </w:rPr>
        <w:t>ООО «Электростальский химический завод»</w:t>
      </w:r>
    </w:p>
    <w:p>
      <w:pPr>
        <w:tabs>
          <w:tab w:pos="9638" w:val="right"/>
        </w:tabs>
      </w:pPr>
      <w:r>
        <w:t>г. Электросталь</w:t>
      </w:r>
      <w:r>
        <w:tab/>
      </w:r>
      <w:r>
        <w:t>«03» сентября 2026 г.</w:t>
      </w:r>
    </w:p>
    <w:p>
      <w:pPr>
        <w:jc w:val="both"/>
      </w:pPr>
      <w:r>
        <w:rPr>
          <w:b w:val="0"/>
        </w:rPr>
        <w:t xml:space="preserve">Участник Общества ______________________________________ (паспорт / ОГРН, доля в уставном капитале ______ процентов), обладающий ______ процентами голосов, рассмотрев вопросы повестки дня, </w:t>
      </w:r>
      <w:r>
        <w:rPr>
          <w:b/>
        </w:rPr>
        <w:t>РЕШИЛ:</w:t>
      </w:r>
    </w:p>
    <w:p>
      <w:pPr>
        <w:ind w:firstLine="454"/>
        <w:jc w:val="both"/>
      </w:pPr>
      <w:r>
        <w:rPr>
          <w:b w:val="0"/>
        </w:rPr>
        <w:t>1. Избрать генеральным директором Общества с ограниченной ответственностью «Электростальский химический завод» Абрамяна Армана Мгеровича сроком на ______ (______) года с «___» __________ 2026 г.</w:t>
      </w:r>
    </w:p>
    <w:p>
      <w:pPr>
        <w:ind w:firstLine="454"/>
        <w:jc w:val="both"/>
      </w:pPr>
      <w:r>
        <w:rPr>
          <w:b w:val="0"/>
        </w:rPr>
        <w:t xml:space="preserve">2. Возложить на генерального директора Абрамяна А.М. </w:t>
      </w:r>
      <w:r>
        <w:rPr>
          <w:b/>
        </w:rPr>
        <w:t>наряду с функциями единоличного исполнительного органа функции директора по производству</w:t>
      </w:r>
      <w:r>
        <w:rPr>
          <w:b w:val="0"/>
        </w:rPr>
        <w:t xml:space="preserve"> Общества, без введения отдельной штатной единицы и без оформления работы по совместительству. Объём функций определить трудовым договором.</w:t>
      </w:r>
    </w:p>
    <w:p>
      <w:pPr>
        <w:ind w:firstLine="454"/>
        <w:jc w:val="both"/>
      </w:pPr>
      <w:r>
        <w:rPr>
          <w:b w:val="0"/>
        </w:rPr>
        <w:t>3. Утвердить условия трудового договора с генеральным директором, в том числе должностной оклад в размере ______________ (______________) рублей в месяц, ненормированный рабочий день с дополнительным оплачиваемым отпуском 3 календарных дня, срок договора — до «___» __________ 20___ г., компенсацию при прекращении договора по пункту 2 части первой статьи 278 Трудового кодекса Российской Федерации в размере трёхкратного среднего месячного заработка.</w:t>
      </w:r>
    </w:p>
    <w:p>
      <w:pPr>
        <w:ind w:firstLine="454"/>
        <w:jc w:val="both"/>
      </w:pPr>
      <w:r>
        <w:rPr>
          <w:b w:val="0"/>
        </w:rPr>
        <w:t>4. Установить, что решения о премировании генерального директора, об изменении размера его оклада и о выплате ему любых иных вознаграждений принимаются исключительно участником (общим собранием участников) Общества. Генеральный директор не вправе принимать такие решения в отношении себя.</w:t>
      </w:r>
    </w:p>
    <w:p>
      <w:pPr>
        <w:ind w:firstLine="454"/>
        <w:jc w:val="both"/>
      </w:pPr>
      <w:r>
        <w:rPr>
          <w:b w:val="0"/>
        </w:rPr>
        <w:t>5. Уполномочить ______________________________________ подписать трудовой договор с генеральным директором от имени Общества.</w:t>
      </w:r>
    </w:p>
    <w:p>
      <w:pPr>
        <w:ind w:firstLine="454"/>
        <w:jc w:val="both"/>
      </w:pPr>
      <w:r>
        <w:rPr>
          <w:b w:val="0"/>
        </w:rPr>
        <w:t>6. Поручить генеральному директору в течение 7 (семи) рабочих дней с даты принятия настоящего решения представить в регистрирующий орган заявление по форме Р13014 для внесения в Единый государственный реестр юридических лиц сведений о лице, имеющем право действовать от имени Общества без доверенности.</w:t>
      </w:r>
    </w:p>
    <w:p>
      <w:pPr>
        <w:jc w:val="both"/>
      </w:pPr>
      <w:r>
        <w:rPr>
          <w:b w:val="0"/>
        </w:rPr>
        <w:t>Настоящее решение принято единогласно. Порядок подтверждения принятия решения и состава участников, присутствовавших при его принятии, определён Уставом Общества (подпункт 3 пункта 3 статьи 67.1 Гражданского кодекса Российской Федерации).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Участник Общества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 w:val="0"/>
                <w:sz w:val="21"/>
              </w:rPr>
              <w:t>____________________ / ______________ /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Секретарь (при наличии)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 w:val="0"/>
                <w:sz w:val="21"/>
              </w:rPr>
              <w:t>____________________ / ______________ /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0"/>
        </w:rPr>
        <w:t>ООО «ЭЛЕКТРОСТАЛЬСКИЙ ХИМИЧЕСКИЙ ЗАВОД»</w:t>
      </w:r>
      <w:r>
        <w:rPr>
          <w:sz w:val="20"/>
        </w:rPr>
        <w:br/>
      </w:r>
      <w:r>
        <w:rPr>
          <w:b/>
          <w:sz w:val="20"/>
        </w:rPr>
        <w:t>ОГРН 1265000056760, ИНН 5031165160, КПП 503101001</w:t>
      </w:r>
      <w:r>
        <w:rPr>
          <w:sz w:val="20"/>
        </w:rPr>
        <w:br/>
      </w:r>
      <w:r>
        <w:rPr>
          <w:b/>
          <w:sz w:val="20"/>
        </w:rPr>
        <w:t>Адрес: 144001, Московская область, г. Электросталь, проезд Промышленный, д. 11, корп. 8</w:t>
      </w:r>
    </w:p>
    <w:p>
      <w:pPr>
        <w:spacing w:before="120" w:after="120"/>
        <w:jc w:val="center"/>
      </w:pPr>
      <w:r>
        <w:rPr>
          <w:b/>
          <w:sz w:val="26"/>
        </w:rPr>
        <w:t>ПРИКАЗ № 2-К</w:t>
      </w:r>
    </w:p>
    <w:p>
      <w:pPr>
        <w:spacing w:before="120" w:after="120"/>
        <w:jc w:val="center"/>
      </w:pPr>
      <w:r>
        <w:rPr>
          <w:b/>
          <w:sz w:val="24"/>
        </w:rPr>
        <w:t>о вступлении в должность генерального директора</w:t>
      </w:r>
      <w:r>
        <w:rPr>
          <w:sz w:val="24"/>
        </w:rPr>
        <w:br/>
      </w:r>
      <w:r>
        <w:rPr>
          <w:b/>
          <w:sz w:val="24"/>
        </w:rPr>
        <w:t>и о возложении функций директора по производству</w:t>
      </w:r>
    </w:p>
    <w:p>
      <w:pPr>
        <w:tabs>
          <w:tab w:pos="9638" w:val="right"/>
        </w:tabs>
      </w:pPr>
      <w:r>
        <w:t>г. Электросталь</w:t>
      </w:r>
      <w:r>
        <w:tab/>
      </w:r>
      <w:r>
        <w:t>«___» __________ 2026 г.</w:t>
      </w:r>
    </w:p>
    <w:p>
      <w:pPr>
        <w:jc w:val="both"/>
      </w:pPr>
      <w:r>
        <w:rPr>
          <w:b w:val="0"/>
        </w:rPr>
        <w:t xml:space="preserve">В соответствии с Решением участника (Протоколом общего собрания участников) № 1 от «03» сентября 2026 г. и трудовым договором № 01-ГД/2026 от «03» сентября 2026 г. </w:t>
      </w:r>
      <w:r>
        <w:rPr>
          <w:b/>
        </w:rPr>
        <w:t>ПРИКАЗЫВАЮ:</w:t>
      </w:r>
    </w:p>
    <w:p>
      <w:pPr>
        <w:ind w:firstLine="454"/>
        <w:jc w:val="both"/>
      </w:pPr>
      <w:r>
        <w:rPr>
          <w:b w:val="0"/>
        </w:rPr>
        <w:t>1. Вступить в должность генерального директора Общества с ограниченной ответственностью «Электростальский химический завод» с «___» __________ 2026 г. и приступить к исполнению обязанностей единоличного исполнительного органа.</w:t>
      </w:r>
    </w:p>
    <w:p>
      <w:pPr>
        <w:ind w:firstLine="454"/>
        <w:jc w:val="both"/>
      </w:pPr>
      <w:r>
        <w:rPr>
          <w:b w:val="0"/>
        </w:rPr>
        <w:t xml:space="preserve">2. Считать возложенными на себя наряду с функциями единоличного исполнительного органа </w:t>
      </w:r>
      <w:r>
        <w:rPr>
          <w:b/>
        </w:rPr>
        <w:t>функции директора по производству</w:t>
      </w:r>
      <w:r>
        <w:rPr>
          <w:b w:val="0"/>
        </w:rPr>
        <w:t xml:space="preserve"> Общества в объёме, определённом разделом 4 трудового договора № 01-ГД/2026 от «03» сентября 2026 г. Отдельную штатную единицу директора по производству не вводить.</w:t>
      </w:r>
    </w:p>
    <w:p>
      <w:pPr>
        <w:ind w:firstLine="454"/>
        <w:jc w:val="both"/>
      </w:pPr>
      <w:r>
        <w:rPr>
          <w:b w:val="0"/>
        </w:rPr>
        <w:t>3. Обязанности главного бухгалтера возложить на себя / возложить на ______________________________ (ненужное исключить, часть третья статьи 7 Федерального закона от 06.12.2011 № 402-ФЗ).</w:t>
      </w:r>
    </w:p>
    <w:p>
      <w:pPr>
        <w:ind w:firstLine="454"/>
        <w:jc w:val="both"/>
      </w:pPr>
      <w:r>
        <w:rPr>
          <w:b w:val="0"/>
        </w:rPr>
        <w:t>4. Право первой подписи финансовых и банковских документов оставить за собой.</w:t>
      </w:r>
    </w:p>
    <w:p>
      <w:pPr>
        <w:ind w:firstLine="454"/>
        <w:jc w:val="both"/>
      </w:pPr>
      <w:r>
        <w:rPr>
          <w:b w:val="0"/>
        </w:rPr>
        <w:t>5. Обеспечить внесение в Единый государственный реестр юридических лиц сведений о лице, имеющем право действовать от имени Общества без доверенности, в срок не позднее 7 (семи) рабочих дней с даты принятия решения об избрании (пункт 5 статьи 5 Федерального закона от 08.08.2001 № 129-ФЗ).</w:t>
      </w:r>
    </w:p>
    <w:p>
      <w:pPr>
        <w:ind w:firstLine="454"/>
        <w:jc w:val="both"/>
      </w:pPr>
      <w:r>
        <w:rPr>
          <w:b w:val="0"/>
        </w:rPr>
        <w:t>6. Уведомить обслуживающий банк ПАО Сбербанк о смене лица, имеющего право действовать от имени Общества без доверенности, и переоформить банковскую карточку с образцами подписей.</w:t>
      </w:r>
    </w:p>
    <w:p>
      <w:pPr>
        <w:ind w:firstLine="454"/>
        <w:jc w:val="both"/>
      </w:pPr>
      <w:r>
        <w:rPr>
          <w:b w:val="0"/>
        </w:rPr>
        <w:t>7. Контроль за исполнением настоящего приказа оставляю за собой.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Генеральный директор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____________________ / А.М. Абрамян /</w:t>
            </w:r>
            <w:r>
              <w:rPr>
                <w:sz w:val="21"/>
              </w:rPr>
              <w:br/>
            </w:r>
            <w:r>
              <w:rPr>
                <w:b w:val="0"/>
                <w:sz w:val="21"/>
              </w:rPr>
              <w:t>М.П.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