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F7B" w:rsidRPr="00B03840" w:rsidRDefault="000B7F7B" w:rsidP="000B7F7B">
      <w:pPr>
        <w:rPr>
          <w:u w:val="single"/>
        </w:rPr>
      </w:pPr>
      <w:r w:rsidRPr="00B03840">
        <w:rPr>
          <w:noProof/>
          <w:lang w:eastAsia="fr-CA"/>
        </w:rPr>
        <mc:AlternateContent>
          <mc:Choice Requires="wps">
            <w:drawing>
              <wp:anchor distT="72390" distB="72390" distL="72390" distR="72390" simplePos="0" relativeHeight="251659264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1557020</wp:posOffset>
                </wp:positionV>
                <wp:extent cx="4256405" cy="423545"/>
                <wp:effectExtent l="9525" t="9525" r="10795" b="5080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6405" cy="423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7F7B" w:rsidRDefault="000B7F7B" w:rsidP="000B7F7B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8"/>
                                <w:szCs w:val="32"/>
                              </w:rPr>
                              <w:t>Département de génie logiciel et des TI</w:t>
                            </w:r>
                          </w:p>
                        </w:txbxContent>
                      </wps:txbx>
                      <wps:bodyPr rot="0" vert="horz" wrap="square" lIns="53975" tIns="53975" rIns="53975" bIns="5397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78.75pt;margin-top:122.6pt;width:335.15pt;height:33.35pt;z-index:251659264;visibility:visible;mso-wrap-style:square;mso-width-percent:0;mso-height-percent:0;mso-wrap-distance-left:5.7pt;mso-wrap-distance-top:5.7pt;mso-wrap-distance-right:5.7pt;mso-wrap-distance-bottom:5.7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" strokeweight=".05pt">
                <v:textbox inset="4.25pt,4.25pt,4.25pt,4.25pt">
                  <w:txbxContent>
                    <w:p w:rsidR="000B7F7B" w:rsidRDefault="000B7F7B" w:rsidP="000B7F7B">
                      <w:pPr>
                        <w:pStyle w:val="Framecontents"/>
                        <w:jc w:val="center"/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28"/>
                          <w:szCs w:val="32"/>
                        </w:rPr>
                        <w:t>Département de génie logiciel et des TI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F35CC">
        <w:rPr>
          <w:noProof/>
          <w:lang w:eastAsia="fr-CA"/>
        </w:rPr>
        <w:drawing>
          <wp:inline distT="0" distB="0" distL="0" distR="0">
            <wp:extent cx="1362075" cy="9144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F7B" w:rsidRPr="0042033A" w:rsidRDefault="000B7F7B" w:rsidP="000B7F7B">
      <w:pPr>
        <w:pStyle w:val="TitleCover"/>
        <w:spacing w:after="600" w:line="360" w:lineRule="auto"/>
        <w:jc w:val="center"/>
        <w:rPr>
          <w:rFonts w:ascii="Calibri" w:hAnsi="Calibri"/>
          <w:sz w:val="44"/>
          <w:szCs w:val="44"/>
        </w:rPr>
      </w:pPr>
      <w:r>
        <w:rPr>
          <w:rFonts w:ascii="Calibri" w:hAnsi="Calibri" w:cs="Palatino"/>
          <w:spacing w:val="-20"/>
          <w:sz w:val="44"/>
          <w:szCs w:val="44"/>
        </w:rPr>
        <w:t>Analyse TP4</w:t>
      </w:r>
    </w:p>
    <w:p w:rsidR="000B7F7B" w:rsidRPr="00B03840" w:rsidRDefault="000B7F7B" w:rsidP="000B7F7B"/>
    <w:p w:rsidR="000B7F7B" w:rsidRPr="00B03840" w:rsidRDefault="000B7F7B" w:rsidP="000B7F7B"/>
    <w:tbl>
      <w:tblPr>
        <w:tblW w:w="0" w:type="auto"/>
        <w:tblInd w:w="1080" w:type="dxa"/>
        <w:tblLayout w:type="fixed"/>
        <w:tblLook w:val="0000" w:firstRow="0" w:lastRow="0" w:firstColumn="0" w:lastColumn="0" w:noHBand="0" w:noVBand="0"/>
      </w:tblPr>
      <w:tblGrid>
        <w:gridCol w:w="3077"/>
        <w:gridCol w:w="4698"/>
      </w:tblGrid>
      <w:tr w:rsidR="000B7F7B" w:rsidRPr="00B03840" w:rsidTr="00C362D7">
        <w:tc>
          <w:tcPr>
            <w:tcW w:w="3077" w:type="dxa"/>
            <w:shd w:val="clear" w:color="auto" w:fill="auto"/>
          </w:tcPr>
          <w:p w:rsidR="000B7F7B" w:rsidRPr="00B03840" w:rsidRDefault="000B7F7B" w:rsidP="00C362D7">
            <w:pPr>
              <w:pStyle w:val="TableText"/>
              <w:spacing w:line="360" w:lineRule="auto"/>
              <w:jc w:val="right"/>
              <w:rPr>
                <w:rFonts w:ascii="Calibri" w:hAnsi="Calibri"/>
              </w:rPr>
            </w:pPr>
            <w:r w:rsidRPr="00B03840">
              <w:rPr>
                <w:rFonts w:ascii="Calibri" w:hAnsi="Calibri"/>
                <w:b/>
                <w:bCs/>
              </w:rPr>
              <w:t>N</w:t>
            </w:r>
            <w:r w:rsidRPr="00B03840">
              <w:rPr>
                <w:rFonts w:ascii="Calibri" w:hAnsi="Calibri"/>
                <w:b/>
                <w:bCs/>
                <w:vertAlign w:val="superscript"/>
              </w:rPr>
              <w:t>o</w:t>
            </w:r>
            <w:r w:rsidRPr="00B03840">
              <w:rPr>
                <w:rFonts w:ascii="Calibri" w:hAnsi="Calibri"/>
                <w:b/>
                <w:bCs/>
              </w:rPr>
              <w:t xml:space="preserve"> de laboratoire</w:t>
            </w:r>
          </w:p>
        </w:tc>
        <w:tc>
          <w:tcPr>
            <w:tcW w:w="4698" w:type="dxa"/>
            <w:shd w:val="clear" w:color="auto" w:fill="auto"/>
          </w:tcPr>
          <w:p w:rsidR="000B7F7B" w:rsidRPr="00B03840" w:rsidRDefault="000B7F7B" w:rsidP="00C362D7">
            <w:pPr>
              <w:pStyle w:val="TableText"/>
              <w:snapToGrid w:val="0"/>
              <w:spacing w:line="360" w:lineRule="auto"/>
              <w:rPr>
                <w:rFonts w:ascii="Calibri" w:hAnsi="Calibri"/>
                <w:b/>
                <w:bCs/>
              </w:rPr>
            </w:pPr>
            <w:r w:rsidRPr="00B03840">
              <w:rPr>
                <w:rFonts w:ascii="Calibri" w:hAnsi="Calibri"/>
              </w:rPr>
              <w:t xml:space="preserve">Laboratoire </w:t>
            </w:r>
            <w:r>
              <w:rPr>
                <w:rFonts w:ascii="Calibri" w:hAnsi="Calibri"/>
                <w:b/>
                <w:bCs/>
              </w:rPr>
              <w:t>4</w:t>
            </w:r>
          </w:p>
        </w:tc>
      </w:tr>
      <w:tr w:rsidR="000B7F7B" w:rsidRPr="00B03840" w:rsidTr="00C362D7">
        <w:tc>
          <w:tcPr>
            <w:tcW w:w="3077" w:type="dxa"/>
            <w:shd w:val="clear" w:color="auto" w:fill="auto"/>
          </w:tcPr>
          <w:p w:rsidR="000B7F7B" w:rsidRPr="00B03840" w:rsidRDefault="000B7F7B" w:rsidP="00C362D7">
            <w:pPr>
              <w:pStyle w:val="TableText"/>
              <w:jc w:val="right"/>
              <w:rPr>
                <w:rFonts w:ascii="Calibri" w:hAnsi="Calibri"/>
              </w:rPr>
            </w:pPr>
            <w:r w:rsidRPr="00B03840">
              <w:rPr>
                <w:rFonts w:ascii="Calibri" w:hAnsi="Calibri"/>
                <w:b/>
                <w:bCs/>
              </w:rPr>
              <w:t>Étudiant(s)</w:t>
            </w:r>
          </w:p>
        </w:tc>
        <w:tc>
          <w:tcPr>
            <w:tcW w:w="4698" w:type="dxa"/>
            <w:shd w:val="clear" w:color="auto" w:fill="auto"/>
          </w:tcPr>
          <w:p w:rsidR="000B7F7B" w:rsidRPr="00B03840" w:rsidRDefault="000B7F7B" w:rsidP="00C362D7">
            <w:pPr>
              <w:pStyle w:val="TableText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Gabriel Déry, Vincent Leclerc</w:t>
            </w:r>
          </w:p>
        </w:tc>
      </w:tr>
      <w:tr w:rsidR="000B7F7B" w:rsidRPr="00B03840" w:rsidTr="00C362D7">
        <w:tc>
          <w:tcPr>
            <w:tcW w:w="3077" w:type="dxa"/>
            <w:shd w:val="clear" w:color="auto" w:fill="auto"/>
          </w:tcPr>
          <w:p w:rsidR="000B7F7B" w:rsidRPr="00B03840" w:rsidRDefault="000B7F7B" w:rsidP="00C362D7">
            <w:pPr>
              <w:pStyle w:val="TableText"/>
              <w:jc w:val="right"/>
              <w:rPr>
                <w:rFonts w:ascii="Calibri" w:hAnsi="Calibri"/>
              </w:rPr>
            </w:pPr>
            <w:r w:rsidRPr="00B03840">
              <w:rPr>
                <w:rFonts w:ascii="Calibri" w:hAnsi="Calibri"/>
                <w:b/>
                <w:bCs/>
              </w:rPr>
              <w:t>Code(s) permanent(s)</w:t>
            </w:r>
          </w:p>
        </w:tc>
        <w:tc>
          <w:tcPr>
            <w:tcW w:w="4698" w:type="dxa"/>
            <w:shd w:val="clear" w:color="auto" w:fill="auto"/>
          </w:tcPr>
          <w:p w:rsidR="000B7F7B" w:rsidRPr="00B03840" w:rsidRDefault="000B7F7B" w:rsidP="00C362D7">
            <w:pPr>
              <w:pStyle w:val="TableText"/>
              <w:snapToGrid w:val="0"/>
              <w:spacing w:line="100" w:lineRule="atLeas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DERG30049401, LECV07069406</w:t>
            </w:r>
          </w:p>
        </w:tc>
      </w:tr>
      <w:tr w:rsidR="000B7F7B" w:rsidRPr="00B03840" w:rsidTr="00C362D7">
        <w:tc>
          <w:tcPr>
            <w:tcW w:w="3077" w:type="dxa"/>
            <w:shd w:val="clear" w:color="auto" w:fill="auto"/>
          </w:tcPr>
          <w:p w:rsidR="000B7F7B" w:rsidRPr="00B03840" w:rsidRDefault="000B7F7B" w:rsidP="00C362D7">
            <w:pPr>
              <w:pStyle w:val="TableText"/>
              <w:jc w:val="right"/>
              <w:rPr>
                <w:rFonts w:ascii="Calibri" w:hAnsi="Calibri"/>
              </w:rPr>
            </w:pPr>
            <w:r w:rsidRPr="00B03840">
              <w:rPr>
                <w:rFonts w:ascii="Calibri" w:hAnsi="Calibri"/>
                <w:b/>
                <w:bCs/>
              </w:rPr>
              <w:t>Cours</w:t>
            </w:r>
          </w:p>
        </w:tc>
        <w:tc>
          <w:tcPr>
            <w:tcW w:w="4698" w:type="dxa"/>
            <w:shd w:val="clear" w:color="auto" w:fill="auto"/>
          </w:tcPr>
          <w:p w:rsidR="000B7F7B" w:rsidRPr="00B03840" w:rsidRDefault="000B7F7B" w:rsidP="00C362D7">
            <w:pPr>
              <w:pStyle w:val="TableText"/>
              <w:rPr>
                <w:rFonts w:ascii="Calibri" w:hAnsi="Calibri"/>
                <w:b/>
                <w:bCs/>
              </w:rPr>
            </w:pPr>
            <w:r w:rsidRPr="00B03840">
              <w:rPr>
                <w:rFonts w:ascii="Calibri" w:hAnsi="Calibri"/>
              </w:rPr>
              <w:t>LOG121</w:t>
            </w:r>
          </w:p>
        </w:tc>
      </w:tr>
      <w:tr w:rsidR="000B7F7B" w:rsidRPr="00B03840" w:rsidTr="00C362D7">
        <w:tc>
          <w:tcPr>
            <w:tcW w:w="3077" w:type="dxa"/>
            <w:shd w:val="clear" w:color="auto" w:fill="auto"/>
          </w:tcPr>
          <w:p w:rsidR="000B7F7B" w:rsidRPr="00B03840" w:rsidRDefault="000B7F7B" w:rsidP="00C362D7">
            <w:pPr>
              <w:pStyle w:val="TableText"/>
              <w:jc w:val="right"/>
              <w:rPr>
                <w:rFonts w:ascii="Calibri" w:hAnsi="Calibri"/>
              </w:rPr>
            </w:pPr>
            <w:r w:rsidRPr="00B03840">
              <w:rPr>
                <w:rFonts w:ascii="Calibri" w:hAnsi="Calibri"/>
                <w:b/>
                <w:bCs/>
              </w:rPr>
              <w:t>Session</w:t>
            </w:r>
          </w:p>
        </w:tc>
        <w:tc>
          <w:tcPr>
            <w:tcW w:w="4698" w:type="dxa"/>
            <w:shd w:val="clear" w:color="auto" w:fill="auto"/>
          </w:tcPr>
          <w:p w:rsidR="000B7F7B" w:rsidRPr="00B03840" w:rsidRDefault="000B7F7B" w:rsidP="00C362D7">
            <w:pPr>
              <w:pStyle w:val="TableText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Hiver 2016</w:t>
            </w:r>
          </w:p>
        </w:tc>
      </w:tr>
      <w:tr w:rsidR="000B7F7B" w:rsidRPr="00B03840" w:rsidTr="00C362D7">
        <w:tc>
          <w:tcPr>
            <w:tcW w:w="3077" w:type="dxa"/>
            <w:shd w:val="clear" w:color="auto" w:fill="auto"/>
          </w:tcPr>
          <w:p w:rsidR="000B7F7B" w:rsidRPr="00B03840" w:rsidRDefault="000B7F7B" w:rsidP="00C362D7">
            <w:pPr>
              <w:pStyle w:val="TableText"/>
              <w:jc w:val="right"/>
              <w:rPr>
                <w:rFonts w:ascii="Calibri" w:hAnsi="Calibri"/>
              </w:rPr>
            </w:pPr>
            <w:r w:rsidRPr="00B03840">
              <w:rPr>
                <w:rFonts w:ascii="Calibri" w:hAnsi="Calibri"/>
                <w:b/>
                <w:bCs/>
              </w:rPr>
              <w:t>Groupe</w:t>
            </w:r>
          </w:p>
        </w:tc>
        <w:tc>
          <w:tcPr>
            <w:tcW w:w="4698" w:type="dxa"/>
            <w:shd w:val="clear" w:color="auto" w:fill="auto"/>
          </w:tcPr>
          <w:p w:rsidR="000B7F7B" w:rsidRPr="00B03840" w:rsidRDefault="000B7F7B" w:rsidP="00C362D7">
            <w:pPr>
              <w:pStyle w:val="TableText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02</w:t>
            </w:r>
          </w:p>
        </w:tc>
      </w:tr>
      <w:tr w:rsidR="000B7F7B" w:rsidRPr="00B03840" w:rsidTr="00C362D7">
        <w:tc>
          <w:tcPr>
            <w:tcW w:w="3077" w:type="dxa"/>
            <w:shd w:val="clear" w:color="auto" w:fill="auto"/>
          </w:tcPr>
          <w:p w:rsidR="000B7F7B" w:rsidRPr="00B03840" w:rsidRDefault="000B7F7B" w:rsidP="00C362D7">
            <w:pPr>
              <w:pStyle w:val="TableText"/>
              <w:jc w:val="right"/>
              <w:rPr>
                <w:rFonts w:ascii="Calibri" w:hAnsi="Calibri"/>
                <w:b/>
                <w:bCs/>
              </w:rPr>
            </w:pPr>
            <w:r w:rsidRPr="00B03840">
              <w:rPr>
                <w:rFonts w:ascii="Calibri" w:hAnsi="Calibri"/>
                <w:b/>
                <w:bCs/>
              </w:rPr>
              <w:t>Professeur</w:t>
            </w:r>
          </w:p>
        </w:tc>
        <w:tc>
          <w:tcPr>
            <w:tcW w:w="4698" w:type="dxa"/>
            <w:shd w:val="clear" w:color="auto" w:fill="auto"/>
          </w:tcPr>
          <w:p w:rsidR="000B7F7B" w:rsidRPr="00B03840" w:rsidRDefault="000B7F7B" w:rsidP="00C362D7">
            <w:pPr>
              <w:pStyle w:val="TableText"/>
              <w:rPr>
                <w:rFonts w:ascii="Calibri" w:hAnsi="Calibri"/>
                <w:b/>
                <w:bCs/>
              </w:rPr>
            </w:pPr>
            <w:r w:rsidRPr="00B03840">
              <w:rPr>
                <w:rFonts w:ascii="Calibri" w:hAnsi="Calibri"/>
                <w:b/>
                <w:bCs/>
              </w:rPr>
              <w:t xml:space="preserve"> </w:t>
            </w:r>
            <w:r>
              <w:rPr>
                <w:rFonts w:ascii="Calibri" w:hAnsi="Calibri"/>
                <w:b/>
                <w:bCs/>
              </w:rPr>
              <w:t>Yvan Ross</w:t>
            </w:r>
          </w:p>
        </w:tc>
      </w:tr>
      <w:tr w:rsidR="000B7F7B" w:rsidRPr="00B03840" w:rsidTr="00C362D7">
        <w:tc>
          <w:tcPr>
            <w:tcW w:w="3077" w:type="dxa"/>
            <w:shd w:val="clear" w:color="auto" w:fill="auto"/>
          </w:tcPr>
          <w:p w:rsidR="000B7F7B" w:rsidRPr="00B03840" w:rsidRDefault="000B7F7B" w:rsidP="00C362D7">
            <w:pPr>
              <w:pStyle w:val="TableText"/>
              <w:jc w:val="right"/>
              <w:rPr>
                <w:rFonts w:ascii="Calibri" w:hAnsi="Calibri"/>
                <w:b/>
                <w:bCs/>
              </w:rPr>
            </w:pPr>
            <w:r w:rsidRPr="00B03840">
              <w:rPr>
                <w:rFonts w:ascii="Calibri" w:hAnsi="Calibri"/>
                <w:b/>
                <w:bCs/>
              </w:rPr>
              <w:t>Chargés de laboratoire</w:t>
            </w:r>
          </w:p>
        </w:tc>
        <w:tc>
          <w:tcPr>
            <w:tcW w:w="4698" w:type="dxa"/>
            <w:shd w:val="clear" w:color="auto" w:fill="auto"/>
          </w:tcPr>
          <w:p w:rsidR="000B7F7B" w:rsidRPr="00B03840" w:rsidRDefault="000B7F7B" w:rsidP="00C362D7">
            <w:pPr>
              <w:pStyle w:val="TableText"/>
              <w:snapToGrid w:val="0"/>
              <w:rPr>
                <w:rFonts w:ascii="Calibri" w:hAnsi="Calibri"/>
                <w:b/>
                <w:bCs/>
              </w:rPr>
            </w:pPr>
            <w:r w:rsidRPr="00B03840">
              <w:rPr>
                <w:rFonts w:ascii="Calibri" w:hAnsi="Calibri"/>
                <w:b/>
                <w:bCs/>
              </w:rPr>
              <w:t xml:space="preserve"> </w:t>
            </w:r>
            <w:r>
              <w:rPr>
                <w:rFonts w:ascii="Calibri" w:hAnsi="Calibri"/>
                <w:b/>
                <w:bCs/>
              </w:rPr>
              <w:t>David Murat</w:t>
            </w:r>
          </w:p>
        </w:tc>
      </w:tr>
      <w:tr w:rsidR="000B7F7B" w:rsidRPr="00B03840" w:rsidTr="00C362D7">
        <w:tc>
          <w:tcPr>
            <w:tcW w:w="3077" w:type="dxa"/>
            <w:shd w:val="clear" w:color="auto" w:fill="auto"/>
          </w:tcPr>
          <w:p w:rsidR="000B7F7B" w:rsidRPr="00B03840" w:rsidRDefault="000B7F7B" w:rsidP="00C362D7">
            <w:pPr>
              <w:pStyle w:val="TableText"/>
              <w:snapToGrid w:val="0"/>
              <w:jc w:val="right"/>
              <w:rPr>
                <w:rFonts w:ascii="Calibri" w:hAnsi="Calibri"/>
              </w:rPr>
            </w:pPr>
            <w:r w:rsidRPr="00B03840">
              <w:rPr>
                <w:rFonts w:ascii="Calibri" w:hAnsi="Calibri"/>
                <w:b/>
                <w:bCs/>
              </w:rPr>
              <w:t>Date de remise</w:t>
            </w:r>
          </w:p>
        </w:tc>
        <w:tc>
          <w:tcPr>
            <w:tcW w:w="4698" w:type="dxa"/>
            <w:shd w:val="clear" w:color="auto" w:fill="auto"/>
          </w:tcPr>
          <w:p w:rsidR="000B7F7B" w:rsidRPr="00B03840" w:rsidRDefault="000B7F7B" w:rsidP="00C362D7">
            <w:pPr>
              <w:pStyle w:val="TableText"/>
              <w:snapToGrid w:val="0"/>
              <w:rPr>
                <w:rFonts w:ascii="Calibri" w:hAnsi="Calibri"/>
              </w:rPr>
            </w:pPr>
            <w:r w:rsidRPr="00B03840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24 Mars 2016</w:t>
            </w:r>
          </w:p>
        </w:tc>
      </w:tr>
    </w:tbl>
    <w:p w:rsidR="000B7F7B" w:rsidRDefault="000B7F7B"/>
    <w:p w:rsidR="000B7F7B" w:rsidRDefault="000B7F7B"/>
    <w:p w:rsidR="000B7F7B" w:rsidRDefault="000B7F7B"/>
    <w:p w:rsidR="000B7F7B" w:rsidRDefault="000B7F7B" w:rsidP="000B7F7B">
      <w:pPr>
        <w:pStyle w:val="Titre"/>
      </w:pPr>
      <w:r>
        <w:t>Diagramme De Classe</w:t>
      </w:r>
    </w:p>
    <w:p w:rsidR="000B7F7B" w:rsidRDefault="00CE49DD" w:rsidP="000B7F7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3.25pt;height:258.75pt">
            <v:imagedata r:id="rId5" o:title="Diagramme de classe"/>
          </v:shape>
        </w:pict>
      </w:r>
    </w:p>
    <w:p w:rsidR="000B7F7B" w:rsidRDefault="000B7F7B" w:rsidP="000B7F7B">
      <w:pPr>
        <w:pStyle w:val="Titre"/>
      </w:pPr>
    </w:p>
    <w:p w:rsidR="000B7F7B" w:rsidRDefault="000B7F7B" w:rsidP="000B7F7B">
      <w:pPr>
        <w:pStyle w:val="Titre"/>
      </w:pPr>
    </w:p>
    <w:p w:rsidR="000B7F7B" w:rsidRDefault="000B7F7B" w:rsidP="000B7F7B">
      <w:pPr>
        <w:pStyle w:val="Titre"/>
      </w:pPr>
    </w:p>
    <w:p w:rsidR="000B7F7B" w:rsidRDefault="000B7F7B" w:rsidP="000B7F7B">
      <w:pPr>
        <w:pStyle w:val="Titre"/>
      </w:pPr>
    </w:p>
    <w:p w:rsidR="000B7F7B" w:rsidRDefault="000B7F7B" w:rsidP="000B7F7B">
      <w:pPr>
        <w:pStyle w:val="Titre"/>
      </w:pPr>
    </w:p>
    <w:p w:rsidR="000B7F7B" w:rsidRDefault="000B7F7B" w:rsidP="000B7F7B">
      <w:pPr>
        <w:pStyle w:val="Titre"/>
      </w:pPr>
    </w:p>
    <w:p w:rsidR="000B7F7B" w:rsidRDefault="000B7F7B" w:rsidP="000B7F7B">
      <w:pPr>
        <w:pStyle w:val="Titre"/>
      </w:pPr>
    </w:p>
    <w:p w:rsidR="000B7F7B" w:rsidRDefault="000B7F7B" w:rsidP="000B7F7B">
      <w:pPr>
        <w:pStyle w:val="Titre"/>
      </w:pPr>
    </w:p>
    <w:p w:rsidR="000B7F7B" w:rsidRDefault="000B7F7B" w:rsidP="000B7F7B">
      <w:pPr>
        <w:pStyle w:val="Titre"/>
      </w:pPr>
    </w:p>
    <w:p w:rsidR="000B7F7B" w:rsidRDefault="000B7F7B" w:rsidP="000B7F7B">
      <w:pPr>
        <w:pStyle w:val="Titre"/>
      </w:pPr>
      <w:r>
        <w:lastRenderedPageBreak/>
        <w:t>Liste des patrons</w:t>
      </w:r>
    </w:p>
    <w:p w:rsidR="000B7F7B" w:rsidRDefault="000B7F7B"/>
    <w:p w:rsidR="0006668F" w:rsidRDefault="0006668F">
      <w:r>
        <w:t>Patron singleton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06668F" w:rsidTr="0006668F">
        <w:tc>
          <w:tcPr>
            <w:tcW w:w="4315" w:type="dxa"/>
          </w:tcPr>
          <w:p w:rsidR="0006668F" w:rsidRPr="0006668F" w:rsidRDefault="0006668F">
            <w:pPr>
              <w:rPr>
                <w:rFonts w:ascii="Verdana" w:hAnsi="Verdana"/>
                <w:sz w:val="19"/>
                <w:szCs w:val="19"/>
              </w:rPr>
            </w:pPr>
            <w:r w:rsidRPr="0006668F">
              <w:rPr>
                <w:rStyle w:val="lev"/>
                <w:rFonts w:ascii="Verdana" w:hAnsi="Verdana"/>
                <w:sz w:val="19"/>
                <w:szCs w:val="19"/>
              </w:rPr>
              <w:t>Nom de l'élément du patron (classe, méthode, etc.)</w:t>
            </w:r>
          </w:p>
        </w:tc>
        <w:tc>
          <w:tcPr>
            <w:tcW w:w="4315" w:type="dxa"/>
          </w:tcPr>
          <w:p w:rsidR="0006668F" w:rsidRPr="0006668F" w:rsidRDefault="0006668F">
            <w:pPr>
              <w:rPr>
                <w:rFonts w:ascii="Verdana" w:hAnsi="Verdana"/>
                <w:bCs/>
                <w:color w:val="000000"/>
                <w:sz w:val="19"/>
                <w:szCs w:val="19"/>
                <w:shd w:val="clear" w:color="auto" w:fill="FFFFFF"/>
              </w:rPr>
            </w:pPr>
            <w:r w:rsidRPr="0006668F">
              <w:rPr>
                <w:rStyle w:val="lev"/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Nom dans le laboratoire</w:t>
            </w:r>
          </w:p>
        </w:tc>
      </w:tr>
      <w:tr w:rsidR="0006668F" w:rsidTr="0006668F">
        <w:tc>
          <w:tcPr>
            <w:tcW w:w="4315" w:type="dxa"/>
          </w:tcPr>
          <w:p w:rsidR="0006668F" w:rsidRPr="0006668F" w:rsidRDefault="0006668F">
            <w:pPr>
              <w:rPr>
                <w:rStyle w:val="lev"/>
                <w:rFonts w:ascii="Verdana" w:hAnsi="Verdana"/>
                <w:b w:val="0"/>
                <w:sz w:val="16"/>
                <w:szCs w:val="16"/>
              </w:rPr>
            </w:pPr>
            <w:r w:rsidRPr="0006668F">
              <w:rPr>
                <w:rStyle w:val="lev"/>
                <w:rFonts w:ascii="Verdana" w:hAnsi="Verdana"/>
                <w:b w:val="0"/>
                <w:sz w:val="16"/>
                <w:szCs w:val="16"/>
              </w:rPr>
              <w:t>Classe singleton</w:t>
            </w:r>
          </w:p>
        </w:tc>
        <w:tc>
          <w:tcPr>
            <w:tcW w:w="4315" w:type="dxa"/>
          </w:tcPr>
          <w:p w:rsidR="0006668F" w:rsidRPr="0006668F" w:rsidRDefault="0006668F">
            <w:pPr>
              <w:rPr>
                <w:rStyle w:val="lev"/>
                <w:rFonts w:ascii="Verdana" w:hAnsi="Verdana"/>
                <w:b w:val="0"/>
                <w:color w:val="000000"/>
                <w:sz w:val="16"/>
                <w:szCs w:val="16"/>
                <w:shd w:val="clear" w:color="auto" w:fill="FFFFFF"/>
              </w:rPr>
            </w:pPr>
            <w:r w:rsidRPr="0006668F">
              <w:rPr>
                <w:rStyle w:val="lev"/>
                <w:rFonts w:ascii="Verdana" w:hAnsi="Verdana"/>
                <w:b w:val="0"/>
                <w:color w:val="000000"/>
                <w:sz w:val="16"/>
                <w:szCs w:val="16"/>
                <w:shd w:val="clear" w:color="auto" w:fill="FFFFFF"/>
              </w:rPr>
              <w:t>Gestionnaire commande</w:t>
            </w:r>
          </w:p>
        </w:tc>
      </w:tr>
      <w:tr w:rsidR="0006668F" w:rsidTr="0006668F">
        <w:tc>
          <w:tcPr>
            <w:tcW w:w="4315" w:type="dxa"/>
          </w:tcPr>
          <w:p w:rsidR="0006668F" w:rsidRPr="0006668F" w:rsidRDefault="0006668F">
            <w:pPr>
              <w:rPr>
                <w:rStyle w:val="lev"/>
                <w:rFonts w:ascii="Verdana" w:hAnsi="Verdana"/>
                <w:b w:val="0"/>
                <w:sz w:val="16"/>
                <w:szCs w:val="16"/>
              </w:rPr>
            </w:pPr>
            <w:proofErr w:type="spellStart"/>
            <w:r w:rsidRPr="0006668F">
              <w:rPr>
                <w:rStyle w:val="lev"/>
                <w:rFonts w:ascii="Verdana" w:hAnsi="Verdana"/>
                <w:b w:val="0"/>
                <w:sz w:val="16"/>
                <w:szCs w:val="16"/>
              </w:rPr>
              <w:t>getinstance</w:t>
            </w:r>
            <w:proofErr w:type="spellEnd"/>
          </w:p>
        </w:tc>
        <w:tc>
          <w:tcPr>
            <w:tcW w:w="4315" w:type="dxa"/>
          </w:tcPr>
          <w:p w:rsidR="0006668F" w:rsidRPr="0006668F" w:rsidRDefault="0006668F">
            <w:pPr>
              <w:rPr>
                <w:rStyle w:val="lev"/>
                <w:rFonts w:ascii="Verdana" w:hAnsi="Verdana"/>
                <w:b w:val="0"/>
                <w:color w:val="000000"/>
                <w:sz w:val="16"/>
                <w:szCs w:val="16"/>
                <w:shd w:val="clear" w:color="auto" w:fill="FFFFFF"/>
              </w:rPr>
            </w:pPr>
            <w:proofErr w:type="spellStart"/>
            <w:r w:rsidRPr="0006668F">
              <w:rPr>
                <w:rStyle w:val="lev"/>
                <w:rFonts w:ascii="Verdana" w:hAnsi="Verdana"/>
                <w:b w:val="0"/>
                <w:color w:val="000000"/>
                <w:sz w:val="16"/>
                <w:szCs w:val="16"/>
                <w:shd w:val="clear" w:color="auto" w:fill="FFFFFF"/>
              </w:rPr>
              <w:t>getInstance</w:t>
            </w:r>
            <w:proofErr w:type="spellEnd"/>
            <w:r w:rsidRPr="0006668F">
              <w:rPr>
                <w:rStyle w:val="lev"/>
                <w:rFonts w:ascii="Verdana" w:hAnsi="Verdana"/>
                <w:b w:val="0"/>
                <w:color w:val="000000"/>
                <w:sz w:val="16"/>
                <w:szCs w:val="16"/>
                <w:shd w:val="clear" w:color="auto" w:fill="FFFFFF"/>
              </w:rPr>
              <w:t xml:space="preserve"> dans le gestionnaire</w:t>
            </w:r>
          </w:p>
        </w:tc>
      </w:tr>
      <w:tr w:rsidR="0006668F" w:rsidTr="0006668F">
        <w:tc>
          <w:tcPr>
            <w:tcW w:w="4315" w:type="dxa"/>
          </w:tcPr>
          <w:p w:rsidR="0006668F" w:rsidRDefault="0006668F">
            <w:pPr>
              <w:rPr>
                <w:rStyle w:val="lev"/>
                <w:rFonts w:ascii="Verdana" w:hAnsi="Verdana"/>
                <w:sz w:val="19"/>
                <w:szCs w:val="19"/>
              </w:rPr>
            </w:pPr>
          </w:p>
        </w:tc>
        <w:tc>
          <w:tcPr>
            <w:tcW w:w="4315" w:type="dxa"/>
          </w:tcPr>
          <w:p w:rsidR="0006668F" w:rsidRDefault="0006668F">
            <w:pPr>
              <w:rPr>
                <w:rStyle w:val="lev"/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</w:pPr>
          </w:p>
        </w:tc>
      </w:tr>
    </w:tbl>
    <w:p w:rsidR="0006668F" w:rsidRDefault="0006668F"/>
    <w:p w:rsidR="0006668F" w:rsidRDefault="0006668F">
      <w:r>
        <w:t>Patron Commande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06668F" w:rsidTr="0006668F">
        <w:tc>
          <w:tcPr>
            <w:tcW w:w="4315" w:type="dxa"/>
          </w:tcPr>
          <w:p w:rsidR="0006668F" w:rsidRDefault="0006668F">
            <w:r w:rsidRPr="0006668F">
              <w:rPr>
                <w:rStyle w:val="lev"/>
                <w:rFonts w:ascii="Verdana" w:hAnsi="Verdana"/>
                <w:sz w:val="19"/>
                <w:szCs w:val="19"/>
              </w:rPr>
              <w:t>Nom de l'élément du patron (classe, méthode, etc.)</w:t>
            </w:r>
          </w:p>
        </w:tc>
        <w:tc>
          <w:tcPr>
            <w:tcW w:w="4315" w:type="dxa"/>
          </w:tcPr>
          <w:p w:rsidR="0006668F" w:rsidRDefault="0006668F">
            <w:r w:rsidRPr="0006668F">
              <w:rPr>
                <w:rStyle w:val="lev"/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Nom dans le laboratoire</w:t>
            </w:r>
          </w:p>
        </w:tc>
      </w:tr>
      <w:tr w:rsidR="0006668F" w:rsidTr="0006668F">
        <w:tc>
          <w:tcPr>
            <w:tcW w:w="4315" w:type="dxa"/>
          </w:tcPr>
          <w:p w:rsidR="0006668F" w:rsidRDefault="00333382">
            <w:proofErr w:type="spellStart"/>
            <w:r>
              <w:t>CommandManager</w:t>
            </w:r>
            <w:proofErr w:type="spellEnd"/>
          </w:p>
        </w:tc>
        <w:tc>
          <w:tcPr>
            <w:tcW w:w="4315" w:type="dxa"/>
          </w:tcPr>
          <w:p w:rsidR="0006668F" w:rsidRDefault="00333382">
            <w:r>
              <w:t>Gestionnaire de commande</w:t>
            </w:r>
          </w:p>
        </w:tc>
      </w:tr>
      <w:tr w:rsidR="0006668F" w:rsidTr="0006668F">
        <w:tc>
          <w:tcPr>
            <w:tcW w:w="4315" w:type="dxa"/>
          </w:tcPr>
          <w:p w:rsidR="0006668F" w:rsidRDefault="00333382">
            <w:proofErr w:type="spellStart"/>
            <w:r>
              <w:t>AbstractCommand</w:t>
            </w:r>
            <w:proofErr w:type="spellEnd"/>
          </w:p>
        </w:tc>
        <w:tc>
          <w:tcPr>
            <w:tcW w:w="4315" w:type="dxa"/>
          </w:tcPr>
          <w:p w:rsidR="0006668F" w:rsidRDefault="00333382">
            <w:r>
              <w:t>Commande</w:t>
            </w:r>
          </w:p>
        </w:tc>
      </w:tr>
      <w:tr w:rsidR="00333382" w:rsidTr="0006668F">
        <w:tc>
          <w:tcPr>
            <w:tcW w:w="4315" w:type="dxa"/>
          </w:tcPr>
          <w:p w:rsidR="00333382" w:rsidRDefault="00333382">
            <w:proofErr w:type="spellStart"/>
            <w:r>
              <w:t>ConcreteCommand</w:t>
            </w:r>
            <w:proofErr w:type="spellEnd"/>
          </w:p>
        </w:tc>
        <w:tc>
          <w:tcPr>
            <w:tcW w:w="4315" w:type="dxa"/>
          </w:tcPr>
          <w:p w:rsidR="00333382" w:rsidRDefault="00333382">
            <w:proofErr w:type="spellStart"/>
            <w:r>
              <w:t>CommandeTranslation</w:t>
            </w:r>
            <w:proofErr w:type="gramStart"/>
            <w:r>
              <w:t>,CommandeZoom</w:t>
            </w:r>
            <w:proofErr w:type="spellEnd"/>
            <w:proofErr w:type="gramEnd"/>
          </w:p>
        </w:tc>
      </w:tr>
      <w:tr w:rsidR="0006668F" w:rsidTr="0006668F">
        <w:tc>
          <w:tcPr>
            <w:tcW w:w="4315" w:type="dxa"/>
          </w:tcPr>
          <w:p w:rsidR="0006668F" w:rsidRDefault="00333382" w:rsidP="00333382">
            <w:proofErr w:type="spellStart"/>
            <w:r>
              <w:t>Invoker</w:t>
            </w:r>
            <w:proofErr w:type="spellEnd"/>
          </w:p>
        </w:tc>
        <w:tc>
          <w:tcPr>
            <w:tcW w:w="4315" w:type="dxa"/>
          </w:tcPr>
          <w:p w:rsidR="0006668F" w:rsidRDefault="00D14DEF">
            <w:proofErr w:type="spellStart"/>
            <w:r>
              <w:t>ControleurPerspective</w:t>
            </w:r>
            <w:proofErr w:type="spellEnd"/>
          </w:p>
        </w:tc>
      </w:tr>
    </w:tbl>
    <w:p w:rsidR="000B7F7B" w:rsidRDefault="000B7F7B"/>
    <w:p w:rsidR="000B7F7B" w:rsidRDefault="000B7F7B"/>
    <w:p w:rsidR="00336019" w:rsidRDefault="00336019">
      <w:r>
        <w:t xml:space="preserve">Patron </w:t>
      </w:r>
      <w:proofErr w:type="spellStart"/>
      <w:r>
        <w:t>mvc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336019" w:rsidTr="00336019">
        <w:tc>
          <w:tcPr>
            <w:tcW w:w="4315" w:type="dxa"/>
          </w:tcPr>
          <w:p w:rsidR="00336019" w:rsidRDefault="00336019" w:rsidP="00336019">
            <w:r w:rsidRPr="0006668F">
              <w:rPr>
                <w:rStyle w:val="lev"/>
                <w:rFonts w:ascii="Verdana" w:hAnsi="Verdana"/>
                <w:sz w:val="19"/>
                <w:szCs w:val="19"/>
              </w:rPr>
              <w:t>Nom de l'élément du patron (classe, méthode, etc.)</w:t>
            </w:r>
          </w:p>
        </w:tc>
        <w:tc>
          <w:tcPr>
            <w:tcW w:w="4315" w:type="dxa"/>
          </w:tcPr>
          <w:p w:rsidR="00336019" w:rsidRDefault="00336019" w:rsidP="00336019">
            <w:r w:rsidRPr="0006668F">
              <w:rPr>
                <w:rStyle w:val="lev"/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Nom dans le laboratoire</w:t>
            </w:r>
          </w:p>
        </w:tc>
      </w:tr>
      <w:tr w:rsidR="00336019" w:rsidTr="00336019">
        <w:tc>
          <w:tcPr>
            <w:tcW w:w="4315" w:type="dxa"/>
          </w:tcPr>
          <w:p w:rsidR="00336019" w:rsidRDefault="00D14DEF" w:rsidP="00336019">
            <w:r>
              <w:t>Model</w:t>
            </w:r>
          </w:p>
        </w:tc>
        <w:tc>
          <w:tcPr>
            <w:tcW w:w="4315" w:type="dxa"/>
          </w:tcPr>
          <w:p w:rsidR="00336019" w:rsidRDefault="00D14DEF" w:rsidP="00336019">
            <w:proofErr w:type="spellStart"/>
            <w:r>
              <w:t>modelePerspective</w:t>
            </w:r>
            <w:proofErr w:type="spellEnd"/>
            <w:r>
              <w:t xml:space="preserve"> + </w:t>
            </w:r>
            <w:proofErr w:type="spellStart"/>
            <w:r>
              <w:t>modeleImageStatique</w:t>
            </w:r>
            <w:proofErr w:type="spellEnd"/>
          </w:p>
        </w:tc>
      </w:tr>
      <w:tr w:rsidR="00336019" w:rsidTr="00336019">
        <w:tc>
          <w:tcPr>
            <w:tcW w:w="4315" w:type="dxa"/>
          </w:tcPr>
          <w:p w:rsidR="00336019" w:rsidRDefault="00D14DEF" w:rsidP="00336019">
            <w:proofErr w:type="spellStart"/>
            <w:r>
              <w:t>View</w:t>
            </w:r>
            <w:proofErr w:type="spellEnd"/>
          </w:p>
        </w:tc>
        <w:tc>
          <w:tcPr>
            <w:tcW w:w="4315" w:type="dxa"/>
          </w:tcPr>
          <w:p w:rsidR="00336019" w:rsidRDefault="00D14DEF" w:rsidP="00336019">
            <w:proofErr w:type="spellStart"/>
            <w:r>
              <w:t>vuePerspective</w:t>
            </w:r>
            <w:proofErr w:type="spellEnd"/>
          </w:p>
        </w:tc>
      </w:tr>
      <w:tr w:rsidR="00336019" w:rsidTr="00336019">
        <w:tc>
          <w:tcPr>
            <w:tcW w:w="4315" w:type="dxa"/>
          </w:tcPr>
          <w:p w:rsidR="00336019" w:rsidRDefault="00D14DEF" w:rsidP="00336019">
            <w:r>
              <w:t>Controller</w:t>
            </w:r>
          </w:p>
        </w:tc>
        <w:tc>
          <w:tcPr>
            <w:tcW w:w="4315" w:type="dxa"/>
          </w:tcPr>
          <w:p w:rsidR="00336019" w:rsidRDefault="00D14DEF" w:rsidP="00336019">
            <w:proofErr w:type="spellStart"/>
            <w:r>
              <w:t>ControlleurPerspective</w:t>
            </w:r>
            <w:proofErr w:type="spellEnd"/>
          </w:p>
        </w:tc>
      </w:tr>
      <w:tr w:rsidR="00336019" w:rsidTr="00336019">
        <w:tc>
          <w:tcPr>
            <w:tcW w:w="4315" w:type="dxa"/>
          </w:tcPr>
          <w:p w:rsidR="00336019" w:rsidRDefault="00336019" w:rsidP="00336019"/>
        </w:tc>
        <w:tc>
          <w:tcPr>
            <w:tcW w:w="4315" w:type="dxa"/>
          </w:tcPr>
          <w:p w:rsidR="00336019" w:rsidRDefault="00336019" w:rsidP="00336019"/>
        </w:tc>
      </w:tr>
    </w:tbl>
    <w:p w:rsidR="00336019" w:rsidRDefault="00336019"/>
    <w:p w:rsidR="000B7F7B" w:rsidRDefault="000B7F7B"/>
    <w:p w:rsidR="000B7F7B" w:rsidRDefault="000B7F7B"/>
    <w:p w:rsidR="000B7F7B" w:rsidRDefault="000B7F7B"/>
    <w:p w:rsidR="000B7F7B" w:rsidRDefault="000B7F7B"/>
    <w:p w:rsidR="000B7F7B" w:rsidRDefault="000B7F7B"/>
    <w:p w:rsidR="000B7F7B" w:rsidRDefault="000B7F7B"/>
    <w:p w:rsidR="000B7F7B" w:rsidRDefault="000B7F7B"/>
    <w:p w:rsidR="000B7F7B" w:rsidRDefault="000B7F7B"/>
    <w:p w:rsidR="000B7F7B" w:rsidRDefault="000B7F7B"/>
    <w:p w:rsidR="00CE49DD" w:rsidRDefault="00CE49DD">
      <w:pPr>
        <w:sectPr w:rsidR="00CE49DD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:rsidR="000B7F7B" w:rsidRDefault="000B7F7B"/>
    <w:p w:rsidR="000B7F7B" w:rsidRDefault="000B7F7B" w:rsidP="000B7F7B">
      <w:pPr>
        <w:pStyle w:val="Titre"/>
      </w:pPr>
      <w:r>
        <w:t>Diagramme de séquence</w:t>
      </w:r>
    </w:p>
    <w:p w:rsidR="000B7F7B" w:rsidRDefault="000B7F7B" w:rsidP="000B7F7B">
      <w:pPr>
        <w:pStyle w:val="Sansinterligne"/>
      </w:pPr>
    </w:p>
    <w:p w:rsidR="000B7F7B" w:rsidRDefault="000B7F7B" w:rsidP="000B7F7B">
      <w:pPr>
        <w:pStyle w:val="Sous-titre"/>
      </w:pPr>
      <w:r>
        <w:t>Effectuer une commande</w:t>
      </w:r>
    </w:p>
    <w:p w:rsidR="000B7F7B" w:rsidRDefault="00CE49DD" w:rsidP="000B7F7B">
      <w:r>
        <w:pict>
          <v:shape id="_x0000_i1026" type="#_x0000_t75" style="width:638.25pt;height:315.75pt">
            <v:imagedata r:id="rId6" o:title="seq1"/>
          </v:shape>
        </w:pict>
      </w:r>
    </w:p>
    <w:p w:rsidR="00CE49DD" w:rsidRDefault="00CE49DD" w:rsidP="000B7F7B">
      <w:pPr>
        <w:pStyle w:val="Sous-titre"/>
      </w:pPr>
    </w:p>
    <w:p w:rsidR="000B7F7B" w:rsidRDefault="000B7F7B" w:rsidP="000B7F7B">
      <w:pPr>
        <w:pStyle w:val="Sous-titre"/>
      </w:pPr>
      <w:proofErr w:type="spellStart"/>
      <w:r>
        <w:lastRenderedPageBreak/>
        <w:t>Defaire</w:t>
      </w:r>
      <w:proofErr w:type="spellEnd"/>
      <w:r>
        <w:t xml:space="preserve"> une commande</w:t>
      </w:r>
    </w:p>
    <w:p w:rsidR="000B7F7B" w:rsidRPr="000B7F7B" w:rsidRDefault="00CE49DD" w:rsidP="000B7F7B">
      <w:bookmarkStart w:id="0" w:name="_GoBack"/>
      <w:r>
        <w:pict>
          <v:shape id="_x0000_i1027" type="#_x0000_t75" style="width:696.75pt;height:259.5pt">
            <v:imagedata r:id="rId7" o:title="seq2"/>
          </v:shape>
        </w:pict>
      </w:r>
      <w:bookmarkEnd w:id="0"/>
    </w:p>
    <w:sectPr w:rsidR="000B7F7B" w:rsidRPr="000B7F7B" w:rsidSect="00CE49DD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enQuanYi Zen Hei Sharp">
    <w:altName w:val="Arial Unicode MS"/>
    <w:charset w:val="80"/>
    <w:family w:val="auto"/>
    <w:pitch w:val="variable"/>
  </w:font>
  <w:font w:name="font302">
    <w:altName w:val="Arial Unicode MS"/>
    <w:charset w:val="8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alatino">
    <w:charset w:val="00"/>
    <w:family w:val="auto"/>
    <w:pitch w:val="variable"/>
    <w:sig w:usb0="A00002FF" w:usb1="7800205A" w:usb2="14600000" w:usb3="00000000" w:csb0="00000193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68F"/>
    <w:rsid w:val="0006668F"/>
    <w:rsid w:val="000B7F7B"/>
    <w:rsid w:val="00333382"/>
    <w:rsid w:val="00336019"/>
    <w:rsid w:val="0060795B"/>
    <w:rsid w:val="00CE49DD"/>
    <w:rsid w:val="00D14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BF5204-E1B5-4908-AD13-B8BECA47E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06668F"/>
    <w:rPr>
      <w:b/>
      <w:bCs/>
    </w:rPr>
  </w:style>
  <w:style w:type="table" w:styleId="Grilledutableau">
    <w:name w:val="Table Grid"/>
    <w:basedOn w:val="TableauNormal"/>
    <w:uiPriority w:val="39"/>
    <w:rsid w:val="000666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Cover">
    <w:name w:val="Title Cover"/>
    <w:basedOn w:val="Normal"/>
    <w:rsid w:val="000B7F7B"/>
    <w:pPr>
      <w:keepNext/>
      <w:keepLines/>
      <w:suppressAutoHyphens/>
      <w:spacing w:before="1800" w:after="200" w:line="240" w:lineRule="atLeast"/>
      <w:ind w:left="1080"/>
      <w:jc w:val="both"/>
    </w:pPr>
    <w:rPr>
      <w:rFonts w:ascii="Arial" w:eastAsia="Times New Roman" w:hAnsi="Arial" w:cs="Times New Roman"/>
      <w:b/>
      <w:spacing w:val="-48"/>
      <w:kern w:val="1"/>
      <w:sz w:val="72"/>
      <w:szCs w:val="20"/>
    </w:rPr>
  </w:style>
  <w:style w:type="paragraph" w:customStyle="1" w:styleId="TableText">
    <w:name w:val="Table Text"/>
    <w:basedOn w:val="Corpsdetexte"/>
    <w:rsid w:val="000B7F7B"/>
    <w:pPr>
      <w:suppressAutoHyphens/>
      <w:spacing w:after="220" w:line="220" w:lineRule="atLeast"/>
      <w:ind w:left="90"/>
      <w:jc w:val="both"/>
    </w:pPr>
    <w:rPr>
      <w:rFonts w:ascii="Times New Roman" w:eastAsia="Times New Roman" w:hAnsi="Times New Roman" w:cs="Times New Roman"/>
      <w:kern w:val="1"/>
      <w:sz w:val="24"/>
      <w:szCs w:val="20"/>
    </w:rPr>
  </w:style>
  <w:style w:type="paragraph" w:customStyle="1" w:styleId="Framecontents">
    <w:name w:val="Frame contents"/>
    <w:basedOn w:val="Corpsdetexte"/>
    <w:rsid w:val="000B7F7B"/>
    <w:pPr>
      <w:suppressAutoHyphens/>
      <w:spacing w:line="276" w:lineRule="auto"/>
      <w:jc w:val="both"/>
    </w:pPr>
    <w:rPr>
      <w:rFonts w:ascii="Calibri" w:eastAsia="WenQuanYi Zen Hei Sharp" w:hAnsi="Calibri" w:cs="font302"/>
      <w:kern w:val="1"/>
      <w:sz w:val="20"/>
      <w:szCs w:val="20"/>
      <w:lang w:bidi="en-US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0B7F7B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0B7F7B"/>
  </w:style>
  <w:style w:type="paragraph" w:styleId="Titre">
    <w:name w:val="Title"/>
    <w:basedOn w:val="Normal"/>
    <w:next w:val="Normal"/>
    <w:link w:val="TitreCar"/>
    <w:qFormat/>
    <w:rsid w:val="000B7F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B7F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uiPriority w:val="1"/>
    <w:qFormat/>
    <w:rsid w:val="000B7F7B"/>
    <w:pPr>
      <w:spacing w:after="0" w:line="240" w:lineRule="auto"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0B7F7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0B7F7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9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158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2016-03-23T00:20:00Z</dcterms:created>
  <dcterms:modified xsi:type="dcterms:W3CDTF">2016-03-24T00:24:00Z</dcterms:modified>
</cp:coreProperties>
</file>