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br w:type="page"/>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3">
            <w:pPr>
              <w:rPr>
                <w:sz w:val="26"/>
                <w:szCs w:val="26"/>
              </w:rPr>
            </w:pPr>
            <w:r w:rsidDel="00000000" w:rsidR="00000000" w:rsidRPr="00000000">
              <w:rPr>
                <w:b w:val="1"/>
                <w:sz w:val="26"/>
                <w:szCs w:val="26"/>
                <w:rtl w:val="0"/>
              </w:rPr>
              <w:t xml:space="preserve">Email #1</w:t>
            </w:r>
            <w:r w:rsidDel="00000000" w:rsidR="00000000" w:rsidRPr="00000000">
              <w:rPr>
                <w:sz w:val="26"/>
                <w:szCs w:val="26"/>
                <w:rtl w:val="0"/>
              </w:rPr>
              <w:t xml:space="preserve">: Email to a new data professional on the data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Dear Akbar,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name is Cynthia, one of the data analytics professionals with the National Parks Service and a member of the data team responsible for the wildfire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First of all, I would like to welcome you to the data team. As a data professional, you will need to know about the data team’s workflow.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 the start of a new project, the entire team contributes to a global strategy document that defines the project’s scope, sources of required data, and the workflow for the project. Next, we begin the analyze stage where we scrub, convert, and format the data. During the construction phase, we make decisions about modeling and machine learning, and then the model is built. Once the results have consistently met the accuracy goal, we share the results and receive feedback from all stakeholders. The accuracy goal for the wildfire model was 90%.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 have any specific questions about our workflow, please feel free to reach out to me directly in the future.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Cynthia Delgado</w:t>
            </w:r>
          </w:p>
          <w:p w:rsidR="00000000" w:rsidDel="00000000" w:rsidP="00000000" w:rsidRDefault="00000000" w:rsidRPr="00000000" w14:paraId="0000000F">
            <w:pPr>
              <w:rPr/>
            </w:pPr>
            <w:r w:rsidDel="00000000" w:rsidR="00000000" w:rsidRPr="00000000">
              <w:rPr>
                <w:rtl w:val="0"/>
              </w:rPr>
              <w:t xml:space="preserve">Data analytics professional</w:t>
            </w:r>
          </w:p>
          <w:p w:rsidR="00000000" w:rsidDel="00000000" w:rsidP="00000000" w:rsidRDefault="00000000" w:rsidRPr="00000000" w14:paraId="00000010">
            <w:pPr>
              <w:rPr/>
            </w:pPr>
            <w:r w:rsidDel="00000000" w:rsidR="00000000" w:rsidRPr="00000000">
              <w:rPr>
                <w:rtl w:val="0"/>
              </w:rPr>
              <w:t xml:space="preserve">National Parks Service Data Team</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6"/>
                <w:szCs w:val="26"/>
              </w:rPr>
            </w:pPr>
            <w:r w:rsidDel="00000000" w:rsidR="00000000" w:rsidRPr="00000000">
              <w:rPr>
                <w:b w:val="1"/>
                <w:sz w:val="26"/>
                <w:szCs w:val="26"/>
                <w:rtl w:val="0"/>
              </w:rPr>
              <w:t xml:space="preserve">Email #2</w:t>
            </w:r>
            <w:r w:rsidDel="00000000" w:rsidR="00000000" w:rsidRPr="00000000">
              <w:rPr>
                <w:sz w:val="26"/>
                <w:szCs w:val="26"/>
                <w:rtl w:val="0"/>
              </w:rPr>
              <w:t xml:space="preserve">: Email to a new writer for the agency’s public relations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Dear Victoria,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name is Cynthia, one of the data analytics professionals with the National Parks Service and a member of the data team responsible for the wildfire project.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have been asked to provide you with an overview of the National Parks Service’s wildfire project. Wildfires are a major concern for the agency. On average, wildfires consume an estimated 7.4 million acres annually within the United States. Our internal data team was tasked with improving the agency’s ability to predict wildfires.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our project was a model that can predict wildfires with 90% accuracy. Our efforts  improved the agency’s ability to predict wildfires by 35% and helped wildfire prevention efforts globally. The results of our study have been referenced in numerous courses used to train fire fighters, park rangers, and national park employees.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have any more questions about the wildfire project, please feel free to contact me directly.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Cynthia Delgado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analytics professional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 Parks Service Data Team</w:t>
            </w:r>
          </w:p>
        </w:tc>
      </w:tr>
    </w:tbl>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