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C8056" w14:textId="77777777" w:rsidR="00896C04" w:rsidRPr="00896C04" w:rsidRDefault="00896C04" w:rsidP="00896C04">
      <w:pPr>
        <w:rPr>
          <w:b/>
          <w:bCs/>
          <w:sz w:val="32"/>
          <w:szCs w:val="32"/>
        </w:rPr>
      </w:pPr>
      <w:r w:rsidRPr="00896C04">
        <w:rPr>
          <w:b/>
          <w:bCs/>
          <w:sz w:val="32"/>
          <w:szCs w:val="32"/>
        </w:rPr>
        <w:t>GAGAN DEEP GARG</w:t>
      </w:r>
    </w:p>
    <w:p w14:paraId="10D439CA" w14:textId="77777777" w:rsidR="00896C04" w:rsidRPr="00896C04" w:rsidRDefault="00896C04" w:rsidP="00896C04">
      <w:r w:rsidRPr="00896C04">
        <w:t>New Delhi, India | +91-9871121860 | gdgarg@gmail.com | linkedin.com/in/</w:t>
      </w:r>
      <w:proofErr w:type="spellStart"/>
      <w:r w:rsidRPr="00896C04">
        <w:t>gdgarg</w:t>
      </w:r>
      <w:proofErr w:type="spellEnd"/>
    </w:p>
    <w:p w14:paraId="38B9A5FE" w14:textId="77777777" w:rsidR="00896C04" w:rsidRPr="00896C04" w:rsidRDefault="00896C04" w:rsidP="00896C04">
      <w:pPr>
        <w:rPr>
          <w:b/>
          <w:bCs/>
        </w:rPr>
      </w:pPr>
      <w:r w:rsidRPr="00896C04">
        <w:rPr>
          <w:b/>
          <w:bCs/>
        </w:rPr>
        <w:t>SENIOR BRAND &amp; SOCIAL MARKETING LEADER</w:t>
      </w:r>
    </w:p>
    <w:p w14:paraId="4521D02C" w14:textId="77777777" w:rsidR="00896C04" w:rsidRPr="00896C04" w:rsidRDefault="00896C04" w:rsidP="00896C04">
      <w:r w:rsidRPr="00896C04">
        <w:pict w14:anchorId="6CBFDAF2">
          <v:rect id="_x0000_i1175" style="width:0;height:1.5pt" o:hralign="center" o:hrstd="t" o:hr="t" fillcolor="#a0a0a0" stroked="f"/>
        </w:pict>
      </w:r>
    </w:p>
    <w:p w14:paraId="3D3C0C17" w14:textId="77777777" w:rsidR="00896C04" w:rsidRPr="00896C04" w:rsidRDefault="00896C04" w:rsidP="00896C04">
      <w:pPr>
        <w:spacing w:after="0"/>
        <w:rPr>
          <w:b/>
          <w:bCs/>
        </w:rPr>
      </w:pPr>
      <w:r w:rsidRPr="00896C04">
        <w:rPr>
          <w:b/>
          <w:bCs/>
        </w:rPr>
        <w:t>EXECUTIVE PROFILE</w:t>
      </w:r>
    </w:p>
    <w:p w14:paraId="43A89B9B" w14:textId="77777777" w:rsidR="00896C04" w:rsidRDefault="00896C04" w:rsidP="00896C04">
      <w:pPr>
        <w:spacing w:after="0"/>
      </w:pPr>
      <w:r w:rsidRPr="00896C04">
        <w:t>Brand, Social and Integrated Marketing leader with 20 years of experience shaping global brand strategy, organic social, community engagement, and integrated marketing across enterprise technology organizations. Led brand teams, governed global brand standards, and delivered audience-first campaigns across APAC, EMEA, India, and the Americas.</w:t>
      </w:r>
    </w:p>
    <w:p w14:paraId="7D330ACF" w14:textId="77777777" w:rsidR="00896C04" w:rsidRPr="00896C04" w:rsidRDefault="00896C04" w:rsidP="00896C04">
      <w:pPr>
        <w:spacing w:after="0"/>
      </w:pPr>
    </w:p>
    <w:p w14:paraId="36666D90" w14:textId="77777777" w:rsidR="00896C04" w:rsidRPr="00896C04" w:rsidRDefault="00896C04" w:rsidP="00896C04">
      <w:pPr>
        <w:spacing w:after="0"/>
      </w:pPr>
      <w:r w:rsidRPr="00896C04">
        <w:t xml:space="preserve">Managed </w:t>
      </w:r>
      <w:r w:rsidRPr="00896C04">
        <w:rPr>
          <w:b/>
          <w:bCs/>
        </w:rPr>
        <w:t>US$3M–US$4M+</w:t>
      </w:r>
      <w:r w:rsidRPr="00896C04">
        <w:t xml:space="preserve"> annual marketing investments while leading enterprise social marketing across </w:t>
      </w:r>
      <w:r w:rsidRPr="00896C04">
        <w:rPr>
          <w:b/>
          <w:bCs/>
        </w:rPr>
        <w:t>LinkedIn | Facebook | Twitter (X) | YouTube</w:t>
      </w:r>
      <w:r w:rsidRPr="00896C04">
        <w:t xml:space="preserve">, growing communities by </w:t>
      </w:r>
      <w:r w:rsidRPr="00896C04">
        <w:rPr>
          <w:b/>
          <w:bCs/>
        </w:rPr>
        <w:t>325% within 12 months</w:t>
      </w:r>
      <w:r w:rsidRPr="00896C04">
        <w:t xml:space="preserve"> and improving </w:t>
      </w:r>
      <w:r w:rsidRPr="00896C04">
        <w:rPr>
          <w:b/>
          <w:bCs/>
        </w:rPr>
        <w:t>Brand Recall &amp; Consideration by 1.5 points</w:t>
      </w:r>
      <w:r w:rsidRPr="00896C04">
        <w:t xml:space="preserve"> through data-driven storytelling, integrated campaigns, and customer engagement.</w:t>
      </w:r>
    </w:p>
    <w:p w14:paraId="12860881" w14:textId="77777777" w:rsidR="00896C04" w:rsidRPr="00896C04" w:rsidRDefault="00896C04" w:rsidP="00896C04">
      <w:pPr>
        <w:spacing w:after="0"/>
      </w:pPr>
      <w:r w:rsidRPr="00896C04">
        <w:pict w14:anchorId="173F766B">
          <v:rect id="_x0000_i1176" style="width:0;height:1.5pt" o:hralign="center" o:hrstd="t" o:hr="t" fillcolor="#a0a0a0" stroked="f"/>
        </w:pict>
      </w:r>
    </w:p>
    <w:p w14:paraId="3B00F283" w14:textId="77777777" w:rsidR="00896C04" w:rsidRPr="00896C04" w:rsidRDefault="00896C04" w:rsidP="00896C04">
      <w:pPr>
        <w:spacing w:after="0"/>
        <w:rPr>
          <w:b/>
          <w:bCs/>
        </w:rPr>
      </w:pPr>
      <w:r w:rsidRPr="00896C04">
        <w:rPr>
          <w:b/>
          <w:bCs/>
        </w:rPr>
        <w:t>CORE EXPERTISE</w:t>
      </w:r>
    </w:p>
    <w:p w14:paraId="2E646787" w14:textId="77777777" w:rsidR="00896C04" w:rsidRPr="00896C04" w:rsidRDefault="00896C04" w:rsidP="00896C04">
      <w:pPr>
        <w:spacing w:after="0"/>
      </w:pPr>
      <w:r w:rsidRPr="00896C04">
        <w:t>Brand Strategy &amp; Positioning | Brand Governance | Organic Social Strategy | Community Growth &amp; Engagement | Brand Storytelling | Integrated Marketing | Content Strategy | Creative Leadership | Cross-Functional Leadership | Team Leadership | Agency Management | Marketing Analytics</w:t>
      </w:r>
    </w:p>
    <w:p w14:paraId="5CE47B03" w14:textId="77777777" w:rsidR="00896C04" w:rsidRPr="00896C04" w:rsidRDefault="00896C04" w:rsidP="00896C04">
      <w:pPr>
        <w:spacing w:after="0"/>
      </w:pPr>
      <w:r w:rsidRPr="00896C04">
        <w:pict w14:anchorId="78AEAE20">
          <v:rect id="_x0000_i1177" style="width:0;height:1.5pt" o:hralign="center" o:hrstd="t" o:hr="t" fillcolor="#a0a0a0" stroked="f"/>
        </w:pict>
      </w:r>
    </w:p>
    <w:p w14:paraId="444FFB2E" w14:textId="77777777" w:rsidR="00896C04" w:rsidRPr="00896C04" w:rsidRDefault="00896C04" w:rsidP="00896C04">
      <w:pPr>
        <w:spacing w:after="0"/>
        <w:rPr>
          <w:b/>
          <w:bCs/>
        </w:rPr>
      </w:pPr>
      <w:r w:rsidRPr="00896C04">
        <w:rPr>
          <w:b/>
          <w:bCs/>
        </w:rPr>
        <w:t>BRAND &amp; MARKETING IMPACT</w:t>
      </w:r>
    </w:p>
    <w:p w14:paraId="4B63EC6D" w14:textId="77777777" w:rsidR="00896C04" w:rsidRPr="00896C04" w:rsidRDefault="00896C04" w:rsidP="00896C04">
      <w:pPr>
        <w:spacing w:after="0"/>
      </w:pPr>
      <w:r w:rsidRPr="00896C04">
        <w:rPr>
          <w:b/>
          <w:bCs/>
        </w:rPr>
        <w:t>US$4M+ Marketing Investment Managed</w:t>
      </w:r>
      <w:r w:rsidRPr="00896C04">
        <w:t xml:space="preserve"> | </w:t>
      </w:r>
      <w:r w:rsidRPr="00896C04">
        <w:rPr>
          <w:b/>
          <w:bCs/>
        </w:rPr>
        <w:t>15x ROMI Delivered</w:t>
      </w:r>
      <w:r w:rsidRPr="00896C04">
        <w:t xml:space="preserve"> | </w:t>
      </w:r>
      <w:r w:rsidRPr="00896C04">
        <w:rPr>
          <w:b/>
          <w:bCs/>
        </w:rPr>
        <w:t>325% Community Growth (12 Months)</w:t>
      </w:r>
      <w:r w:rsidRPr="00896C04">
        <w:t xml:space="preserve"> | </w:t>
      </w:r>
      <w:r w:rsidRPr="00896C04">
        <w:rPr>
          <w:b/>
          <w:bCs/>
        </w:rPr>
        <w:t>400% Website Traffic Growth</w:t>
      </w:r>
      <w:r w:rsidRPr="00896C04">
        <w:t xml:space="preserve"> | </w:t>
      </w:r>
      <w:r w:rsidRPr="00896C04">
        <w:rPr>
          <w:b/>
          <w:bCs/>
        </w:rPr>
        <w:t>22% Higher Qualified Conversions</w:t>
      </w:r>
      <w:r w:rsidRPr="00896C04">
        <w:t xml:space="preserve"> | </w:t>
      </w:r>
      <w:r w:rsidRPr="00896C04">
        <w:rPr>
          <w:b/>
          <w:bCs/>
        </w:rPr>
        <w:t>17% Lower CPA</w:t>
      </w:r>
      <w:r w:rsidRPr="00896C04">
        <w:t xml:space="preserve"> | </w:t>
      </w:r>
      <w:r w:rsidRPr="00896C04">
        <w:rPr>
          <w:b/>
          <w:bCs/>
        </w:rPr>
        <w:t>20% Higher Lead-to-Opportunity Conversion</w:t>
      </w:r>
      <w:r w:rsidRPr="00896C04">
        <w:t xml:space="preserve"> | </w:t>
      </w:r>
      <w:r w:rsidRPr="00896C04">
        <w:rPr>
          <w:b/>
          <w:bCs/>
        </w:rPr>
        <w:t>+1.5 Brand Recall &amp; Consideration</w:t>
      </w:r>
      <w:r w:rsidRPr="00896C04">
        <w:t xml:space="preserve"> | </w:t>
      </w:r>
      <w:r w:rsidRPr="00896C04">
        <w:rPr>
          <w:b/>
          <w:bCs/>
        </w:rPr>
        <w:t>25% Better Marketing Attribution</w:t>
      </w:r>
      <w:r w:rsidRPr="00896C04">
        <w:t xml:space="preserve"> | Global Marketing Leadership (</w:t>
      </w:r>
      <w:r w:rsidRPr="00896C04">
        <w:rPr>
          <w:b/>
          <w:bCs/>
        </w:rPr>
        <w:t>APAC | EMEA | Americas</w:t>
      </w:r>
      <w:r w:rsidRPr="00896C04">
        <w:t>)</w:t>
      </w:r>
    </w:p>
    <w:p w14:paraId="5371EDD5" w14:textId="77777777" w:rsidR="00896C04" w:rsidRPr="00896C04" w:rsidRDefault="00896C04" w:rsidP="00896C04">
      <w:pPr>
        <w:spacing w:after="0"/>
      </w:pPr>
      <w:r w:rsidRPr="00896C04">
        <w:pict w14:anchorId="605AF7DC">
          <v:rect id="_x0000_i1178" style="width:0;height:1.5pt" o:hralign="center" o:hrstd="t" o:hr="t" fillcolor="#a0a0a0" stroked="f"/>
        </w:pict>
      </w:r>
    </w:p>
    <w:p w14:paraId="54BDF538" w14:textId="5A4121FC" w:rsidR="00896C04" w:rsidRPr="00896C04" w:rsidRDefault="00896C04" w:rsidP="00896C04">
      <w:pPr>
        <w:spacing w:after="0"/>
        <w:rPr>
          <w:b/>
          <w:bCs/>
        </w:rPr>
      </w:pPr>
      <w:r>
        <w:rPr>
          <w:b/>
          <w:bCs/>
        </w:rPr>
        <w:t>LEADERSHIP</w:t>
      </w:r>
      <w:r w:rsidRPr="00896C04">
        <w:rPr>
          <w:b/>
          <w:bCs/>
        </w:rPr>
        <w:t xml:space="preserve"> EXPERIENCE</w:t>
      </w:r>
    </w:p>
    <w:p w14:paraId="16755451" w14:textId="77777777" w:rsidR="00896C04" w:rsidRPr="00896C04" w:rsidRDefault="00896C04" w:rsidP="00896C04">
      <w:pPr>
        <w:spacing w:after="0"/>
        <w:rPr>
          <w:b/>
          <w:bCs/>
        </w:rPr>
      </w:pPr>
      <w:r w:rsidRPr="00896C04">
        <w:rPr>
          <w:b/>
          <w:bCs/>
        </w:rPr>
        <w:t>Keysight Technologies</w:t>
      </w:r>
    </w:p>
    <w:p w14:paraId="2E305B47" w14:textId="77777777" w:rsidR="00896C04" w:rsidRPr="00896C04" w:rsidRDefault="00896C04" w:rsidP="00896C04">
      <w:pPr>
        <w:spacing w:after="0"/>
        <w:rPr>
          <w:b/>
          <w:bCs/>
        </w:rPr>
      </w:pPr>
      <w:r w:rsidRPr="00896C04">
        <w:rPr>
          <w:b/>
          <w:bCs/>
        </w:rPr>
        <w:t>Marketing Manager – Global Brand, Social &amp; Growth Marketing</w:t>
      </w:r>
    </w:p>
    <w:p w14:paraId="102A80F2" w14:textId="77777777" w:rsidR="00896C04" w:rsidRPr="00896C04" w:rsidRDefault="00896C04" w:rsidP="00896C04">
      <w:pPr>
        <w:spacing w:after="0"/>
      </w:pPr>
      <w:r w:rsidRPr="00896C04">
        <w:rPr>
          <w:b/>
          <w:bCs/>
        </w:rPr>
        <w:t>Jul 2024 – Present</w:t>
      </w:r>
    </w:p>
    <w:p w14:paraId="49A188B3" w14:textId="77777777" w:rsidR="00896C04" w:rsidRPr="00896C04" w:rsidRDefault="00896C04" w:rsidP="00896C04">
      <w:pPr>
        <w:numPr>
          <w:ilvl w:val="0"/>
          <w:numId w:val="5"/>
        </w:numPr>
        <w:spacing w:after="0"/>
      </w:pPr>
      <w:r w:rsidRPr="00896C04">
        <w:t xml:space="preserve">Lead integrated global brand and marketing programs supporting business growth across APAC, EMEA, and the Americas. </w:t>
      </w:r>
    </w:p>
    <w:p w14:paraId="55060B20" w14:textId="77777777" w:rsidR="00896C04" w:rsidRPr="00896C04" w:rsidRDefault="00896C04" w:rsidP="00896C04">
      <w:pPr>
        <w:numPr>
          <w:ilvl w:val="0"/>
          <w:numId w:val="5"/>
        </w:numPr>
        <w:spacing w:after="0"/>
      </w:pPr>
      <w:r w:rsidRPr="00896C04">
        <w:t xml:space="preserve">Manage </w:t>
      </w:r>
      <w:r w:rsidRPr="00896C04">
        <w:rPr>
          <w:b/>
          <w:bCs/>
        </w:rPr>
        <w:t>US$3M+</w:t>
      </w:r>
      <w:r w:rsidRPr="00896C04">
        <w:t xml:space="preserve"> annual marketing investments across integrated campaigns, digital marketing, social media, content, webinars, email, and customer engagement. </w:t>
      </w:r>
    </w:p>
    <w:p w14:paraId="63E5AB21" w14:textId="77777777" w:rsidR="00896C04" w:rsidRPr="00896C04" w:rsidRDefault="00896C04" w:rsidP="00896C04">
      <w:pPr>
        <w:numPr>
          <w:ilvl w:val="0"/>
          <w:numId w:val="5"/>
        </w:numPr>
        <w:spacing w:after="0"/>
      </w:pPr>
      <w:r w:rsidRPr="00896C04">
        <w:t xml:space="preserve">Develop global brand campaigns in partnership with Product Marketing, Corporate Communications, Sales, and regional marketing teams to strengthen positioning, engagement, and business growth. </w:t>
      </w:r>
    </w:p>
    <w:p w14:paraId="7CE30F64" w14:textId="77777777" w:rsidR="00896C04" w:rsidRPr="00896C04" w:rsidRDefault="00896C04" w:rsidP="00896C04">
      <w:pPr>
        <w:numPr>
          <w:ilvl w:val="0"/>
          <w:numId w:val="5"/>
        </w:numPr>
        <w:spacing w:after="0"/>
      </w:pPr>
      <w:r w:rsidRPr="00896C04">
        <w:t xml:space="preserve">Apply hands-on creative expertise across campaign ideation, creative briefing, visual storytelling, and AI-assisted content development while partnering with designers and agencies to deliver compelling customer experiences. </w:t>
      </w:r>
    </w:p>
    <w:p w14:paraId="2DD25994" w14:textId="77777777" w:rsidR="00896C04" w:rsidRPr="00896C04" w:rsidRDefault="00896C04" w:rsidP="00896C04">
      <w:pPr>
        <w:numPr>
          <w:ilvl w:val="0"/>
          <w:numId w:val="5"/>
        </w:numPr>
        <w:spacing w:after="0"/>
      </w:pPr>
      <w:r w:rsidRPr="00896C04">
        <w:t xml:space="preserve">Improved qualified conversions by </w:t>
      </w:r>
      <w:r w:rsidRPr="00896C04">
        <w:rPr>
          <w:b/>
          <w:bCs/>
        </w:rPr>
        <w:t>22%</w:t>
      </w:r>
      <w:r w:rsidRPr="00896C04">
        <w:t xml:space="preserve"> while reducing CPA by </w:t>
      </w:r>
      <w:r w:rsidRPr="00896C04">
        <w:rPr>
          <w:b/>
          <w:bCs/>
        </w:rPr>
        <w:t>17%</w:t>
      </w:r>
      <w:r w:rsidRPr="00896C04">
        <w:t xml:space="preserve"> through audience segmentation, campaign optimization, and customer journey improvements. </w:t>
      </w:r>
    </w:p>
    <w:p w14:paraId="79C34C1E" w14:textId="77777777" w:rsidR="00896C04" w:rsidRPr="00896C04" w:rsidRDefault="00896C04" w:rsidP="00896C04">
      <w:pPr>
        <w:numPr>
          <w:ilvl w:val="0"/>
          <w:numId w:val="5"/>
        </w:numPr>
        <w:spacing w:after="0"/>
      </w:pPr>
      <w:r w:rsidRPr="00896C04">
        <w:t xml:space="preserve">Developed executive marketing dashboards using Power BI, Domo, Salesforce, and GA4 to improve investment governance and campaign performance. </w:t>
      </w:r>
    </w:p>
    <w:p w14:paraId="544C146E" w14:textId="77777777" w:rsidR="00896C04" w:rsidRPr="00896C04" w:rsidRDefault="00896C04" w:rsidP="00896C04">
      <w:pPr>
        <w:numPr>
          <w:ilvl w:val="0"/>
          <w:numId w:val="5"/>
        </w:numPr>
        <w:spacing w:after="0"/>
      </w:pPr>
      <w:r w:rsidRPr="00896C04">
        <w:t xml:space="preserve">Introduced AI-enabled workflows using ChatGPT, Claude, n8n, and </w:t>
      </w:r>
      <w:proofErr w:type="spellStart"/>
      <w:r w:rsidRPr="00896C04">
        <w:t>Dify</w:t>
      </w:r>
      <w:proofErr w:type="spellEnd"/>
      <w:r w:rsidRPr="00896C04">
        <w:t xml:space="preserve"> to improve marketing execution, reporting, and operational efficiency. </w:t>
      </w:r>
    </w:p>
    <w:p w14:paraId="05B8B1C8" w14:textId="77777777" w:rsidR="00896C04" w:rsidRPr="00896C04" w:rsidRDefault="00896C04" w:rsidP="00896C04">
      <w:pPr>
        <w:spacing w:after="0"/>
      </w:pPr>
      <w:r w:rsidRPr="00896C04">
        <w:pict w14:anchorId="1CE3A50A">
          <v:rect id="_x0000_i1179" style="width:0;height:1.5pt" o:hralign="center" o:hrstd="t" o:hr="t" fillcolor="#a0a0a0" stroked="f"/>
        </w:pict>
      </w:r>
    </w:p>
    <w:p w14:paraId="1988F5C3" w14:textId="77777777" w:rsidR="00896C04" w:rsidRPr="00896C04" w:rsidRDefault="00896C04" w:rsidP="00896C04">
      <w:pPr>
        <w:spacing w:after="0"/>
        <w:rPr>
          <w:b/>
          <w:bCs/>
        </w:rPr>
      </w:pPr>
      <w:r w:rsidRPr="00896C04">
        <w:rPr>
          <w:b/>
          <w:bCs/>
        </w:rPr>
        <w:t>Cisco Systems</w:t>
      </w:r>
    </w:p>
    <w:p w14:paraId="364904D8" w14:textId="77777777" w:rsidR="00896C04" w:rsidRPr="00896C04" w:rsidRDefault="00896C04" w:rsidP="00896C04">
      <w:pPr>
        <w:spacing w:after="0"/>
        <w:rPr>
          <w:b/>
          <w:bCs/>
        </w:rPr>
      </w:pPr>
      <w:r w:rsidRPr="00896C04">
        <w:rPr>
          <w:b/>
          <w:bCs/>
        </w:rPr>
        <w:t>Digital Marketing &amp; Brand Strategy Lead – APJC</w:t>
      </w:r>
    </w:p>
    <w:p w14:paraId="2A4BA57E" w14:textId="77777777" w:rsidR="00896C04" w:rsidRPr="00896C04" w:rsidRDefault="00896C04" w:rsidP="00896C04">
      <w:pPr>
        <w:spacing w:after="0"/>
      </w:pPr>
      <w:r w:rsidRPr="00896C04">
        <w:rPr>
          <w:b/>
          <w:bCs/>
        </w:rPr>
        <w:t>Feb 2011 – Apr 2024</w:t>
      </w:r>
    </w:p>
    <w:p w14:paraId="33189024" w14:textId="77777777" w:rsidR="00896C04" w:rsidRPr="00896C04" w:rsidRDefault="00896C04" w:rsidP="00896C04">
      <w:pPr>
        <w:numPr>
          <w:ilvl w:val="0"/>
          <w:numId w:val="6"/>
        </w:numPr>
        <w:spacing w:after="0"/>
      </w:pPr>
      <w:r w:rsidRPr="00896C04">
        <w:t xml:space="preserve">Led enterprise organic social strategy across </w:t>
      </w:r>
      <w:r w:rsidRPr="00896C04">
        <w:rPr>
          <w:b/>
          <w:bCs/>
        </w:rPr>
        <w:t>LinkedIn | Facebook | Twitter (X) | YouTube</w:t>
      </w:r>
      <w:r w:rsidRPr="00896C04">
        <w:t xml:space="preserve">, growing communities by </w:t>
      </w:r>
      <w:r w:rsidRPr="00896C04">
        <w:rPr>
          <w:b/>
          <w:bCs/>
        </w:rPr>
        <w:t>325% within 12 months</w:t>
      </w:r>
      <w:r w:rsidRPr="00896C04">
        <w:t xml:space="preserve"> through audience-first content, executive thought leadership, employee advocacy, and integrated campaign activation. </w:t>
      </w:r>
    </w:p>
    <w:p w14:paraId="505E85DA" w14:textId="77777777" w:rsidR="00896C04" w:rsidRPr="00896C04" w:rsidRDefault="00896C04" w:rsidP="00896C04">
      <w:pPr>
        <w:numPr>
          <w:ilvl w:val="0"/>
          <w:numId w:val="6"/>
        </w:numPr>
        <w:spacing w:after="0"/>
      </w:pPr>
      <w:r w:rsidRPr="00896C04">
        <w:t xml:space="preserve">Owned global brand governance, ensuring consistent positioning, messaging, tone of voice, and visual identity across enterprise marketing programs. </w:t>
      </w:r>
    </w:p>
    <w:p w14:paraId="5541CEB1" w14:textId="77777777" w:rsidR="00896C04" w:rsidRPr="00896C04" w:rsidRDefault="00896C04" w:rsidP="00896C04">
      <w:pPr>
        <w:numPr>
          <w:ilvl w:val="0"/>
          <w:numId w:val="6"/>
        </w:numPr>
        <w:spacing w:after="0"/>
      </w:pPr>
      <w:r w:rsidRPr="00896C04">
        <w:lastRenderedPageBreak/>
        <w:t xml:space="preserve">Led and developed a </w:t>
      </w:r>
      <w:r w:rsidRPr="00896C04">
        <w:rPr>
          <w:b/>
          <w:bCs/>
        </w:rPr>
        <w:t>Brand &amp; Social Marketing team of 3</w:t>
      </w:r>
      <w:r w:rsidRPr="00896C04">
        <w:t xml:space="preserve">, providing strategic leadership, coaching, campaign governance, and performance management. </w:t>
      </w:r>
    </w:p>
    <w:p w14:paraId="58A3359D" w14:textId="77777777" w:rsidR="00896C04" w:rsidRPr="00896C04" w:rsidRDefault="00896C04" w:rsidP="00896C04">
      <w:pPr>
        <w:numPr>
          <w:ilvl w:val="0"/>
          <w:numId w:val="6"/>
        </w:numPr>
        <w:spacing w:after="0"/>
      </w:pPr>
      <w:r w:rsidRPr="00896C04">
        <w:t xml:space="preserve">Led integrated brand campaigns with Product Marketing, Corporate Communications, Creative Services, Sales, regional teams, and agency partners to deliver consistent global storytelling across digital, social, executive engagement, partner marketing, and customer programs. </w:t>
      </w:r>
    </w:p>
    <w:p w14:paraId="084CB5A9" w14:textId="77777777" w:rsidR="00896C04" w:rsidRPr="00896C04" w:rsidRDefault="00896C04" w:rsidP="00896C04">
      <w:pPr>
        <w:numPr>
          <w:ilvl w:val="0"/>
          <w:numId w:val="6"/>
        </w:numPr>
        <w:spacing w:after="0"/>
      </w:pPr>
      <w:r w:rsidRPr="00896C04">
        <w:t xml:space="preserve">Improved </w:t>
      </w:r>
      <w:r w:rsidRPr="00896C04">
        <w:rPr>
          <w:b/>
          <w:bCs/>
        </w:rPr>
        <w:t>Brand Recall &amp; Consideration by 1.5 points</w:t>
      </w:r>
      <w:r w:rsidRPr="00896C04">
        <w:t xml:space="preserve"> through integrated storytelling, audience-centric campaigns, and consistent brand experiences. </w:t>
      </w:r>
    </w:p>
    <w:p w14:paraId="01E1BDE9" w14:textId="77777777" w:rsidR="00896C04" w:rsidRPr="00896C04" w:rsidRDefault="00896C04" w:rsidP="00896C04">
      <w:pPr>
        <w:numPr>
          <w:ilvl w:val="0"/>
          <w:numId w:val="6"/>
        </w:numPr>
        <w:spacing w:after="0"/>
      </w:pPr>
      <w:r w:rsidRPr="00896C04">
        <w:t xml:space="preserve">Managed </w:t>
      </w:r>
      <w:r w:rsidRPr="00896C04">
        <w:rPr>
          <w:b/>
          <w:bCs/>
        </w:rPr>
        <w:t>US$4M+</w:t>
      </w:r>
      <w:r w:rsidRPr="00896C04">
        <w:t xml:space="preserve"> annual marketing investments while consistently delivering </w:t>
      </w:r>
      <w:r w:rsidRPr="00896C04">
        <w:rPr>
          <w:b/>
          <w:bCs/>
        </w:rPr>
        <w:t>15x ROMI</w:t>
      </w:r>
      <w:r w:rsidRPr="00896C04">
        <w:t xml:space="preserve"> across integrated brand and digital marketing initiatives. </w:t>
      </w:r>
    </w:p>
    <w:p w14:paraId="4C3F38E2" w14:textId="77777777" w:rsidR="00896C04" w:rsidRPr="00896C04" w:rsidRDefault="00896C04" w:rsidP="00896C04">
      <w:pPr>
        <w:numPr>
          <w:ilvl w:val="0"/>
          <w:numId w:val="6"/>
        </w:numPr>
        <w:spacing w:after="0"/>
      </w:pPr>
      <w:r w:rsidRPr="00896C04">
        <w:t xml:space="preserve">Managed enterprise social performance across </w:t>
      </w:r>
      <w:r w:rsidRPr="00896C04">
        <w:rPr>
          <w:b/>
          <w:bCs/>
        </w:rPr>
        <w:t>Community Growth | Organic Reach | Organic Engagement | Share of Voice | Brand Awareness | Brand Recall &amp; Consideration | Employee Advocacy | Executive Thought Leadership | Content Amplification | Website Traffic from Organic Social</w:t>
      </w:r>
      <w:r w:rsidRPr="00896C04">
        <w:t xml:space="preserve">. </w:t>
      </w:r>
    </w:p>
    <w:p w14:paraId="30761A82" w14:textId="77777777" w:rsidR="00896C04" w:rsidRPr="00896C04" w:rsidRDefault="00896C04" w:rsidP="00896C04">
      <w:pPr>
        <w:numPr>
          <w:ilvl w:val="0"/>
          <w:numId w:val="6"/>
        </w:numPr>
        <w:spacing w:after="0"/>
      </w:pPr>
      <w:r w:rsidRPr="00896C04">
        <w:t xml:space="preserve">Improved lead-to-opportunity conversion by </w:t>
      </w:r>
      <w:r w:rsidRPr="00896C04">
        <w:rPr>
          <w:b/>
          <w:bCs/>
        </w:rPr>
        <w:t>20%</w:t>
      </w:r>
      <w:r w:rsidRPr="00896C04">
        <w:t xml:space="preserve"> and marketing attribution visibility by </w:t>
      </w:r>
      <w:r w:rsidRPr="00896C04">
        <w:rPr>
          <w:b/>
          <w:bCs/>
        </w:rPr>
        <w:t>25%</w:t>
      </w:r>
      <w:r w:rsidRPr="00896C04">
        <w:t xml:space="preserve"> through customer journey optimization, GA4 modernization, and Salesforce-integrated reporting. </w:t>
      </w:r>
    </w:p>
    <w:p w14:paraId="3DE3C6FE" w14:textId="77777777" w:rsidR="00896C04" w:rsidRPr="00896C04" w:rsidRDefault="00896C04" w:rsidP="00896C04">
      <w:pPr>
        <w:spacing w:after="0"/>
      </w:pPr>
      <w:r w:rsidRPr="00896C04">
        <w:pict w14:anchorId="643F3C9C">
          <v:rect id="_x0000_i1180" style="width:0;height:1.5pt" o:hralign="center" o:hrstd="t" o:hr="t" fillcolor="#a0a0a0" stroked="f"/>
        </w:pict>
      </w:r>
    </w:p>
    <w:p w14:paraId="6655C8FA" w14:textId="77777777" w:rsidR="00896C04" w:rsidRPr="00896C04" w:rsidRDefault="00896C04" w:rsidP="00896C04">
      <w:pPr>
        <w:spacing w:after="0"/>
        <w:rPr>
          <w:b/>
          <w:bCs/>
        </w:rPr>
      </w:pPr>
      <w:r w:rsidRPr="00896C04">
        <w:rPr>
          <w:b/>
          <w:bCs/>
        </w:rPr>
        <w:t>Network18</w:t>
      </w:r>
    </w:p>
    <w:p w14:paraId="040BFC56" w14:textId="77777777" w:rsidR="00896C04" w:rsidRPr="00896C04" w:rsidRDefault="00896C04" w:rsidP="00896C04">
      <w:pPr>
        <w:spacing w:after="0"/>
        <w:rPr>
          <w:b/>
          <w:bCs/>
        </w:rPr>
      </w:pPr>
      <w:r w:rsidRPr="00896C04">
        <w:rPr>
          <w:b/>
          <w:bCs/>
        </w:rPr>
        <w:t>Integrated Marketing &amp; Media Manager</w:t>
      </w:r>
    </w:p>
    <w:p w14:paraId="5ADC16BA" w14:textId="77777777" w:rsidR="00896C04" w:rsidRPr="00896C04" w:rsidRDefault="00896C04" w:rsidP="00896C04">
      <w:pPr>
        <w:numPr>
          <w:ilvl w:val="0"/>
          <w:numId w:val="7"/>
        </w:numPr>
        <w:spacing w:after="0"/>
      </w:pPr>
      <w:r w:rsidRPr="00896C04">
        <w:t xml:space="preserve">Delivered integrated brand campaigns across television, digital, events, sponsorships, and media platforms. </w:t>
      </w:r>
    </w:p>
    <w:p w14:paraId="4860D335" w14:textId="77777777" w:rsidR="00896C04" w:rsidRPr="00896C04" w:rsidRDefault="00896C04" w:rsidP="00896C04">
      <w:pPr>
        <w:numPr>
          <w:ilvl w:val="0"/>
          <w:numId w:val="7"/>
        </w:numPr>
        <w:spacing w:after="0"/>
      </w:pPr>
      <w:r w:rsidRPr="00896C04">
        <w:t xml:space="preserve">Partnered with editorial, creative, and commercial teams to strengthen audience engagement and brand communication. </w:t>
      </w:r>
    </w:p>
    <w:p w14:paraId="459378D6" w14:textId="77777777" w:rsidR="00896C04" w:rsidRPr="00896C04" w:rsidRDefault="00896C04" w:rsidP="00896C04">
      <w:pPr>
        <w:numPr>
          <w:ilvl w:val="0"/>
          <w:numId w:val="7"/>
        </w:numPr>
        <w:spacing w:after="0"/>
      </w:pPr>
      <w:r w:rsidRPr="00896C04">
        <w:t xml:space="preserve">Managed sponsorship initiatives, client campaigns, and strategic media partnerships. </w:t>
      </w:r>
    </w:p>
    <w:p w14:paraId="458F88C0" w14:textId="77777777" w:rsidR="00896C04" w:rsidRPr="00896C04" w:rsidRDefault="00896C04" w:rsidP="00896C04">
      <w:pPr>
        <w:spacing w:after="0"/>
      </w:pPr>
      <w:r w:rsidRPr="00896C04">
        <w:pict w14:anchorId="69050D8D">
          <v:rect id="_x0000_i1181" style="width:0;height:1.5pt" o:hralign="center" o:hrstd="t" o:hr="t" fillcolor="#a0a0a0" stroked="f"/>
        </w:pict>
      </w:r>
    </w:p>
    <w:p w14:paraId="2E7E13E1" w14:textId="77777777" w:rsidR="00896C04" w:rsidRPr="00896C04" w:rsidRDefault="00896C04" w:rsidP="00896C04">
      <w:pPr>
        <w:spacing w:after="0"/>
        <w:rPr>
          <w:b/>
          <w:bCs/>
        </w:rPr>
      </w:pPr>
      <w:r w:rsidRPr="00896C04">
        <w:rPr>
          <w:b/>
          <w:bCs/>
        </w:rPr>
        <w:t>The Times of India</w:t>
      </w:r>
    </w:p>
    <w:p w14:paraId="35CD6852" w14:textId="77777777" w:rsidR="00896C04" w:rsidRPr="00896C04" w:rsidRDefault="00896C04" w:rsidP="00896C04">
      <w:pPr>
        <w:spacing w:after="0"/>
        <w:rPr>
          <w:b/>
          <w:bCs/>
        </w:rPr>
      </w:pPr>
      <w:r w:rsidRPr="00896C04">
        <w:rPr>
          <w:b/>
          <w:bCs/>
        </w:rPr>
        <w:t>Marketing Executive</w:t>
      </w:r>
    </w:p>
    <w:p w14:paraId="2427D381" w14:textId="77777777" w:rsidR="00896C04" w:rsidRPr="00896C04" w:rsidRDefault="00896C04" w:rsidP="00896C04">
      <w:pPr>
        <w:numPr>
          <w:ilvl w:val="0"/>
          <w:numId w:val="8"/>
        </w:numPr>
        <w:spacing w:after="0"/>
      </w:pPr>
      <w:r w:rsidRPr="00896C04">
        <w:t xml:space="preserve">Supported integrated marketing campaigns across print, digital, and events. </w:t>
      </w:r>
    </w:p>
    <w:p w14:paraId="26E9BACE" w14:textId="77777777" w:rsidR="00896C04" w:rsidRPr="00896C04" w:rsidRDefault="00896C04" w:rsidP="00896C04">
      <w:pPr>
        <w:numPr>
          <w:ilvl w:val="0"/>
          <w:numId w:val="8"/>
        </w:numPr>
        <w:spacing w:after="0"/>
      </w:pPr>
      <w:r w:rsidRPr="00896C04">
        <w:t xml:space="preserve">Contributed to brand communication, audience engagement, and campaign execution across multiple consumer platforms. </w:t>
      </w:r>
    </w:p>
    <w:p w14:paraId="6FB03A7D" w14:textId="77777777" w:rsidR="00896C04" w:rsidRPr="00896C04" w:rsidRDefault="00896C04" w:rsidP="00896C04">
      <w:pPr>
        <w:spacing w:after="0"/>
      </w:pPr>
      <w:r w:rsidRPr="00896C04">
        <w:pict w14:anchorId="01E5D51C">
          <v:rect id="_x0000_i1182" style="width:0;height:1.5pt" o:hralign="center" o:hrstd="t" o:hr="t" fillcolor="#a0a0a0" stroked="f"/>
        </w:pict>
      </w:r>
    </w:p>
    <w:p w14:paraId="17F34E7C" w14:textId="77777777" w:rsidR="00896C04" w:rsidRPr="00896C04" w:rsidRDefault="00896C04" w:rsidP="00896C04">
      <w:pPr>
        <w:spacing w:after="0"/>
        <w:rPr>
          <w:b/>
          <w:bCs/>
        </w:rPr>
      </w:pPr>
      <w:r w:rsidRPr="00896C04">
        <w:rPr>
          <w:b/>
          <w:bCs/>
        </w:rPr>
        <w:t>SIGNATURE BRAND LEADERSHIP INITIATIVE</w:t>
      </w:r>
    </w:p>
    <w:p w14:paraId="6C16B23A" w14:textId="77777777" w:rsidR="00896C04" w:rsidRPr="00896C04" w:rsidRDefault="00896C04" w:rsidP="00896C04">
      <w:pPr>
        <w:spacing w:after="0"/>
        <w:rPr>
          <w:b/>
          <w:bCs/>
        </w:rPr>
      </w:pPr>
      <w:r w:rsidRPr="00896C04">
        <w:rPr>
          <w:b/>
          <w:bCs/>
        </w:rPr>
        <w:t>Enterprise Brand &amp; Social Transformation | Cisco Systems</w:t>
      </w:r>
    </w:p>
    <w:p w14:paraId="3DC04A57" w14:textId="77777777" w:rsidR="00896C04" w:rsidRPr="00896C04" w:rsidRDefault="00896C04" w:rsidP="00896C04">
      <w:pPr>
        <w:spacing w:after="0"/>
      </w:pPr>
      <w:r w:rsidRPr="00896C04">
        <w:t xml:space="preserve">Led the transformation of Cisco's enterprise brand and organic social strategy across </w:t>
      </w:r>
      <w:r w:rsidRPr="00896C04">
        <w:rPr>
          <w:b/>
          <w:bCs/>
        </w:rPr>
        <w:t>LinkedIn | Facebook | Twitter (X) | YouTube</w:t>
      </w:r>
      <w:r w:rsidRPr="00896C04">
        <w:t>, establishing brand governance, executive thought leadership, and integrated storytelling across APAC.</w:t>
      </w:r>
    </w:p>
    <w:p w14:paraId="14F0BB68" w14:textId="77777777" w:rsidR="00896C04" w:rsidRPr="00896C04" w:rsidRDefault="00896C04" w:rsidP="00896C04">
      <w:pPr>
        <w:spacing w:after="0"/>
      </w:pPr>
      <w:r w:rsidRPr="00896C04">
        <w:t xml:space="preserve">Partnered with Product Marketing, Corporate Communications, Creative Services, Sales, and agency partners while leading a </w:t>
      </w:r>
      <w:r w:rsidRPr="00896C04">
        <w:rPr>
          <w:b/>
          <w:bCs/>
        </w:rPr>
        <w:t>Brand &amp; Social Marketing team of 3</w:t>
      </w:r>
      <w:r w:rsidRPr="00896C04">
        <w:t xml:space="preserve"> to deliver consistent brand experiences and audience-first campaigns.</w:t>
      </w:r>
    </w:p>
    <w:p w14:paraId="7252496A" w14:textId="77777777" w:rsidR="00896C04" w:rsidRPr="00896C04" w:rsidRDefault="00896C04" w:rsidP="00896C04">
      <w:pPr>
        <w:spacing w:after="0"/>
      </w:pPr>
      <w:r w:rsidRPr="00896C04">
        <w:rPr>
          <w:b/>
          <w:bCs/>
        </w:rPr>
        <w:t>Impact:</w:t>
      </w:r>
      <w:r w:rsidRPr="00896C04">
        <w:t xml:space="preserve"> </w:t>
      </w:r>
      <w:r w:rsidRPr="00896C04">
        <w:rPr>
          <w:b/>
          <w:bCs/>
        </w:rPr>
        <w:t>325% Community Growth (12 Months)</w:t>
      </w:r>
      <w:r w:rsidRPr="00896C04">
        <w:t xml:space="preserve"> | </w:t>
      </w:r>
      <w:r w:rsidRPr="00896C04">
        <w:rPr>
          <w:b/>
          <w:bCs/>
        </w:rPr>
        <w:t>+1.5 Brand Recall &amp; Consideration</w:t>
      </w:r>
      <w:r w:rsidRPr="00896C04">
        <w:t xml:space="preserve"> | Enterprise Brand Governance | Organic Social Leadership</w:t>
      </w:r>
    </w:p>
    <w:p w14:paraId="340EEF9B" w14:textId="35FF0E4F" w:rsidR="00896C04" w:rsidRDefault="00896C04" w:rsidP="00896C04">
      <w:pPr>
        <w:spacing w:after="0"/>
        <w:rPr>
          <w:b/>
          <w:bCs/>
        </w:rPr>
      </w:pPr>
      <w:r w:rsidRPr="00896C04">
        <w:pict w14:anchorId="09A264BB">
          <v:rect id="_x0000_i1208" style="width:0;height:1.5pt" o:hralign="center" o:hrstd="t" o:hr="t" fillcolor="#a0a0a0" stroked="f"/>
        </w:pict>
      </w:r>
    </w:p>
    <w:p w14:paraId="4E240238" w14:textId="48B071EA" w:rsidR="00896C04" w:rsidRPr="00896C04" w:rsidRDefault="00896C04" w:rsidP="00896C04">
      <w:pPr>
        <w:spacing w:after="0"/>
        <w:rPr>
          <w:b/>
          <w:bCs/>
        </w:rPr>
      </w:pPr>
      <w:r w:rsidRPr="00896C04">
        <w:rPr>
          <w:b/>
          <w:bCs/>
        </w:rPr>
        <w:t>MARKETING TECHNOLOGY</w:t>
      </w:r>
    </w:p>
    <w:p w14:paraId="5675FC87" w14:textId="77777777" w:rsidR="00896C04" w:rsidRPr="00896C04" w:rsidRDefault="00896C04" w:rsidP="00896C04">
      <w:pPr>
        <w:spacing w:after="0"/>
      </w:pPr>
      <w:r w:rsidRPr="00896C04">
        <w:rPr>
          <w:b/>
          <w:bCs/>
        </w:rPr>
        <w:t>CRM &amp; Marketing Automation</w:t>
      </w:r>
    </w:p>
    <w:p w14:paraId="0765AD40" w14:textId="77777777" w:rsidR="00896C04" w:rsidRPr="00896C04" w:rsidRDefault="00896C04" w:rsidP="00896C04">
      <w:pPr>
        <w:spacing w:after="0"/>
      </w:pPr>
      <w:r w:rsidRPr="00896C04">
        <w:t>Salesforce | Oracle Eloqua | Marketo | HubSpot</w:t>
      </w:r>
    </w:p>
    <w:p w14:paraId="62B41A6F" w14:textId="77777777" w:rsidR="00896C04" w:rsidRPr="00896C04" w:rsidRDefault="00896C04" w:rsidP="00896C04">
      <w:pPr>
        <w:spacing w:after="0"/>
      </w:pPr>
      <w:r w:rsidRPr="00896C04">
        <w:rPr>
          <w:b/>
          <w:bCs/>
        </w:rPr>
        <w:t>Analytics</w:t>
      </w:r>
    </w:p>
    <w:p w14:paraId="3266F848" w14:textId="77777777" w:rsidR="00896C04" w:rsidRPr="00896C04" w:rsidRDefault="00896C04" w:rsidP="00896C04">
      <w:pPr>
        <w:spacing w:after="0"/>
      </w:pPr>
      <w:r w:rsidRPr="00896C04">
        <w:t>GA4 | Power BI | Tableau | Domo</w:t>
      </w:r>
    </w:p>
    <w:p w14:paraId="334FA179" w14:textId="77777777" w:rsidR="00896C04" w:rsidRPr="00896C04" w:rsidRDefault="00896C04" w:rsidP="00896C04">
      <w:pPr>
        <w:spacing w:after="0"/>
      </w:pPr>
      <w:r w:rsidRPr="00896C04">
        <w:rPr>
          <w:b/>
          <w:bCs/>
        </w:rPr>
        <w:t>Digital Marketing</w:t>
      </w:r>
    </w:p>
    <w:p w14:paraId="10F26518" w14:textId="77777777" w:rsidR="00896C04" w:rsidRPr="00896C04" w:rsidRDefault="00896C04" w:rsidP="00896C04">
      <w:pPr>
        <w:spacing w:after="0"/>
      </w:pPr>
      <w:r w:rsidRPr="00896C04">
        <w:t>LinkedIn Campaign Manager | Google Ads</w:t>
      </w:r>
    </w:p>
    <w:p w14:paraId="3E1CFDCB" w14:textId="77777777" w:rsidR="00896C04" w:rsidRPr="00896C04" w:rsidRDefault="00896C04" w:rsidP="00896C04">
      <w:pPr>
        <w:spacing w:after="0"/>
      </w:pPr>
      <w:r w:rsidRPr="00896C04">
        <w:rPr>
          <w:b/>
          <w:bCs/>
        </w:rPr>
        <w:t>AI &amp; Automation</w:t>
      </w:r>
    </w:p>
    <w:p w14:paraId="794137CC" w14:textId="77777777" w:rsidR="00896C04" w:rsidRPr="00896C04" w:rsidRDefault="00896C04" w:rsidP="00896C04">
      <w:pPr>
        <w:spacing w:after="0"/>
      </w:pPr>
      <w:r w:rsidRPr="00896C04">
        <w:t xml:space="preserve">ChatGPT | Claude | n8n | </w:t>
      </w:r>
      <w:proofErr w:type="spellStart"/>
      <w:r w:rsidRPr="00896C04">
        <w:t>Dify</w:t>
      </w:r>
      <w:proofErr w:type="spellEnd"/>
    </w:p>
    <w:p w14:paraId="56069242" w14:textId="77777777" w:rsidR="00896C04" w:rsidRPr="00896C04" w:rsidRDefault="00896C04" w:rsidP="00896C04">
      <w:pPr>
        <w:spacing w:after="0"/>
      </w:pPr>
      <w:r w:rsidRPr="00896C04">
        <w:pict w14:anchorId="3B8049F8">
          <v:rect id="_x0000_i1206" style="width:0;height:1.5pt" o:hralign="center" o:hrstd="t" o:hr="t" fillcolor="#a0a0a0" stroked="f"/>
        </w:pict>
      </w:r>
    </w:p>
    <w:p w14:paraId="5525BF46" w14:textId="77777777" w:rsidR="00896C04" w:rsidRPr="00896C04" w:rsidRDefault="00896C04" w:rsidP="00896C04">
      <w:pPr>
        <w:spacing w:after="0"/>
        <w:rPr>
          <w:b/>
          <w:bCs/>
        </w:rPr>
      </w:pPr>
      <w:r w:rsidRPr="00896C04">
        <w:rPr>
          <w:b/>
          <w:bCs/>
        </w:rPr>
        <w:t>CERTIFICATIONS</w:t>
      </w:r>
    </w:p>
    <w:p w14:paraId="2427BD58" w14:textId="77777777" w:rsidR="00896C04" w:rsidRPr="00896C04" w:rsidRDefault="00896C04" w:rsidP="00896C04">
      <w:pPr>
        <w:spacing w:after="0"/>
      </w:pPr>
      <w:r w:rsidRPr="00896C04">
        <w:t>Artificial Intelligence Applications for Business Leaders – NSDC</w:t>
      </w:r>
    </w:p>
    <w:p w14:paraId="23979570" w14:textId="77777777" w:rsidR="00896C04" w:rsidRPr="00896C04" w:rsidRDefault="00896C04" w:rsidP="00896C04">
      <w:pPr>
        <w:spacing w:after="0"/>
      </w:pPr>
      <w:r w:rsidRPr="00896C04">
        <w:t>Google Marketing Platform Certification</w:t>
      </w:r>
    </w:p>
    <w:p w14:paraId="094CB392" w14:textId="77777777" w:rsidR="00896C04" w:rsidRPr="00896C04" w:rsidRDefault="00896C04" w:rsidP="00896C04">
      <w:pPr>
        <w:spacing w:after="0"/>
      </w:pPr>
      <w:r w:rsidRPr="00896C04">
        <w:pict w14:anchorId="43A28DBA">
          <v:rect id="_x0000_i1207" style="width:0;height:1.5pt" o:hralign="center" o:hrstd="t" o:hr="t" fillcolor="#a0a0a0" stroked="f"/>
        </w:pict>
      </w:r>
    </w:p>
    <w:p w14:paraId="5E919F42" w14:textId="77777777" w:rsidR="00896C04" w:rsidRPr="00896C04" w:rsidRDefault="00896C04" w:rsidP="00896C04">
      <w:pPr>
        <w:spacing w:after="0"/>
        <w:rPr>
          <w:b/>
          <w:bCs/>
        </w:rPr>
      </w:pPr>
      <w:r w:rsidRPr="00896C04">
        <w:rPr>
          <w:b/>
          <w:bCs/>
        </w:rPr>
        <w:t>EDUCATION</w:t>
      </w:r>
    </w:p>
    <w:p w14:paraId="37BDB5EA" w14:textId="47D42C75" w:rsidR="00896C04" w:rsidRDefault="00896C04" w:rsidP="00896C04">
      <w:pPr>
        <w:spacing w:after="0"/>
      </w:pPr>
      <w:r w:rsidRPr="00896C04">
        <w:rPr>
          <w:b/>
          <w:bCs/>
        </w:rPr>
        <w:t>MBA (Marketing)</w:t>
      </w:r>
      <w:r>
        <w:rPr>
          <w:b/>
          <w:bCs/>
        </w:rPr>
        <w:t xml:space="preserve">, </w:t>
      </w:r>
      <w:r w:rsidRPr="00896C04">
        <w:t xml:space="preserve">Army College of Materials Management, </w:t>
      </w:r>
      <w:r>
        <w:t>India</w:t>
      </w:r>
    </w:p>
    <w:sectPr w:rsidR="00896C04" w:rsidSect="00896C04">
      <w:pgSz w:w="11906" w:h="16838"/>
      <w:pgMar w:top="284" w:right="566"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21480"/>
    <w:multiLevelType w:val="multilevel"/>
    <w:tmpl w:val="2A4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20790"/>
    <w:multiLevelType w:val="multilevel"/>
    <w:tmpl w:val="BBF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256B5"/>
    <w:multiLevelType w:val="multilevel"/>
    <w:tmpl w:val="6D8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677F8"/>
    <w:multiLevelType w:val="multilevel"/>
    <w:tmpl w:val="83C2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002F8"/>
    <w:multiLevelType w:val="multilevel"/>
    <w:tmpl w:val="1D7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A069F"/>
    <w:multiLevelType w:val="multilevel"/>
    <w:tmpl w:val="88FC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B1FC3"/>
    <w:multiLevelType w:val="multilevel"/>
    <w:tmpl w:val="740E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30183"/>
    <w:multiLevelType w:val="multilevel"/>
    <w:tmpl w:val="6B9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285402">
    <w:abstractNumId w:val="7"/>
  </w:num>
  <w:num w:numId="2" w16cid:durableId="353963260">
    <w:abstractNumId w:val="0"/>
  </w:num>
  <w:num w:numId="3" w16cid:durableId="1555120374">
    <w:abstractNumId w:val="4"/>
  </w:num>
  <w:num w:numId="4" w16cid:durableId="1721126954">
    <w:abstractNumId w:val="5"/>
  </w:num>
  <w:num w:numId="5" w16cid:durableId="1891768340">
    <w:abstractNumId w:val="2"/>
  </w:num>
  <w:num w:numId="6" w16cid:durableId="1384600133">
    <w:abstractNumId w:val="3"/>
  </w:num>
  <w:num w:numId="7" w16cid:durableId="1458908738">
    <w:abstractNumId w:val="6"/>
  </w:num>
  <w:num w:numId="8" w16cid:durableId="405151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C04"/>
    <w:rsid w:val="004111F7"/>
    <w:rsid w:val="0075015C"/>
    <w:rsid w:val="00896C04"/>
    <w:rsid w:val="00E60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3172"/>
  <w15:chartTrackingRefBased/>
  <w15:docId w15:val="{F5CC16C5-7ED2-4CDB-B668-C3171CC4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C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96C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96C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6C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6C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6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C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96C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96C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6C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6C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6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C04"/>
    <w:rPr>
      <w:rFonts w:eastAsiaTheme="majorEastAsia" w:cstheme="majorBidi"/>
      <w:color w:val="272727" w:themeColor="text1" w:themeTint="D8"/>
    </w:rPr>
  </w:style>
  <w:style w:type="paragraph" w:styleId="Title">
    <w:name w:val="Title"/>
    <w:basedOn w:val="Normal"/>
    <w:next w:val="Normal"/>
    <w:link w:val="TitleChar"/>
    <w:uiPriority w:val="10"/>
    <w:qFormat/>
    <w:rsid w:val="00896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C04"/>
    <w:pPr>
      <w:spacing w:before="160"/>
      <w:jc w:val="center"/>
    </w:pPr>
    <w:rPr>
      <w:i/>
      <w:iCs/>
      <w:color w:val="404040" w:themeColor="text1" w:themeTint="BF"/>
    </w:rPr>
  </w:style>
  <w:style w:type="character" w:customStyle="1" w:styleId="QuoteChar">
    <w:name w:val="Quote Char"/>
    <w:basedOn w:val="DefaultParagraphFont"/>
    <w:link w:val="Quote"/>
    <w:uiPriority w:val="29"/>
    <w:rsid w:val="00896C04"/>
    <w:rPr>
      <w:i/>
      <w:iCs/>
      <w:color w:val="404040" w:themeColor="text1" w:themeTint="BF"/>
    </w:rPr>
  </w:style>
  <w:style w:type="paragraph" w:styleId="ListParagraph">
    <w:name w:val="List Paragraph"/>
    <w:basedOn w:val="Normal"/>
    <w:uiPriority w:val="34"/>
    <w:qFormat/>
    <w:rsid w:val="00896C04"/>
    <w:pPr>
      <w:ind w:left="720"/>
      <w:contextualSpacing/>
    </w:pPr>
  </w:style>
  <w:style w:type="character" w:styleId="IntenseEmphasis">
    <w:name w:val="Intense Emphasis"/>
    <w:basedOn w:val="DefaultParagraphFont"/>
    <w:uiPriority w:val="21"/>
    <w:qFormat/>
    <w:rsid w:val="00896C04"/>
    <w:rPr>
      <w:i/>
      <w:iCs/>
      <w:color w:val="2E74B5" w:themeColor="accent1" w:themeShade="BF"/>
    </w:rPr>
  </w:style>
  <w:style w:type="paragraph" w:styleId="IntenseQuote">
    <w:name w:val="Intense Quote"/>
    <w:basedOn w:val="Normal"/>
    <w:next w:val="Normal"/>
    <w:link w:val="IntenseQuoteChar"/>
    <w:uiPriority w:val="30"/>
    <w:qFormat/>
    <w:rsid w:val="00896C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6C04"/>
    <w:rPr>
      <w:i/>
      <w:iCs/>
      <w:color w:val="2E74B5" w:themeColor="accent1" w:themeShade="BF"/>
    </w:rPr>
  </w:style>
  <w:style w:type="character" w:styleId="IntenseReference">
    <w:name w:val="Intense Reference"/>
    <w:basedOn w:val="DefaultParagraphFont"/>
    <w:uiPriority w:val="32"/>
    <w:qFormat/>
    <w:rsid w:val="00896C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153421">
      <w:bodyDiv w:val="1"/>
      <w:marLeft w:val="0"/>
      <w:marRight w:val="0"/>
      <w:marTop w:val="0"/>
      <w:marBottom w:val="0"/>
      <w:divBdr>
        <w:top w:val="none" w:sz="0" w:space="0" w:color="auto"/>
        <w:left w:val="none" w:sz="0" w:space="0" w:color="auto"/>
        <w:bottom w:val="none" w:sz="0" w:space="0" w:color="auto"/>
        <w:right w:val="none" w:sz="0" w:space="0" w:color="auto"/>
      </w:divBdr>
    </w:div>
    <w:div w:id="627320343">
      <w:bodyDiv w:val="1"/>
      <w:marLeft w:val="0"/>
      <w:marRight w:val="0"/>
      <w:marTop w:val="0"/>
      <w:marBottom w:val="0"/>
      <w:divBdr>
        <w:top w:val="none" w:sz="0" w:space="0" w:color="auto"/>
        <w:left w:val="none" w:sz="0" w:space="0" w:color="auto"/>
        <w:bottom w:val="none" w:sz="0" w:space="0" w:color="auto"/>
        <w:right w:val="none" w:sz="0" w:space="0" w:color="auto"/>
      </w:divBdr>
    </w:div>
    <w:div w:id="792794896">
      <w:bodyDiv w:val="1"/>
      <w:marLeft w:val="0"/>
      <w:marRight w:val="0"/>
      <w:marTop w:val="0"/>
      <w:marBottom w:val="0"/>
      <w:divBdr>
        <w:top w:val="none" w:sz="0" w:space="0" w:color="auto"/>
        <w:left w:val="none" w:sz="0" w:space="0" w:color="auto"/>
        <w:bottom w:val="none" w:sz="0" w:space="0" w:color="auto"/>
        <w:right w:val="none" w:sz="0" w:space="0" w:color="auto"/>
      </w:divBdr>
    </w:div>
    <w:div w:id="1268318914">
      <w:bodyDiv w:val="1"/>
      <w:marLeft w:val="0"/>
      <w:marRight w:val="0"/>
      <w:marTop w:val="0"/>
      <w:marBottom w:val="0"/>
      <w:divBdr>
        <w:top w:val="none" w:sz="0" w:space="0" w:color="auto"/>
        <w:left w:val="none" w:sz="0" w:space="0" w:color="auto"/>
        <w:bottom w:val="none" w:sz="0" w:space="0" w:color="auto"/>
        <w:right w:val="none" w:sz="0" w:space="0" w:color="auto"/>
      </w:divBdr>
    </w:div>
    <w:div w:id="1498574484">
      <w:bodyDiv w:val="1"/>
      <w:marLeft w:val="0"/>
      <w:marRight w:val="0"/>
      <w:marTop w:val="0"/>
      <w:marBottom w:val="0"/>
      <w:divBdr>
        <w:top w:val="none" w:sz="0" w:space="0" w:color="auto"/>
        <w:left w:val="none" w:sz="0" w:space="0" w:color="auto"/>
        <w:bottom w:val="none" w:sz="0" w:space="0" w:color="auto"/>
        <w:right w:val="none" w:sz="0" w:space="0" w:color="auto"/>
      </w:divBdr>
    </w:div>
    <w:div w:id="1663044427">
      <w:bodyDiv w:val="1"/>
      <w:marLeft w:val="0"/>
      <w:marRight w:val="0"/>
      <w:marTop w:val="0"/>
      <w:marBottom w:val="0"/>
      <w:divBdr>
        <w:top w:val="none" w:sz="0" w:space="0" w:color="auto"/>
        <w:left w:val="none" w:sz="0" w:space="0" w:color="auto"/>
        <w:bottom w:val="none" w:sz="0" w:space="0" w:color="auto"/>
        <w:right w:val="none" w:sz="0" w:space="0" w:color="auto"/>
      </w:divBdr>
    </w:div>
    <w:div w:id="1665935315">
      <w:bodyDiv w:val="1"/>
      <w:marLeft w:val="0"/>
      <w:marRight w:val="0"/>
      <w:marTop w:val="0"/>
      <w:marBottom w:val="0"/>
      <w:divBdr>
        <w:top w:val="none" w:sz="0" w:space="0" w:color="auto"/>
        <w:left w:val="none" w:sz="0" w:space="0" w:color="auto"/>
        <w:bottom w:val="none" w:sz="0" w:space="0" w:color="auto"/>
        <w:right w:val="none" w:sz="0" w:space="0" w:color="auto"/>
      </w:divBdr>
    </w:div>
    <w:div w:id="1871454055">
      <w:bodyDiv w:val="1"/>
      <w:marLeft w:val="0"/>
      <w:marRight w:val="0"/>
      <w:marTop w:val="0"/>
      <w:marBottom w:val="0"/>
      <w:divBdr>
        <w:top w:val="none" w:sz="0" w:space="0" w:color="auto"/>
        <w:left w:val="none" w:sz="0" w:space="0" w:color="auto"/>
        <w:bottom w:val="none" w:sz="0" w:space="0" w:color="auto"/>
        <w:right w:val="none" w:sz="0" w:space="0" w:color="auto"/>
      </w:divBdr>
    </w:div>
    <w:div w:id="2136018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916</Words>
  <Characters>5227</Characters>
  <Application>Microsoft Office Word</Application>
  <DocSecurity>0</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2</cp:revision>
  <dcterms:created xsi:type="dcterms:W3CDTF">2026-08-04T03:20:00Z</dcterms:created>
  <dcterms:modified xsi:type="dcterms:W3CDTF">2026-08-04T03:26:00Z</dcterms:modified>
</cp:coreProperties>
</file>