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102877" w14:textId="77777777" w:rsidR="000B3A26" w:rsidRPr="000B3A26" w:rsidRDefault="000B3A26" w:rsidP="000B3A26">
      <w:pPr>
        <w:spacing w:after="0"/>
        <w:rPr>
          <w:rFonts w:ascii="Times New Roman" w:hAnsi="Times New Roman" w:cs="Times New Roman"/>
          <w:sz w:val="38"/>
          <w:szCs w:val="38"/>
        </w:rPr>
      </w:pPr>
      <w:r w:rsidRPr="000B3A26">
        <w:rPr>
          <w:rFonts w:ascii="Times New Roman" w:hAnsi="Times New Roman" w:cs="Times New Roman"/>
          <w:sz w:val="38"/>
          <w:szCs w:val="38"/>
        </w:rPr>
        <w:t>GAGAN DEEP GARG</w:t>
      </w:r>
    </w:p>
    <w:p w14:paraId="46ED216A" w14:textId="765C6D6C" w:rsidR="000B3A26" w:rsidRPr="000B3A26" w:rsidRDefault="000B3A26" w:rsidP="000B3A26">
      <w:pPr>
        <w:spacing w:after="0"/>
        <w:rPr>
          <w:rFonts w:ascii="Times New Roman" w:hAnsi="Times New Roman" w:cs="Times New Roman"/>
        </w:rPr>
      </w:pPr>
      <w:r>
        <w:rPr>
          <w:rFonts w:ascii="Times New Roman" w:hAnsi="Times New Roman" w:cs="Times New Roman"/>
        </w:rPr>
        <w:t xml:space="preserve">New Delhi, </w:t>
      </w:r>
      <w:r w:rsidRPr="000B3A26">
        <w:rPr>
          <w:rFonts w:ascii="Times New Roman" w:hAnsi="Times New Roman" w:cs="Times New Roman"/>
        </w:rPr>
        <w:t xml:space="preserve">India | +91 9871121860 | </w:t>
      </w:r>
      <w:hyperlink r:id="rId5" w:history="1">
        <w:r w:rsidRPr="000B3A26">
          <w:rPr>
            <w:rStyle w:val="Hyperlink"/>
            <w:rFonts w:ascii="Times New Roman" w:hAnsi="Times New Roman" w:cs="Times New Roman"/>
          </w:rPr>
          <w:t>gdgarg@gmail.com</w:t>
        </w:r>
      </w:hyperlink>
    </w:p>
    <w:p w14:paraId="1227C497" w14:textId="77777777" w:rsidR="000B3A26" w:rsidRPr="000B3A26" w:rsidRDefault="000B3A26" w:rsidP="000B3A26">
      <w:pPr>
        <w:spacing w:after="0"/>
        <w:rPr>
          <w:rFonts w:ascii="Times New Roman" w:hAnsi="Times New Roman" w:cs="Times New Roman"/>
        </w:rPr>
      </w:pPr>
      <w:r w:rsidRPr="000B3A26">
        <w:rPr>
          <w:rFonts w:ascii="Times New Roman" w:hAnsi="Times New Roman" w:cs="Times New Roman"/>
        </w:rPr>
        <w:t>Growth Marketing | Demand Generation | Full</w:t>
      </w:r>
      <w:r w:rsidRPr="000B3A26">
        <w:rPr>
          <w:rFonts w:ascii="Times New Roman" w:hAnsi="Times New Roman" w:cs="Times New Roman"/>
        </w:rPr>
        <w:noBreakHyphen/>
        <w:t>Funnel &amp; GTM Strategy</w:t>
      </w:r>
    </w:p>
    <w:p w14:paraId="1AAD899C" w14:textId="77777777" w:rsidR="000B3A26" w:rsidRPr="000B3A26" w:rsidRDefault="00E05F63" w:rsidP="000B3A26">
      <w:pPr>
        <w:spacing w:after="0"/>
        <w:rPr>
          <w:rFonts w:ascii="Times New Roman" w:hAnsi="Times New Roman" w:cs="Times New Roman"/>
        </w:rPr>
      </w:pPr>
      <w:r>
        <w:rPr>
          <w:rFonts w:ascii="Times New Roman" w:hAnsi="Times New Roman" w:cs="Times New Roman"/>
        </w:rPr>
        <w:pict w14:anchorId="7CD7176C">
          <v:rect id="_x0000_i1025" style="width:0;height:1.5pt" o:hralign="center" o:hrstd="t" o:hr="t" fillcolor="#a0a0a0" stroked="f"/>
        </w:pict>
      </w:r>
    </w:p>
    <w:p w14:paraId="18D360C2" w14:textId="1B27A1EA" w:rsidR="000B3A26" w:rsidRPr="000B3A26" w:rsidRDefault="000B3A26" w:rsidP="000B3A26">
      <w:pPr>
        <w:spacing w:after="0"/>
        <w:rPr>
          <w:rFonts w:ascii="Times New Roman" w:hAnsi="Times New Roman" w:cs="Times New Roman"/>
        </w:rPr>
      </w:pPr>
      <w:r w:rsidRPr="000B3A26">
        <w:rPr>
          <w:rFonts w:ascii="Times New Roman" w:hAnsi="Times New Roman" w:cs="Times New Roman"/>
        </w:rPr>
        <w:t>KEY CAREER ACHIEVEMENTS</w:t>
      </w:r>
    </w:p>
    <w:p w14:paraId="57A91C5D" w14:textId="77777777" w:rsidR="000B3A26" w:rsidRPr="000B3A26" w:rsidRDefault="000B3A26" w:rsidP="000B3A26">
      <w:pPr>
        <w:numPr>
          <w:ilvl w:val="0"/>
          <w:numId w:val="8"/>
        </w:numPr>
        <w:spacing w:after="0"/>
        <w:rPr>
          <w:rFonts w:ascii="Times New Roman" w:hAnsi="Times New Roman" w:cs="Times New Roman"/>
        </w:rPr>
      </w:pPr>
      <w:r w:rsidRPr="000B3A26">
        <w:rPr>
          <w:rFonts w:ascii="Times New Roman" w:hAnsi="Times New Roman" w:cs="Times New Roman"/>
        </w:rPr>
        <w:t>Drove 15x ROMI on $4M+ marketing investments through data-led planning and full-funnel optimization.</w:t>
      </w:r>
    </w:p>
    <w:p w14:paraId="0DB2091C" w14:textId="77777777" w:rsidR="000B3A26" w:rsidRPr="000B3A26" w:rsidRDefault="000B3A26" w:rsidP="000B3A26">
      <w:pPr>
        <w:numPr>
          <w:ilvl w:val="0"/>
          <w:numId w:val="8"/>
        </w:numPr>
        <w:spacing w:after="0"/>
        <w:rPr>
          <w:rFonts w:ascii="Times New Roman" w:hAnsi="Times New Roman" w:cs="Times New Roman"/>
        </w:rPr>
      </w:pPr>
      <w:r w:rsidRPr="000B3A26">
        <w:rPr>
          <w:rFonts w:ascii="Times New Roman" w:hAnsi="Times New Roman" w:cs="Times New Roman"/>
        </w:rPr>
        <w:t>Built scalable demand generation engines delivering 400+ qualified leads annually.</w:t>
      </w:r>
    </w:p>
    <w:p w14:paraId="02143990" w14:textId="7AFF6EBD" w:rsidR="000B3A26" w:rsidRPr="000B3A26" w:rsidRDefault="000B3A26" w:rsidP="000B3A26">
      <w:pPr>
        <w:numPr>
          <w:ilvl w:val="0"/>
          <w:numId w:val="8"/>
        </w:numPr>
        <w:spacing w:after="0"/>
        <w:rPr>
          <w:rFonts w:ascii="Times New Roman" w:hAnsi="Times New Roman" w:cs="Times New Roman"/>
        </w:rPr>
      </w:pPr>
      <w:r w:rsidRPr="000B3A26">
        <w:rPr>
          <w:rFonts w:ascii="Times New Roman" w:hAnsi="Times New Roman" w:cs="Times New Roman"/>
        </w:rPr>
        <w:t>Increased web traffic by 400% YoY through integrated performance strategies.</w:t>
      </w:r>
    </w:p>
    <w:p w14:paraId="5CF0FA3D" w14:textId="77777777" w:rsidR="000B3A26" w:rsidRPr="000B3A26" w:rsidRDefault="000B3A26" w:rsidP="000B3A26">
      <w:pPr>
        <w:numPr>
          <w:ilvl w:val="0"/>
          <w:numId w:val="8"/>
        </w:numPr>
        <w:spacing w:after="0"/>
        <w:rPr>
          <w:rFonts w:ascii="Times New Roman" w:hAnsi="Times New Roman" w:cs="Times New Roman"/>
        </w:rPr>
      </w:pPr>
      <w:r w:rsidRPr="000B3A26">
        <w:rPr>
          <w:rFonts w:ascii="Times New Roman" w:hAnsi="Times New Roman" w:cs="Times New Roman"/>
        </w:rPr>
        <w:t>Led 6,000+ new user acquisition across Search, Social, Programmatic, eCommerce, Video, Mobile, Print &amp; TV.</w:t>
      </w:r>
    </w:p>
    <w:p w14:paraId="23BCE775" w14:textId="77777777" w:rsidR="000B3A26" w:rsidRPr="000B3A26" w:rsidRDefault="00E05F63" w:rsidP="000B3A26">
      <w:pPr>
        <w:spacing w:after="0"/>
        <w:rPr>
          <w:rFonts w:ascii="Times New Roman" w:hAnsi="Times New Roman" w:cs="Times New Roman"/>
        </w:rPr>
      </w:pPr>
      <w:r>
        <w:rPr>
          <w:rFonts w:ascii="Times New Roman" w:hAnsi="Times New Roman" w:cs="Times New Roman"/>
        </w:rPr>
        <w:pict w14:anchorId="62AA7262">
          <v:rect id="_x0000_i1026" style="width:0;height:1.5pt" o:hralign="center" o:hrstd="t" o:hr="t" fillcolor="#a0a0a0" stroked="f"/>
        </w:pict>
      </w:r>
    </w:p>
    <w:p w14:paraId="21083033" w14:textId="77777777" w:rsidR="000B3A26" w:rsidRPr="000B3A26" w:rsidRDefault="000B3A26" w:rsidP="000B3A26">
      <w:pPr>
        <w:spacing w:after="0"/>
        <w:rPr>
          <w:rFonts w:ascii="Times New Roman" w:hAnsi="Times New Roman" w:cs="Times New Roman"/>
        </w:rPr>
      </w:pPr>
      <w:r w:rsidRPr="000B3A26">
        <w:rPr>
          <w:rFonts w:ascii="Times New Roman" w:hAnsi="Times New Roman" w:cs="Times New Roman"/>
        </w:rPr>
        <w:t>PROFESSIONAL SUMMARY</w:t>
      </w:r>
    </w:p>
    <w:p w14:paraId="522DCCF3" w14:textId="77777777" w:rsidR="000B3A26" w:rsidRPr="000B3A26" w:rsidRDefault="000B3A26" w:rsidP="000B3A26">
      <w:pPr>
        <w:spacing w:after="0"/>
        <w:rPr>
          <w:rFonts w:ascii="Times New Roman" w:hAnsi="Times New Roman" w:cs="Times New Roman"/>
        </w:rPr>
      </w:pPr>
      <w:r w:rsidRPr="000B3A26">
        <w:rPr>
          <w:rFonts w:ascii="Times New Roman" w:hAnsi="Times New Roman" w:cs="Times New Roman"/>
        </w:rPr>
        <w:t>APAC-focused Growth Marketing leader with 15 years of experience building and scaling demand generation engines for enterprise and B2B technology products. Proven at expanding awareness and pipeline in markets with strong product–market fit while testing and validating growth in emerging regions. Brings a hypothesis-driven, experimental mindset and deep digital expertise—especially LinkedIn-led growth—to translate complex customer problems into clear, high-impact go-to-market programs. Trusted partner to Sales, Customer Success, Product, and Design teams across long, relationship-driven buying cycles.</w:t>
      </w:r>
    </w:p>
    <w:p w14:paraId="421C5780" w14:textId="77777777" w:rsidR="000B3A26" w:rsidRPr="000B3A26" w:rsidRDefault="00E05F63" w:rsidP="000B3A26">
      <w:pPr>
        <w:spacing w:after="0"/>
        <w:rPr>
          <w:rFonts w:ascii="Times New Roman" w:hAnsi="Times New Roman" w:cs="Times New Roman"/>
        </w:rPr>
      </w:pPr>
      <w:r>
        <w:rPr>
          <w:rFonts w:ascii="Times New Roman" w:hAnsi="Times New Roman" w:cs="Times New Roman"/>
        </w:rPr>
        <w:pict w14:anchorId="3FF30606">
          <v:rect id="_x0000_i1027" style="width:0;height:1.5pt" o:hralign="center" o:hrstd="t" o:hr="t" fillcolor="#a0a0a0" stroked="f"/>
        </w:pict>
      </w:r>
    </w:p>
    <w:p w14:paraId="54559F71" w14:textId="77777777" w:rsidR="000B3A26" w:rsidRPr="000B3A26" w:rsidRDefault="000B3A26" w:rsidP="000B3A26">
      <w:pPr>
        <w:spacing w:after="0"/>
        <w:rPr>
          <w:rFonts w:ascii="Times New Roman" w:hAnsi="Times New Roman" w:cs="Times New Roman"/>
        </w:rPr>
      </w:pPr>
      <w:r w:rsidRPr="000B3A26">
        <w:rPr>
          <w:rFonts w:ascii="Times New Roman" w:hAnsi="Times New Roman" w:cs="Times New Roman"/>
        </w:rPr>
        <w:t>PROFESSIONAL EXPERIENCE</w:t>
      </w:r>
    </w:p>
    <w:p w14:paraId="73D29900" w14:textId="77777777" w:rsidR="000B3A26" w:rsidRPr="000B3A26" w:rsidRDefault="000B3A26" w:rsidP="000B3A26">
      <w:pPr>
        <w:spacing w:after="0"/>
        <w:rPr>
          <w:rFonts w:ascii="Times New Roman" w:hAnsi="Times New Roman" w:cs="Times New Roman"/>
        </w:rPr>
      </w:pPr>
      <w:r w:rsidRPr="000B3A26">
        <w:rPr>
          <w:rFonts w:ascii="Times New Roman" w:hAnsi="Times New Roman" w:cs="Times New Roman"/>
        </w:rPr>
        <w:t>KEYSIGHT TECHNOLOGIES</w:t>
      </w:r>
    </w:p>
    <w:p w14:paraId="714484DE" w14:textId="77777777" w:rsidR="000B3A26" w:rsidRPr="000B3A26" w:rsidRDefault="000B3A26" w:rsidP="000B3A26">
      <w:pPr>
        <w:spacing w:after="0"/>
        <w:rPr>
          <w:rFonts w:ascii="Times New Roman" w:hAnsi="Times New Roman" w:cs="Times New Roman"/>
        </w:rPr>
      </w:pPr>
      <w:r w:rsidRPr="000B3A26">
        <w:rPr>
          <w:rFonts w:ascii="Times New Roman" w:hAnsi="Times New Roman" w:cs="Times New Roman"/>
        </w:rPr>
        <w:t>Marketing Manager – Growth &amp; Digital Demand</w:t>
      </w:r>
      <w:r w:rsidRPr="000B3A26">
        <w:rPr>
          <w:rFonts w:ascii="Times New Roman" w:hAnsi="Times New Roman" w:cs="Times New Roman"/>
        </w:rPr>
        <w:br/>
      </w:r>
      <w:r w:rsidRPr="000B3A26">
        <w:rPr>
          <w:rFonts w:ascii="Times New Roman" w:hAnsi="Times New Roman" w:cs="Times New Roman"/>
          <w:i/>
          <w:iCs/>
        </w:rPr>
        <w:t>July 2024 – Present</w:t>
      </w:r>
    </w:p>
    <w:p w14:paraId="6CAA19D4" w14:textId="77777777" w:rsidR="000B3A26" w:rsidRPr="000B3A26" w:rsidRDefault="000B3A26" w:rsidP="000B3A26">
      <w:pPr>
        <w:numPr>
          <w:ilvl w:val="0"/>
          <w:numId w:val="9"/>
        </w:numPr>
        <w:spacing w:after="0"/>
        <w:rPr>
          <w:rFonts w:ascii="Times New Roman" w:hAnsi="Times New Roman" w:cs="Times New Roman"/>
        </w:rPr>
      </w:pPr>
      <w:r w:rsidRPr="000B3A26">
        <w:rPr>
          <w:rFonts w:ascii="Times New Roman" w:hAnsi="Times New Roman" w:cs="Times New Roman"/>
        </w:rPr>
        <w:t>Lead APAC growth and digital demand generation across mature and emerging markets, balancing brand building with pipeline and revenue outcomes.</w:t>
      </w:r>
    </w:p>
    <w:p w14:paraId="54ADCA7B" w14:textId="77777777" w:rsidR="000B3A26" w:rsidRPr="000B3A26" w:rsidRDefault="000B3A26" w:rsidP="000B3A26">
      <w:pPr>
        <w:numPr>
          <w:ilvl w:val="0"/>
          <w:numId w:val="9"/>
        </w:numPr>
        <w:spacing w:after="0"/>
        <w:rPr>
          <w:rFonts w:ascii="Times New Roman" w:hAnsi="Times New Roman" w:cs="Times New Roman"/>
        </w:rPr>
      </w:pPr>
      <w:r w:rsidRPr="000B3A26">
        <w:rPr>
          <w:rFonts w:ascii="Times New Roman" w:hAnsi="Times New Roman" w:cs="Times New Roman"/>
        </w:rPr>
        <w:t>Build on established GTM foundations by scaling awareness and demand programs while testing new audiences, messages, and markets through structured experimentation.</w:t>
      </w:r>
    </w:p>
    <w:p w14:paraId="2A3DC340" w14:textId="77777777" w:rsidR="000B3A26" w:rsidRPr="000B3A26" w:rsidRDefault="000B3A26" w:rsidP="000B3A26">
      <w:pPr>
        <w:numPr>
          <w:ilvl w:val="0"/>
          <w:numId w:val="9"/>
        </w:numPr>
        <w:spacing w:after="0"/>
        <w:rPr>
          <w:rFonts w:ascii="Times New Roman" w:hAnsi="Times New Roman" w:cs="Times New Roman"/>
        </w:rPr>
      </w:pPr>
      <w:r w:rsidRPr="000B3A26">
        <w:rPr>
          <w:rFonts w:ascii="Times New Roman" w:hAnsi="Times New Roman" w:cs="Times New Roman"/>
        </w:rPr>
        <w:t>Run hypothesis → experiment → feedback → iteration loops across channels, creatives, audiences, and landing experiences.</w:t>
      </w:r>
    </w:p>
    <w:p w14:paraId="1E783DAD" w14:textId="77777777" w:rsidR="000B3A26" w:rsidRPr="000B3A26" w:rsidRDefault="000B3A26" w:rsidP="000B3A26">
      <w:pPr>
        <w:numPr>
          <w:ilvl w:val="0"/>
          <w:numId w:val="9"/>
        </w:numPr>
        <w:spacing w:after="0"/>
        <w:rPr>
          <w:rFonts w:ascii="Times New Roman" w:hAnsi="Times New Roman" w:cs="Times New Roman"/>
        </w:rPr>
      </w:pPr>
      <w:r w:rsidRPr="000B3A26">
        <w:rPr>
          <w:rFonts w:ascii="Times New Roman" w:hAnsi="Times New Roman" w:cs="Times New Roman"/>
        </w:rPr>
        <w:t>Own LinkedIn Ads as a core growth lever, partnering with design and cross-functional teams to ideate, launch, and iterate campaigns.</w:t>
      </w:r>
    </w:p>
    <w:p w14:paraId="05E2DE02" w14:textId="77777777" w:rsidR="000B3A26" w:rsidRPr="000B3A26" w:rsidRDefault="000B3A26" w:rsidP="000B3A26">
      <w:pPr>
        <w:numPr>
          <w:ilvl w:val="0"/>
          <w:numId w:val="9"/>
        </w:numPr>
        <w:spacing w:after="0"/>
        <w:rPr>
          <w:rFonts w:ascii="Times New Roman" w:hAnsi="Times New Roman" w:cs="Times New Roman"/>
        </w:rPr>
      </w:pPr>
      <w:r w:rsidRPr="000B3A26">
        <w:rPr>
          <w:rFonts w:ascii="Times New Roman" w:hAnsi="Times New Roman" w:cs="Times New Roman"/>
        </w:rPr>
        <w:t>Apply account-based marketing (ABM), intent data, and lead enrichment to engage priority accounts and micro-markets.</w:t>
      </w:r>
    </w:p>
    <w:p w14:paraId="6B6BA321" w14:textId="77777777" w:rsidR="000B3A26" w:rsidRPr="000B3A26" w:rsidRDefault="000B3A26" w:rsidP="000B3A26">
      <w:pPr>
        <w:numPr>
          <w:ilvl w:val="0"/>
          <w:numId w:val="9"/>
        </w:numPr>
        <w:spacing w:after="0"/>
        <w:rPr>
          <w:rFonts w:ascii="Times New Roman" w:hAnsi="Times New Roman" w:cs="Times New Roman"/>
        </w:rPr>
      </w:pPr>
      <w:r w:rsidRPr="000B3A26">
        <w:rPr>
          <w:rFonts w:ascii="Times New Roman" w:hAnsi="Times New Roman" w:cs="Times New Roman"/>
        </w:rPr>
        <w:t>Collaborate closely with Sales, Product Marketing, and Campaign teams to ensure messaging reflects real customer and engineer pain points.</w:t>
      </w:r>
    </w:p>
    <w:p w14:paraId="1B5E0FDE" w14:textId="77777777" w:rsidR="000B3A26" w:rsidRPr="000B3A26" w:rsidRDefault="000B3A26" w:rsidP="000B3A26">
      <w:pPr>
        <w:numPr>
          <w:ilvl w:val="0"/>
          <w:numId w:val="9"/>
        </w:numPr>
        <w:spacing w:after="0"/>
        <w:rPr>
          <w:rFonts w:ascii="Times New Roman" w:hAnsi="Times New Roman" w:cs="Times New Roman"/>
        </w:rPr>
      </w:pPr>
      <w:r w:rsidRPr="000B3A26">
        <w:rPr>
          <w:rFonts w:ascii="Times New Roman" w:hAnsi="Times New Roman" w:cs="Times New Roman"/>
        </w:rPr>
        <w:t>Manage and optimize $3M+ in annual digital investment across Search, LinkedIn, Programmatic, Social, Video, and Content Syndication using GA4 and advanced analytics.</w:t>
      </w:r>
    </w:p>
    <w:p w14:paraId="5ED1708A" w14:textId="77777777" w:rsidR="00E05F63" w:rsidRDefault="00E05F63" w:rsidP="000B3A26">
      <w:pPr>
        <w:spacing w:after="0"/>
        <w:rPr>
          <w:rFonts w:ascii="Times New Roman" w:hAnsi="Times New Roman" w:cs="Times New Roman"/>
        </w:rPr>
      </w:pPr>
    </w:p>
    <w:p w14:paraId="23D739C6" w14:textId="77777777" w:rsidR="00E05F63" w:rsidRDefault="00E05F63" w:rsidP="000B3A26">
      <w:pPr>
        <w:spacing w:after="0"/>
        <w:rPr>
          <w:rFonts w:ascii="Times New Roman" w:hAnsi="Times New Roman" w:cs="Times New Roman"/>
        </w:rPr>
      </w:pPr>
    </w:p>
    <w:p w14:paraId="2FA89FB1" w14:textId="77777777" w:rsidR="00E05F63" w:rsidRDefault="00E05F63" w:rsidP="000B3A26">
      <w:pPr>
        <w:spacing w:after="0"/>
        <w:rPr>
          <w:rFonts w:ascii="Times New Roman" w:hAnsi="Times New Roman" w:cs="Times New Roman"/>
        </w:rPr>
      </w:pPr>
    </w:p>
    <w:p w14:paraId="73030C22" w14:textId="77777777" w:rsidR="00E05F63" w:rsidRDefault="00E05F63" w:rsidP="000B3A26">
      <w:pPr>
        <w:spacing w:after="0"/>
        <w:rPr>
          <w:rFonts w:ascii="Times New Roman" w:hAnsi="Times New Roman" w:cs="Times New Roman"/>
        </w:rPr>
      </w:pPr>
    </w:p>
    <w:p w14:paraId="56F57574" w14:textId="77777777" w:rsidR="00E05F63" w:rsidRDefault="00E05F63" w:rsidP="000B3A26">
      <w:pPr>
        <w:spacing w:after="0"/>
        <w:rPr>
          <w:rFonts w:ascii="Times New Roman" w:hAnsi="Times New Roman" w:cs="Times New Roman"/>
        </w:rPr>
      </w:pPr>
    </w:p>
    <w:p w14:paraId="21A7BBC8" w14:textId="77777777" w:rsidR="00E05F63" w:rsidRDefault="00E05F63" w:rsidP="000B3A26">
      <w:pPr>
        <w:spacing w:after="0"/>
        <w:rPr>
          <w:rFonts w:ascii="Times New Roman" w:hAnsi="Times New Roman" w:cs="Times New Roman"/>
        </w:rPr>
      </w:pPr>
    </w:p>
    <w:p w14:paraId="02937A44" w14:textId="77777777" w:rsidR="000B3A26" w:rsidRPr="000B3A26" w:rsidRDefault="000B3A26" w:rsidP="000B3A26">
      <w:pPr>
        <w:spacing w:after="0"/>
        <w:rPr>
          <w:rFonts w:ascii="Times New Roman" w:hAnsi="Times New Roman" w:cs="Times New Roman"/>
        </w:rPr>
      </w:pPr>
      <w:r w:rsidRPr="000B3A26">
        <w:rPr>
          <w:rFonts w:ascii="Times New Roman" w:hAnsi="Times New Roman" w:cs="Times New Roman"/>
        </w:rPr>
        <w:t>CISCO SYSTEMS</w:t>
      </w:r>
    </w:p>
    <w:p w14:paraId="6EC6222C" w14:textId="25262BDC" w:rsidR="000B3A26" w:rsidRPr="000B3A26" w:rsidRDefault="00E05F63" w:rsidP="000B3A26">
      <w:pPr>
        <w:spacing w:after="0"/>
        <w:rPr>
          <w:rFonts w:ascii="Times New Roman" w:hAnsi="Times New Roman" w:cs="Times New Roman"/>
        </w:rPr>
      </w:pPr>
      <w:r>
        <w:rPr>
          <w:rFonts w:ascii="Times New Roman" w:hAnsi="Times New Roman" w:cs="Times New Roman"/>
        </w:rPr>
        <w:t>Digital Marketing Lead</w:t>
      </w:r>
      <w:r w:rsidR="000B3A26" w:rsidRPr="000B3A26">
        <w:rPr>
          <w:rFonts w:ascii="Times New Roman" w:hAnsi="Times New Roman" w:cs="Times New Roman"/>
        </w:rPr>
        <w:br/>
      </w:r>
      <w:r w:rsidR="000B3A26" w:rsidRPr="000B3A26">
        <w:rPr>
          <w:rFonts w:ascii="Times New Roman" w:hAnsi="Times New Roman" w:cs="Times New Roman"/>
          <w:i/>
          <w:iCs/>
        </w:rPr>
        <w:t>Feb 2011 – Feb 2024</w:t>
      </w:r>
    </w:p>
    <w:p w14:paraId="4219D6EA" w14:textId="77777777" w:rsidR="000B3A26" w:rsidRPr="000B3A26" w:rsidRDefault="000B3A26" w:rsidP="000B3A26">
      <w:pPr>
        <w:numPr>
          <w:ilvl w:val="0"/>
          <w:numId w:val="10"/>
        </w:numPr>
        <w:spacing w:after="0"/>
        <w:rPr>
          <w:rFonts w:ascii="Times New Roman" w:hAnsi="Times New Roman" w:cs="Times New Roman"/>
        </w:rPr>
      </w:pPr>
      <w:r w:rsidRPr="000B3A26">
        <w:rPr>
          <w:rFonts w:ascii="Times New Roman" w:hAnsi="Times New Roman" w:cs="Times New Roman"/>
        </w:rPr>
        <w:t>Owned regional growth marketing and demand generation strategy across India and APJC for enterprise-scale solutions and complex sales cycles.</w:t>
      </w:r>
    </w:p>
    <w:p w14:paraId="7456B32F" w14:textId="77777777" w:rsidR="000B3A26" w:rsidRPr="000B3A26" w:rsidRDefault="000B3A26" w:rsidP="000B3A26">
      <w:pPr>
        <w:numPr>
          <w:ilvl w:val="0"/>
          <w:numId w:val="10"/>
        </w:numPr>
        <w:spacing w:after="0"/>
        <w:rPr>
          <w:rFonts w:ascii="Times New Roman" w:hAnsi="Times New Roman" w:cs="Times New Roman"/>
        </w:rPr>
      </w:pPr>
      <w:r w:rsidRPr="000B3A26">
        <w:rPr>
          <w:rFonts w:ascii="Times New Roman" w:hAnsi="Times New Roman" w:cs="Times New Roman"/>
        </w:rPr>
        <w:t>Designed and executed full-funnel GTM programs across awareness, consideration, and conversion.</w:t>
      </w:r>
    </w:p>
    <w:p w14:paraId="3D250CA8" w14:textId="77777777" w:rsidR="000B3A26" w:rsidRPr="000B3A26" w:rsidRDefault="000B3A26" w:rsidP="000B3A26">
      <w:pPr>
        <w:numPr>
          <w:ilvl w:val="0"/>
          <w:numId w:val="10"/>
        </w:numPr>
        <w:spacing w:after="0"/>
        <w:rPr>
          <w:rFonts w:ascii="Times New Roman" w:hAnsi="Times New Roman" w:cs="Times New Roman"/>
        </w:rPr>
      </w:pPr>
      <w:r w:rsidRPr="000B3A26">
        <w:rPr>
          <w:rFonts w:ascii="Times New Roman" w:hAnsi="Times New Roman" w:cs="Times New Roman"/>
        </w:rPr>
        <w:t>Led continuous experimentation across LinkedIn, Search, Programmatic, Mobile, and Content Syndication to improve efficiency and scale impact.</w:t>
      </w:r>
    </w:p>
    <w:p w14:paraId="5163692A" w14:textId="77777777" w:rsidR="000B3A26" w:rsidRPr="000B3A26" w:rsidRDefault="000B3A26" w:rsidP="000B3A26">
      <w:pPr>
        <w:numPr>
          <w:ilvl w:val="0"/>
          <w:numId w:val="10"/>
        </w:numPr>
        <w:spacing w:after="0"/>
        <w:rPr>
          <w:rFonts w:ascii="Times New Roman" w:hAnsi="Times New Roman" w:cs="Times New Roman"/>
        </w:rPr>
      </w:pPr>
      <w:r w:rsidRPr="000B3A26">
        <w:rPr>
          <w:rFonts w:ascii="Times New Roman" w:hAnsi="Times New Roman" w:cs="Times New Roman"/>
        </w:rPr>
        <w:t>Partnered closely with Sales and regional stakeholders to align marketing programs with account priorities, pipeline targets, and market maturity.</w:t>
      </w:r>
    </w:p>
    <w:p w14:paraId="6DC64BD1" w14:textId="77777777" w:rsidR="000B3A26" w:rsidRPr="000B3A26" w:rsidRDefault="000B3A26" w:rsidP="000B3A26">
      <w:pPr>
        <w:numPr>
          <w:ilvl w:val="0"/>
          <w:numId w:val="10"/>
        </w:numPr>
        <w:spacing w:after="0"/>
        <w:rPr>
          <w:rFonts w:ascii="Times New Roman" w:hAnsi="Times New Roman" w:cs="Times New Roman"/>
        </w:rPr>
      </w:pPr>
      <w:r w:rsidRPr="000B3A26">
        <w:rPr>
          <w:rFonts w:ascii="Times New Roman" w:hAnsi="Times New Roman" w:cs="Times New Roman"/>
        </w:rPr>
        <w:t>Strengthened attribution, analytics, and reporting frameworks to inform strategic decision-making without over-weighting low-quality signals.</w:t>
      </w:r>
    </w:p>
    <w:p w14:paraId="6B578FC7" w14:textId="77777777" w:rsidR="000B3A26" w:rsidRPr="000B3A26" w:rsidRDefault="000B3A26" w:rsidP="000B3A26">
      <w:pPr>
        <w:numPr>
          <w:ilvl w:val="0"/>
          <w:numId w:val="10"/>
        </w:numPr>
        <w:spacing w:after="0"/>
        <w:rPr>
          <w:rFonts w:ascii="Times New Roman" w:hAnsi="Times New Roman" w:cs="Times New Roman"/>
        </w:rPr>
      </w:pPr>
      <w:r w:rsidRPr="000B3A26">
        <w:rPr>
          <w:rFonts w:ascii="Times New Roman" w:hAnsi="Times New Roman" w:cs="Times New Roman"/>
        </w:rPr>
        <w:t>Translated global strategy into localized execution while maintaining consistency across markets and customer segments.</w:t>
      </w:r>
    </w:p>
    <w:p w14:paraId="1933B311" w14:textId="77777777" w:rsidR="000B3A26" w:rsidRPr="000B3A26" w:rsidRDefault="000B3A26" w:rsidP="000B3A26">
      <w:pPr>
        <w:spacing w:after="0"/>
        <w:rPr>
          <w:rFonts w:ascii="Times New Roman" w:hAnsi="Times New Roman" w:cs="Times New Roman"/>
        </w:rPr>
      </w:pPr>
      <w:r w:rsidRPr="000B3A26">
        <w:rPr>
          <w:rFonts w:ascii="Times New Roman" w:hAnsi="Times New Roman" w:cs="Times New Roman"/>
        </w:rPr>
        <w:t>NETWORK18 TV</w:t>
      </w:r>
    </w:p>
    <w:p w14:paraId="6F694AB2" w14:textId="77777777" w:rsidR="000B3A26" w:rsidRPr="000B3A26" w:rsidRDefault="000B3A26" w:rsidP="000B3A26">
      <w:pPr>
        <w:spacing w:after="0"/>
        <w:rPr>
          <w:rFonts w:ascii="Times New Roman" w:hAnsi="Times New Roman" w:cs="Times New Roman"/>
        </w:rPr>
      </w:pPr>
      <w:r w:rsidRPr="000B3A26">
        <w:rPr>
          <w:rFonts w:ascii="Times New Roman" w:hAnsi="Times New Roman" w:cs="Times New Roman"/>
        </w:rPr>
        <w:t>Manager – Advertising &amp; Integrated Media</w:t>
      </w:r>
      <w:r w:rsidRPr="000B3A26">
        <w:rPr>
          <w:rFonts w:ascii="Times New Roman" w:hAnsi="Times New Roman" w:cs="Times New Roman"/>
        </w:rPr>
        <w:br/>
      </w:r>
      <w:r w:rsidRPr="000B3A26">
        <w:rPr>
          <w:rFonts w:ascii="Times New Roman" w:hAnsi="Times New Roman" w:cs="Times New Roman"/>
          <w:i/>
          <w:iCs/>
        </w:rPr>
        <w:t>May 2009 – Jan 2011</w:t>
      </w:r>
    </w:p>
    <w:p w14:paraId="35637F5B" w14:textId="77777777" w:rsidR="000B3A26" w:rsidRPr="000B3A26" w:rsidRDefault="000B3A26" w:rsidP="000B3A26">
      <w:pPr>
        <w:spacing w:after="0"/>
        <w:rPr>
          <w:rFonts w:ascii="Times New Roman" w:hAnsi="Times New Roman" w:cs="Times New Roman"/>
        </w:rPr>
      </w:pPr>
      <w:r w:rsidRPr="000B3A26">
        <w:rPr>
          <w:rFonts w:ascii="Times New Roman" w:hAnsi="Times New Roman" w:cs="Times New Roman"/>
        </w:rPr>
        <w:t>Manager – Advertising &amp; Integrated Media</w:t>
      </w:r>
      <w:r w:rsidRPr="000B3A26">
        <w:rPr>
          <w:rFonts w:ascii="Times New Roman" w:hAnsi="Times New Roman" w:cs="Times New Roman"/>
        </w:rPr>
        <w:br/>
      </w:r>
      <w:r w:rsidRPr="000B3A26">
        <w:rPr>
          <w:rFonts w:ascii="Times New Roman" w:hAnsi="Times New Roman" w:cs="Times New Roman"/>
          <w:i/>
          <w:iCs/>
        </w:rPr>
        <w:t>May 2009 – Jan 2011</w:t>
      </w:r>
    </w:p>
    <w:p w14:paraId="4519A717" w14:textId="77777777" w:rsidR="000B3A26" w:rsidRPr="000B3A26" w:rsidRDefault="000B3A26" w:rsidP="000B3A26">
      <w:pPr>
        <w:numPr>
          <w:ilvl w:val="0"/>
          <w:numId w:val="11"/>
        </w:numPr>
        <w:spacing w:after="0"/>
        <w:rPr>
          <w:rFonts w:ascii="Times New Roman" w:hAnsi="Times New Roman" w:cs="Times New Roman"/>
        </w:rPr>
      </w:pPr>
      <w:r w:rsidRPr="000B3A26">
        <w:rPr>
          <w:rFonts w:ascii="Times New Roman" w:hAnsi="Times New Roman" w:cs="Times New Roman"/>
        </w:rPr>
        <w:t>Planned and executed integrated advertising and sponsorship campaigns across TV, digital, print, and on-ground activations.</w:t>
      </w:r>
    </w:p>
    <w:p w14:paraId="042BFFD1" w14:textId="77777777" w:rsidR="000B3A26" w:rsidRPr="000B3A26" w:rsidRDefault="000B3A26" w:rsidP="000B3A26">
      <w:pPr>
        <w:numPr>
          <w:ilvl w:val="0"/>
          <w:numId w:val="11"/>
        </w:numPr>
        <w:spacing w:after="0"/>
        <w:rPr>
          <w:rFonts w:ascii="Times New Roman" w:hAnsi="Times New Roman" w:cs="Times New Roman"/>
        </w:rPr>
      </w:pPr>
      <w:r w:rsidRPr="000B3A26">
        <w:rPr>
          <w:rFonts w:ascii="Times New Roman" w:hAnsi="Times New Roman" w:cs="Times New Roman"/>
        </w:rPr>
        <w:t>Worked closely with brand partners to translate business objectives into measurable media and engagement strategies.</w:t>
      </w:r>
    </w:p>
    <w:p w14:paraId="27019BF7" w14:textId="77777777" w:rsidR="000B3A26" w:rsidRPr="000B3A26" w:rsidRDefault="000B3A26" w:rsidP="000B3A26">
      <w:pPr>
        <w:numPr>
          <w:ilvl w:val="0"/>
          <w:numId w:val="11"/>
        </w:numPr>
        <w:spacing w:after="0"/>
        <w:rPr>
          <w:rFonts w:ascii="Times New Roman" w:hAnsi="Times New Roman" w:cs="Times New Roman"/>
        </w:rPr>
      </w:pPr>
      <w:r w:rsidRPr="000B3A26">
        <w:rPr>
          <w:rFonts w:ascii="Times New Roman" w:hAnsi="Times New Roman" w:cs="Times New Roman"/>
        </w:rPr>
        <w:t>Contributed to early digital transformation initiatives and audience-led media planning.</w:t>
      </w:r>
    </w:p>
    <w:p w14:paraId="03C91E90" w14:textId="77777777" w:rsidR="000B3A26" w:rsidRPr="000B3A26" w:rsidRDefault="000B3A26" w:rsidP="000B3A26">
      <w:pPr>
        <w:spacing w:after="0"/>
        <w:rPr>
          <w:rFonts w:ascii="Times New Roman" w:hAnsi="Times New Roman" w:cs="Times New Roman"/>
        </w:rPr>
      </w:pPr>
      <w:r w:rsidRPr="000B3A26">
        <w:rPr>
          <w:rFonts w:ascii="Times New Roman" w:hAnsi="Times New Roman" w:cs="Times New Roman"/>
        </w:rPr>
        <w:t>THE TIMES OF INDIA</w:t>
      </w:r>
    </w:p>
    <w:p w14:paraId="55A626E5" w14:textId="77777777" w:rsidR="000B3A26" w:rsidRPr="000B3A26" w:rsidRDefault="000B3A26" w:rsidP="000B3A26">
      <w:pPr>
        <w:spacing w:after="0"/>
        <w:rPr>
          <w:rFonts w:ascii="Times New Roman" w:hAnsi="Times New Roman" w:cs="Times New Roman"/>
        </w:rPr>
      </w:pPr>
      <w:r w:rsidRPr="000B3A26">
        <w:rPr>
          <w:rFonts w:ascii="Times New Roman" w:hAnsi="Times New Roman" w:cs="Times New Roman"/>
        </w:rPr>
        <w:t>Assistant Manager – Advertising &amp; Media Planning</w:t>
      </w:r>
      <w:r w:rsidRPr="000B3A26">
        <w:rPr>
          <w:rFonts w:ascii="Times New Roman" w:hAnsi="Times New Roman" w:cs="Times New Roman"/>
        </w:rPr>
        <w:br/>
      </w:r>
      <w:r w:rsidRPr="000B3A26">
        <w:rPr>
          <w:rFonts w:ascii="Times New Roman" w:hAnsi="Times New Roman" w:cs="Times New Roman"/>
          <w:i/>
          <w:iCs/>
        </w:rPr>
        <w:t>Sep 2003 – Jul 2008</w:t>
      </w:r>
    </w:p>
    <w:p w14:paraId="622EFBF3" w14:textId="77777777" w:rsidR="000B3A26" w:rsidRPr="000B3A26" w:rsidRDefault="000B3A26" w:rsidP="000B3A26">
      <w:pPr>
        <w:numPr>
          <w:ilvl w:val="0"/>
          <w:numId w:val="12"/>
        </w:numPr>
        <w:spacing w:after="0"/>
        <w:rPr>
          <w:rFonts w:ascii="Times New Roman" w:hAnsi="Times New Roman" w:cs="Times New Roman"/>
        </w:rPr>
      </w:pPr>
      <w:r w:rsidRPr="000B3A26">
        <w:rPr>
          <w:rFonts w:ascii="Times New Roman" w:hAnsi="Times New Roman" w:cs="Times New Roman"/>
        </w:rPr>
        <w:t>Managed large-scale, multi-channel media plans across print, radio, outdoor, TV, digital, and events.</w:t>
      </w:r>
    </w:p>
    <w:p w14:paraId="3F849489" w14:textId="77777777" w:rsidR="000B3A26" w:rsidRPr="000B3A26" w:rsidRDefault="000B3A26" w:rsidP="000B3A26">
      <w:pPr>
        <w:numPr>
          <w:ilvl w:val="0"/>
          <w:numId w:val="12"/>
        </w:numPr>
        <w:spacing w:after="0"/>
        <w:rPr>
          <w:rFonts w:ascii="Times New Roman" w:hAnsi="Times New Roman" w:cs="Times New Roman"/>
        </w:rPr>
      </w:pPr>
      <w:r w:rsidRPr="000B3A26">
        <w:rPr>
          <w:rFonts w:ascii="Times New Roman" w:hAnsi="Times New Roman" w:cs="Times New Roman"/>
        </w:rPr>
        <w:t>Built strong foundations in audience insights, client management, and integrated planning.</w:t>
      </w:r>
    </w:p>
    <w:p w14:paraId="5C431DE4" w14:textId="77777777" w:rsidR="000B3A26" w:rsidRPr="000B3A26" w:rsidRDefault="000B3A26" w:rsidP="000B3A26">
      <w:pPr>
        <w:numPr>
          <w:ilvl w:val="0"/>
          <w:numId w:val="12"/>
        </w:numPr>
        <w:spacing w:after="0"/>
        <w:rPr>
          <w:rFonts w:ascii="Times New Roman" w:hAnsi="Times New Roman" w:cs="Times New Roman"/>
        </w:rPr>
      </w:pPr>
      <w:r w:rsidRPr="000B3A26">
        <w:rPr>
          <w:rFonts w:ascii="Times New Roman" w:hAnsi="Times New Roman" w:cs="Times New Roman"/>
        </w:rPr>
        <w:t>Collaborated with sales and editorial teams to deliver customized advertiser solutions.</w:t>
      </w:r>
    </w:p>
    <w:p w14:paraId="15DE90AB" w14:textId="77777777" w:rsidR="000B3A26" w:rsidRPr="000B3A26" w:rsidRDefault="00E05F63" w:rsidP="000B3A26">
      <w:pPr>
        <w:spacing w:after="0"/>
        <w:rPr>
          <w:rFonts w:ascii="Times New Roman" w:hAnsi="Times New Roman" w:cs="Times New Roman"/>
        </w:rPr>
      </w:pPr>
      <w:r>
        <w:rPr>
          <w:rFonts w:ascii="Times New Roman" w:hAnsi="Times New Roman" w:cs="Times New Roman"/>
        </w:rPr>
        <w:pict w14:anchorId="693AE7A6">
          <v:rect id="_x0000_i1028" style="width:0;height:1.5pt" o:hralign="center" o:hrstd="t" o:hr="t" fillcolor="#a0a0a0" stroked="f"/>
        </w:pict>
      </w:r>
    </w:p>
    <w:p w14:paraId="1660A59F" w14:textId="77777777" w:rsidR="000B3A26" w:rsidRPr="000B3A26" w:rsidRDefault="000B3A26" w:rsidP="000B3A26">
      <w:pPr>
        <w:spacing w:after="0"/>
        <w:rPr>
          <w:rFonts w:ascii="Times New Roman" w:hAnsi="Times New Roman" w:cs="Times New Roman"/>
        </w:rPr>
      </w:pPr>
      <w:r w:rsidRPr="000B3A26">
        <w:rPr>
          <w:rFonts w:ascii="Times New Roman" w:hAnsi="Times New Roman" w:cs="Times New Roman"/>
        </w:rPr>
        <w:t>GROWTH MARKETING &amp; DEMAND CAPABILITIES</w:t>
      </w:r>
    </w:p>
    <w:p w14:paraId="14BE92C4" w14:textId="77777777" w:rsidR="000B3A26" w:rsidRPr="000B3A26" w:rsidRDefault="000B3A26" w:rsidP="000B3A26">
      <w:pPr>
        <w:numPr>
          <w:ilvl w:val="0"/>
          <w:numId w:val="13"/>
        </w:numPr>
        <w:spacing w:after="0"/>
        <w:rPr>
          <w:rFonts w:ascii="Times New Roman" w:hAnsi="Times New Roman" w:cs="Times New Roman"/>
        </w:rPr>
      </w:pPr>
      <w:r w:rsidRPr="000B3A26">
        <w:rPr>
          <w:rFonts w:ascii="Times New Roman" w:hAnsi="Times New Roman" w:cs="Times New Roman"/>
        </w:rPr>
        <w:t>APAC Growth Marketing &amp; Go-To-Market Strategy</w:t>
      </w:r>
    </w:p>
    <w:p w14:paraId="6E11200C" w14:textId="77777777" w:rsidR="000B3A26" w:rsidRPr="000B3A26" w:rsidRDefault="000B3A26" w:rsidP="000B3A26">
      <w:pPr>
        <w:numPr>
          <w:ilvl w:val="0"/>
          <w:numId w:val="13"/>
        </w:numPr>
        <w:spacing w:after="0"/>
        <w:rPr>
          <w:rFonts w:ascii="Times New Roman" w:hAnsi="Times New Roman" w:cs="Times New Roman"/>
        </w:rPr>
      </w:pPr>
      <w:r w:rsidRPr="000B3A26">
        <w:rPr>
          <w:rFonts w:ascii="Times New Roman" w:hAnsi="Times New Roman" w:cs="Times New Roman"/>
        </w:rPr>
        <w:t>Full-Funnel Demand Generation (Awareness → Pipeline → Revenue)</w:t>
      </w:r>
    </w:p>
    <w:p w14:paraId="22076B11" w14:textId="77777777" w:rsidR="000B3A26" w:rsidRPr="000B3A26" w:rsidRDefault="000B3A26" w:rsidP="000B3A26">
      <w:pPr>
        <w:numPr>
          <w:ilvl w:val="0"/>
          <w:numId w:val="13"/>
        </w:numPr>
        <w:spacing w:after="0"/>
        <w:rPr>
          <w:rFonts w:ascii="Times New Roman" w:hAnsi="Times New Roman" w:cs="Times New Roman"/>
        </w:rPr>
      </w:pPr>
      <w:r w:rsidRPr="000B3A26">
        <w:rPr>
          <w:rFonts w:ascii="Times New Roman" w:hAnsi="Times New Roman" w:cs="Times New Roman"/>
        </w:rPr>
        <w:t>Digital &amp; Performance Marketing (LinkedIn, Search, Programmatic, Social, Video)</w:t>
      </w:r>
    </w:p>
    <w:p w14:paraId="11A324A6" w14:textId="77777777" w:rsidR="000B3A26" w:rsidRPr="000B3A26" w:rsidRDefault="000B3A26" w:rsidP="000B3A26">
      <w:pPr>
        <w:numPr>
          <w:ilvl w:val="0"/>
          <w:numId w:val="13"/>
        </w:numPr>
        <w:spacing w:after="0"/>
        <w:rPr>
          <w:rFonts w:ascii="Times New Roman" w:hAnsi="Times New Roman" w:cs="Times New Roman"/>
        </w:rPr>
      </w:pPr>
      <w:r w:rsidRPr="000B3A26">
        <w:rPr>
          <w:rFonts w:ascii="Times New Roman" w:hAnsi="Times New Roman" w:cs="Times New Roman"/>
        </w:rPr>
        <w:t>Account-Based Marketing (ABM), Intent Targeting &amp; Lead Enrichment</w:t>
      </w:r>
    </w:p>
    <w:p w14:paraId="3AC1B3FF" w14:textId="77777777" w:rsidR="000B3A26" w:rsidRPr="000B3A26" w:rsidRDefault="000B3A26" w:rsidP="000B3A26">
      <w:pPr>
        <w:numPr>
          <w:ilvl w:val="0"/>
          <w:numId w:val="13"/>
        </w:numPr>
        <w:spacing w:after="0"/>
        <w:rPr>
          <w:rFonts w:ascii="Times New Roman" w:hAnsi="Times New Roman" w:cs="Times New Roman"/>
        </w:rPr>
      </w:pPr>
      <w:r w:rsidRPr="000B3A26">
        <w:rPr>
          <w:rFonts w:ascii="Times New Roman" w:hAnsi="Times New Roman" w:cs="Times New Roman"/>
        </w:rPr>
        <w:t>Experimentation &amp; Learning Loops (Hypothesis → Test → Learn → Iterate)</w:t>
      </w:r>
    </w:p>
    <w:p w14:paraId="34230040" w14:textId="77777777" w:rsidR="000B3A26" w:rsidRPr="000B3A26" w:rsidRDefault="000B3A26" w:rsidP="000B3A26">
      <w:pPr>
        <w:numPr>
          <w:ilvl w:val="0"/>
          <w:numId w:val="13"/>
        </w:numPr>
        <w:spacing w:after="0"/>
        <w:rPr>
          <w:rFonts w:ascii="Times New Roman" w:hAnsi="Times New Roman" w:cs="Times New Roman"/>
        </w:rPr>
      </w:pPr>
      <w:r w:rsidRPr="000B3A26">
        <w:rPr>
          <w:rFonts w:ascii="Times New Roman" w:hAnsi="Times New Roman" w:cs="Times New Roman"/>
        </w:rPr>
        <w:t>Analytics, Attribution &amp; Insight-Led Decision Making</w:t>
      </w:r>
    </w:p>
    <w:p w14:paraId="3DCD5D15" w14:textId="77777777" w:rsidR="000B3A26" w:rsidRPr="000B3A26" w:rsidRDefault="000B3A26" w:rsidP="000B3A26">
      <w:pPr>
        <w:numPr>
          <w:ilvl w:val="0"/>
          <w:numId w:val="13"/>
        </w:numPr>
        <w:spacing w:after="0"/>
        <w:rPr>
          <w:rFonts w:ascii="Times New Roman" w:hAnsi="Times New Roman" w:cs="Times New Roman"/>
        </w:rPr>
      </w:pPr>
      <w:r w:rsidRPr="000B3A26">
        <w:rPr>
          <w:rFonts w:ascii="Times New Roman" w:hAnsi="Times New Roman" w:cs="Times New Roman"/>
        </w:rPr>
        <w:t>Cross-Functional Collaboration (Sales, Customer Success, Product, Design)</w:t>
      </w:r>
    </w:p>
    <w:p w14:paraId="0A78D390" w14:textId="77777777" w:rsidR="000B3A26" w:rsidRPr="000B3A26" w:rsidRDefault="000B3A26" w:rsidP="000B3A26">
      <w:pPr>
        <w:numPr>
          <w:ilvl w:val="0"/>
          <w:numId w:val="13"/>
        </w:numPr>
        <w:spacing w:after="0"/>
        <w:rPr>
          <w:rFonts w:ascii="Times New Roman" w:hAnsi="Times New Roman" w:cs="Times New Roman"/>
        </w:rPr>
      </w:pPr>
      <w:r w:rsidRPr="000B3A26">
        <w:rPr>
          <w:rFonts w:ascii="Times New Roman" w:hAnsi="Times New Roman" w:cs="Times New Roman"/>
        </w:rPr>
        <w:t>Enterprise &amp; Relationship-Driven Buying Cycles</w:t>
      </w:r>
    </w:p>
    <w:p w14:paraId="5858E220" w14:textId="77777777" w:rsidR="000B3A26" w:rsidRPr="000B3A26" w:rsidRDefault="000B3A26" w:rsidP="000B3A26">
      <w:pPr>
        <w:numPr>
          <w:ilvl w:val="0"/>
          <w:numId w:val="13"/>
        </w:numPr>
        <w:spacing w:after="0"/>
        <w:rPr>
          <w:rFonts w:ascii="Times New Roman" w:hAnsi="Times New Roman" w:cs="Times New Roman"/>
        </w:rPr>
      </w:pPr>
      <w:r w:rsidRPr="000B3A26">
        <w:rPr>
          <w:rFonts w:ascii="Times New Roman" w:hAnsi="Times New Roman" w:cs="Times New Roman"/>
        </w:rPr>
        <w:t>Agency &amp; Regional Stakeholder Leadership</w:t>
      </w:r>
    </w:p>
    <w:p w14:paraId="64E7C2E9" w14:textId="77777777" w:rsidR="000B3A26" w:rsidRPr="000B3A26" w:rsidRDefault="00E05F63" w:rsidP="000B3A26">
      <w:pPr>
        <w:spacing w:after="0"/>
        <w:rPr>
          <w:rFonts w:ascii="Times New Roman" w:hAnsi="Times New Roman" w:cs="Times New Roman"/>
        </w:rPr>
      </w:pPr>
      <w:r>
        <w:rPr>
          <w:rFonts w:ascii="Times New Roman" w:hAnsi="Times New Roman" w:cs="Times New Roman"/>
        </w:rPr>
        <w:lastRenderedPageBreak/>
        <w:pict w14:anchorId="13D5B27C">
          <v:rect id="_x0000_i1030" style="width:0;height:1.5pt" o:hralign="center" o:hrstd="t" o:hr="t" fillcolor="#a0a0a0" stroked="f"/>
        </w:pict>
      </w:r>
    </w:p>
    <w:p w14:paraId="2A2D43F4" w14:textId="77777777" w:rsidR="000B3A26" w:rsidRPr="000B3A26" w:rsidRDefault="000B3A26" w:rsidP="000B3A26">
      <w:pPr>
        <w:spacing w:after="0"/>
        <w:rPr>
          <w:rFonts w:ascii="Times New Roman" w:hAnsi="Times New Roman" w:cs="Times New Roman"/>
        </w:rPr>
      </w:pPr>
      <w:r w:rsidRPr="000B3A26">
        <w:rPr>
          <w:rFonts w:ascii="Times New Roman" w:hAnsi="Times New Roman" w:cs="Times New Roman"/>
        </w:rPr>
        <w:t>MARKETING TECHNOLOGY &amp; TOOLS</w:t>
      </w:r>
    </w:p>
    <w:p w14:paraId="2594C348" w14:textId="77777777" w:rsidR="000B3A26" w:rsidRPr="000B3A26" w:rsidRDefault="000B3A26" w:rsidP="000B3A26">
      <w:pPr>
        <w:numPr>
          <w:ilvl w:val="0"/>
          <w:numId w:val="14"/>
        </w:numPr>
        <w:spacing w:after="0"/>
        <w:rPr>
          <w:rFonts w:ascii="Times New Roman" w:hAnsi="Times New Roman" w:cs="Times New Roman"/>
        </w:rPr>
      </w:pPr>
      <w:r w:rsidRPr="000B3A26">
        <w:rPr>
          <w:rFonts w:ascii="Times New Roman" w:hAnsi="Times New Roman" w:cs="Times New Roman"/>
        </w:rPr>
        <w:t xml:space="preserve">Paid Media: Google Ads, DV360, LinkedIn </w:t>
      </w:r>
      <w:bookmarkStart w:id="0" w:name="_GoBack"/>
      <w:bookmarkEnd w:id="0"/>
      <w:r w:rsidRPr="000B3A26">
        <w:rPr>
          <w:rFonts w:ascii="Times New Roman" w:hAnsi="Times New Roman" w:cs="Times New Roman"/>
        </w:rPr>
        <w:t>Ads, Meta, YouTube</w:t>
      </w:r>
    </w:p>
    <w:p w14:paraId="57145A40" w14:textId="77777777" w:rsidR="000B3A26" w:rsidRPr="000B3A26" w:rsidRDefault="000B3A26" w:rsidP="000B3A26">
      <w:pPr>
        <w:numPr>
          <w:ilvl w:val="0"/>
          <w:numId w:val="14"/>
        </w:numPr>
        <w:spacing w:after="0"/>
        <w:rPr>
          <w:rFonts w:ascii="Times New Roman" w:hAnsi="Times New Roman" w:cs="Times New Roman"/>
        </w:rPr>
      </w:pPr>
      <w:r w:rsidRPr="000B3A26">
        <w:rPr>
          <w:rFonts w:ascii="Times New Roman" w:hAnsi="Times New Roman" w:cs="Times New Roman"/>
        </w:rPr>
        <w:t>Analytics &amp; BI: GA4, Adobe Analytics, Looker Studio, Tableau</w:t>
      </w:r>
    </w:p>
    <w:p w14:paraId="42D732D3" w14:textId="77777777" w:rsidR="000B3A26" w:rsidRPr="000B3A26" w:rsidRDefault="000B3A26" w:rsidP="000B3A26">
      <w:pPr>
        <w:numPr>
          <w:ilvl w:val="0"/>
          <w:numId w:val="14"/>
        </w:numPr>
        <w:spacing w:after="0"/>
        <w:rPr>
          <w:rFonts w:ascii="Times New Roman" w:hAnsi="Times New Roman" w:cs="Times New Roman"/>
        </w:rPr>
      </w:pPr>
      <w:r w:rsidRPr="000B3A26">
        <w:rPr>
          <w:rFonts w:ascii="Times New Roman" w:hAnsi="Times New Roman" w:cs="Times New Roman"/>
        </w:rPr>
        <w:t>CRM &amp; Automation: Salesforce, Marketo Engage, Eloqua, HubSpot</w:t>
      </w:r>
    </w:p>
    <w:p w14:paraId="54C59FDE" w14:textId="77777777" w:rsidR="000B3A26" w:rsidRPr="000B3A26" w:rsidRDefault="000B3A26" w:rsidP="000B3A26">
      <w:pPr>
        <w:numPr>
          <w:ilvl w:val="0"/>
          <w:numId w:val="14"/>
        </w:numPr>
        <w:spacing w:after="0"/>
        <w:rPr>
          <w:rFonts w:ascii="Times New Roman" w:hAnsi="Times New Roman" w:cs="Times New Roman"/>
        </w:rPr>
      </w:pPr>
      <w:r w:rsidRPr="000B3A26">
        <w:rPr>
          <w:rFonts w:ascii="Times New Roman" w:hAnsi="Times New Roman" w:cs="Times New Roman"/>
        </w:rPr>
        <w:t xml:space="preserve">ABM &amp; Intent: </w:t>
      </w:r>
      <w:proofErr w:type="spellStart"/>
      <w:r w:rsidRPr="000B3A26">
        <w:rPr>
          <w:rFonts w:ascii="Times New Roman" w:hAnsi="Times New Roman" w:cs="Times New Roman"/>
        </w:rPr>
        <w:t>Demandbase</w:t>
      </w:r>
      <w:proofErr w:type="spellEnd"/>
    </w:p>
    <w:p w14:paraId="3C92F1F9" w14:textId="77777777" w:rsidR="000B3A26" w:rsidRPr="000B3A26" w:rsidRDefault="000B3A26" w:rsidP="000B3A26">
      <w:pPr>
        <w:numPr>
          <w:ilvl w:val="0"/>
          <w:numId w:val="14"/>
        </w:numPr>
        <w:spacing w:after="0"/>
        <w:rPr>
          <w:rFonts w:ascii="Times New Roman" w:hAnsi="Times New Roman" w:cs="Times New Roman"/>
        </w:rPr>
      </w:pPr>
      <w:r w:rsidRPr="000B3A26">
        <w:rPr>
          <w:rFonts w:ascii="Times New Roman" w:hAnsi="Times New Roman" w:cs="Times New Roman"/>
        </w:rPr>
        <w:t>Experimentation &amp; CRO: Adobe Target, Optimizely</w:t>
      </w:r>
    </w:p>
    <w:p w14:paraId="6C59ADA1" w14:textId="77777777" w:rsidR="000B3A26" w:rsidRPr="000B3A26" w:rsidRDefault="000B3A26" w:rsidP="000B3A26">
      <w:pPr>
        <w:numPr>
          <w:ilvl w:val="0"/>
          <w:numId w:val="14"/>
        </w:numPr>
        <w:spacing w:after="0"/>
        <w:rPr>
          <w:rFonts w:ascii="Times New Roman" w:hAnsi="Times New Roman" w:cs="Times New Roman"/>
        </w:rPr>
      </w:pPr>
      <w:r w:rsidRPr="000B3A26">
        <w:rPr>
          <w:rFonts w:ascii="Times New Roman" w:hAnsi="Times New Roman" w:cs="Times New Roman"/>
        </w:rPr>
        <w:t>Workflow: Asana, Jira</w:t>
      </w:r>
    </w:p>
    <w:p w14:paraId="4766E0F7" w14:textId="77777777" w:rsidR="000B3A26" w:rsidRPr="000B3A26" w:rsidRDefault="00E05F63" w:rsidP="000B3A26">
      <w:pPr>
        <w:spacing w:after="0"/>
        <w:rPr>
          <w:rFonts w:ascii="Times New Roman" w:hAnsi="Times New Roman" w:cs="Times New Roman"/>
        </w:rPr>
      </w:pPr>
      <w:r>
        <w:rPr>
          <w:rFonts w:ascii="Times New Roman" w:hAnsi="Times New Roman" w:cs="Times New Roman"/>
        </w:rPr>
        <w:pict w14:anchorId="082CF719">
          <v:rect id="_x0000_i1029" style="width:0;height:1.5pt" o:hralign="center" o:hrstd="t" o:hr="t" fillcolor="#a0a0a0" stroked="f"/>
        </w:pict>
      </w:r>
    </w:p>
    <w:p w14:paraId="50D137B9" w14:textId="77777777" w:rsidR="000B3A26" w:rsidRPr="000B3A26" w:rsidRDefault="000B3A26" w:rsidP="000B3A26">
      <w:pPr>
        <w:spacing w:after="0"/>
        <w:rPr>
          <w:rFonts w:ascii="Times New Roman" w:hAnsi="Times New Roman" w:cs="Times New Roman"/>
        </w:rPr>
      </w:pPr>
      <w:r w:rsidRPr="000B3A26">
        <w:rPr>
          <w:rFonts w:ascii="Times New Roman" w:hAnsi="Times New Roman" w:cs="Times New Roman"/>
        </w:rPr>
        <w:t>EDUCATION</w:t>
      </w:r>
    </w:p>
    <w:p w14:paraId="0553A5CD" w14:textId="77777777" w:rsidR="000B3A26" w:rsidRPr="000B3A26" w:rsidRDefault="000B3A26" w:rsidP="000B3A26">
      <w:pPr>
        <w:spacing w:after="0"/>
        <w:rPr>
          <w:rFonts w:ascii="Times New Roman" w:hAnsi="Times New Roman" w:cs="Times New Roman"/>
        </w:rPr>
      </w:pPr>
      <w:r w:rsidRPr="000B3A26">
        <w:rPr>
          <w:rFonts w:ascii="Times New Roman" w:hAnsi="Times New Roman" w:cs="Times New Roman"/>
        </w:rPr>
        <w:t>Master of Business Administration (MBA)</w:t>
      </w:r>
      <w:r w:rsidRPr="000B3A26">
        <w:rPr>
          <w:rFonts w:ascii="Times New Roman" w:hAnsi="Times New Roman" w:cs="Times New Roman"/>
        </w:rPr>
        <w:br/>
        <w:t>Army Institute of Management and Technology</w:t>
      </w:r>
      <w:r w:rsidRPr="000B3A26">
        <w:rPr>
          <w:rFonts w:ascii="Times New Roman" w:hAnsi="Times New Roman" w:cs="Times New Roman"/>
        </w:rPr>
        <w:br/>
        <w:t>(Affiliated to Guru Gobind Singh Indraprastha University)</w:t>
      </w:r>
    </w:p>
    <w:p w14:paraId="00A426DA" w14:textId="77777777" w:rsidR="00F8305E" w:rsidRPr="000B3A26" w:rsidRDefault="00F8305E" w:rsidP="000B3A26">
      <w:pPr>
        <w:spacing w:after="0"/>
        <w:rPr>
          <w:rFonts w:ascii="Times New Roman" w:hAnsi="Times New Roman" w:cs="Times New Roman"/>
        </w:rPr>
      </w:pPr>
    </w:p>
    <w:sectPr w:rsidR="00F8305E" w:rsidRPr="000B3A26" w:rsidSect="00E05F63">
      <w:pgSz w:w="11906" w:h="16838"/>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52CD7"/>
    <w:multiLevelType w:val="multilevel"/>
    <w:tmpl w:val="EDB8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6E4FA3"/>
    <w:multiLevelType w:val="multilevel"/>
    <w:tmpl w:val="DB58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C25844"/>
    <w:multiLevelType w:val="multilevel"/>
    <w:tmpl w:val="CDAC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5F3C81"/>
    <w:multiLevelType w:val="multilevel"/>
    <w:tmpl w:val="DBD4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FB6B92"/>
    <w:multiLevelType w:val="multilevel"/>
    <w:tmpl w:val="2E36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FD5838"/>
    <w:multiLevelType w:val="multilevel"/>
    <w:tmpl w:val="4B1A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B029AB"/>
    <w:multiLevelType w:val="multilevel"/>
    <w:tmpl w:val="698E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5CD5884"/>
    <w:multiLevelType w:val="multilevel"/>
    <w:tmpl w:val="167A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B76ACC"/>
    <w:multiLevelType w:val="multilevel"/>
    <w:tmpl w:val="D5F2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7D1A65"/>
    <w:multiLevelType w:val="multilevel"/>
    <w:tmpl w:val="89F4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F6746CF"/>
    <w:multiLevelType w:val="multilevel"/>
    <w:tmpl w:val="8262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090393"/>
    <w:multiLevelType w:val="multilevel"/>
    <w:tmpl w:val="AA9E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BE6675A"/>
    <w:multiLevelType w:val="multilevel"/>
    <w:tmpl w:val="8F22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CAA47E3"/>
    <w:multiLevelType w:val="multilevel"/>
    <w:tmpl w:val="3E64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0"/>
  </w:num>
  <w:num w:numId="3">
    <w:abstractNumId w:val="5"/>
  </w:num>
  <w:num w:numId="4">
    <w:abstractNumId w:val="1"/>
  </w:num>
  <w:num w:numId="5">
    <w:abstractNumId w:val="10"/>
  </w:num>
  <w:num w:numId="6">
    <w:abstractNumId w:val="4"/>
  </w:num>
  <w:num w:numId="7">
    <w:abstractNumId w:val="2"/>
  </w:num>
  <w:num w:numId="8">
    <w:abstractNumId w:val="3"/>
  </w:num>
  <w:num w:numId="9">
    <w:abstractNumId w:val="6"/>
  </w:num>
  <w:num w:numId="10">
    <w:abstractNumId w:val="12"/>
  </w:num>
  <w:num w:numId="11">
    <w:abstractNumId w:val="8"/>
  </w:num>
  <w:num w:numId="12">
    <w:abstractNumId w:val="7"/>
  </w:num>
  <w:num w:numId="13">
    <w:abstractNumId w:val="1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708"/>
    <w:rsid w:val="000B3A26"/>
    <w:rsid w:val="005848B8"/>
    <w:rsid w:val="00735AE9"/>
    <w:rsid w:val="00877708"/>
    <w:rsid w:val="00AB7F61"/>
    <w:rsid w:val="00E05F63"/>
    <w:rsid w:val="00F63CC8"/>
    <w:rsid w:val="00F830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B8EA1"/>
  <w15:chartTrackingRefBased/>
  <w15:docId w15:val="{510FBEEF-DF30-4CFD-85E7-DBA6E0B14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7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708"/>
    <w:rPr>
      <w:rFonts w:eastAsiaTheme="majorEastAsia" w:cstheme="majorBidi"/>
      <w:color w:val="272727" w:themeColor="text1" w:themeTint="D8"/>
    </w:rPr>
  </w:style>
  <w:style w:type="paragraph" w:styleId="Title">
    <w:name w:val="Title"/>
    <w:basedOn w:val="Normal"/>
    <w:next w:val="Normal"/>
    <w:link w:val="TitleChar"/>
    <w:uiPriority w:val="10"/>
    <w:qFormat/>
    <w:rsid w:val="00877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708"/>
    <w:pPr>
      <w:spacing w:before="160"/>
      <w:jc w:val="center"/>
    </w:pPr>
    <w:rPr>
      <w:i/>
      <w:iCs/>
      <w:color w:val="404040" w:themeColor="text1" w:themeTint="BF"/>
    </w:rPr>
  </w:style>
  <w:style w:type="character" w:customStyle="1" w:styleId="QuoteChar">
    <w:name w:val="Quote Char"/>
    <w:basedOn w:val="DefaultParagraphFont"/>
    <w:link w:val="Quote"/>
    <w:uiPriority w:val="29"/>
    <w:rsid w:val="00877708"/>
    <w:rPr>
      <w:i/>
      <w:iCs/>
      <w:color w:val="404040" w:themeColor="text1" w:themeTint="BF"/>
    </w:rPr>
  </w:style>
  <w:style w:type="paragraph" w:styleId="ListParagraph">
    <w:name w:val="List Paragraph"/>
    <w:basedOn w:val="Normal"/>
    <w:uiPriority w:val="34"/>
    <w:qFormat/>
    <w:rsid w:val="00877708"/>
    <w:pPr>
      <w:ind w:left="720"/>
      <w:contextualSpacing/>
    </w:pPr>
  </w:style>
  <w:style w:type="character" w:styleId="IntenseEmphasis">
    <w:name w:val="Intense Emphasis"/>
    <w:basedOn w:val="DefaultParagraphFont"/>
    <w:uiPriority w:val="21"/>
    <w:qFormat/>
    <w:rsid w:val="00877708"/>
    <w:rPr>
      <w:i/>
      <w:iCs/>
      <w:color w:val="0F4761" w:themeColor="accent1" w:themeShade="BF"/>
    </w:rPr>
  </w:style>
  <w:style w:type="paragraph" w:styleId="IntenseQuote">
    <w:name w:val="Intense Quote"/>
    <w:basedOn w:val="Normal"/>
    <w:next w:val="Normal"/>
    <w:link w:val="IntenseQuoteChar"/>
    <w:uiPriority w:val="30"/>
    <w:qFormat/>
    <w:rsid w:val="00877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708"/>
    <w:rPr>
      <w:i/>
      <w:iCs/>
      <w:color w:val="0F4761" w:themeColor="accent1" w:themeShade="BF"/>
    </w:rPr>
  </w:style>
  <w:style w:type="character" w:styleId="IntenseReference">
    <w:name w:val="Intense Reference"/>
    <w:basedOn w:val="DefaultParagraphFont"/>
    <w:uiPriority w:val="32"/>
    <w:qFormat/>
    <w:rsid w:val="00877708"/>
    <w:rPr>
      <w:b/>
      <w:bCs/>
      <w:smallCaps/>
      <w:color w:val="0F4761" w:themeColor="accent1" w:themeShade="BF"/>
      <w:spacing w:val="5"/>
    </w:rPr>
  </w:style>
  <w:style w:type="character" w:styleId="Hyperlink">
    <w:name w:val="Hyperlink"/>
    <w:basedOn w:val="DefaultParagraphFont"/>
    <w:uiPriority w:val="99"/>
    <w:unhideWhenUsed/>
    <w:rsid w:val="000B3A26"/>
    <w:rPr>
      <w:color w:val="467886" w:themeColor="hyperlink"/>
      <w:u w:val="single"/>
    </w:rPr>
  </w:style>
  <w:style w:type="character" w:customStyle="1" w:styleId="UnresolvedMention">
    <w:name w:val="Unresolved Mention"/>
    <w:basedOn w:val="DefaultParagraphFont"/>
    <w:uiPriority w:val="99"/>
    <w:semiHidden/>
    <w:unhideWhenUsed/>
    <w:rsid w:val="000B3A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dgar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Garg</dc:creator>
  <cp:keywords/>
  <dc:description/>
  <cp:lastModifiedBy>Lenovo</cp:lastModifiedBy>
  <cp:revision>4</cp:revision>
  <cp:lastPrinted>2026-02-07T15:40:00Z</cp:lastPrinted>
  <dcterms:created xsi:type="dcterms:W3CDTF">2026-02-07T15:29:00Z</dcterms:created>
  <dcterms:modified xsi:type="dcterms:W3CDTF">2026-05-19T14:01:00Z</dcterms:modified>
</cp:coreProperties>
</file>