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2DE8" w:rsidRDefault="008B7AEC" w:rsidP="008B7AEC">
      <w:pPr>
        <w:spacing w:after="0"/>
      </w:pPr>
      <w:r>
        <w:rPr>
          <w:b/>
          <w:sz w:val="40"/>
        </w:rPr>
        <w:t>GAGAN DEEP GARG</w:t>
      </w:r>
    </w:p>
    <w:p w:rsidR="00202DE8" w:rsidRPr="008B7AEC" w:rsidRDefault="008B7AEC" w:rsidP="008B7AEC">
      <w:pPr>
        <w:spacing w:after="0"/>
        <w:rPr>
          <w:b/>
        </w:rPr>
      </w:pPr>
      <w:r w:rsidRPr="008B7AEC">
        <w:rPr>
          <w:b/>
        </w:rPr>
        <w:t>B2B MARKETING</w:t>
      </w:r>
      <w:r w:rsidR="007F3AC3" w:rsidRPr="008B7AEC">
        <w:rPr>
          <w:b/>
        </w:rPr>
        <w:t xml:space="preserve"> </w:t>
      </w:r>
      <w:r w:rsidRPr="008B7AEC">
        <w:rPr>
          <w:b/>
        </w:rPr>
        <w:t xml:space="preserve">LEADER </w:t>
      </w:r>
      <w:r w:rsidR="007F3AC3" w:rsidRPr="008B7AEC">
        <w:rPr>
          <w:b/>
        </w:rPr>
        <w:t>| DEMAND GENERATION | ABM | REVENUE MARKETING</w:t>
      </w:r>
    </w:p>
    <w:p w:rsidR="00202DE8" w:rsidRDefault="007F3AC3" w:rsidP="008B7AEC">
      <w:pPr>
        <w:spacing w:after="0"/>
      </w:pPr>
      <w:r>
        <w:t>New Delhi, India</w:t>
      </w:r>
      <w:r w:rsidR="008B7AEC">
        <w:t xml:space="preserve"> (Open to relocate)</w:t>
      </w:r>
      <w:r>
        <w:t xml:space="preserve"> | +91-9871121860 | </w:t>
      </w:r>
      <w:hyperlink r:id="rId6" w:history="1">
        <w:r w:rsidR="008B7AEC" w:rsidRPr="00EB68A3">
          <w:rPr>
            <w:rStyle w:val="Hyperlink"/>
          </w:rPr>
          <w:t>gdgarg@gmail.com</w:t>
        </w:r>
      </w:hyperlink>
    </w:p>
    <w:p w:rsidR="008B7AEC" w:rsidRDefault="008B7AEC" w:rsidP="008B7AEC">
      <w:pPr>
        <w:spacing w:after="0"/>
      </w:pPr>
    </w:p>
    <w:p w:rsidR="00202DE8" w:rsidRDefault="007F3AC3" w:rsidP="008B7AEC">
      <w:pPr>
        <w:spacing w:after="0"/>
      </w:pPr>
      <w:r>
        <w:rPr>
          <w:b/>
        </w:rPr>
        <w:t>EXECUTIVE PROFILE</w:t>
      </w:r>
    </w:p>
    <w:p w:rsidR="00202DE8" w:rsidRDefault="007F3AC3" w:rsidP="008B7AEC">
      <w:pPr>
        <w:spacing w:after="0"/>
      </w:pPr>
      <w:r>
        <w:t xml:space="preserve">Demand Generation and Revenue Marketing leader with 15+ years of experience driving enterprise pipeline </w:t>
      </w:r>
      <w:r>
        <w:t>growth, ABM programs, GTM launches, performance marketing, field marketing, and sales-aligned revenue generation across APAC and global markets. Proven track record managing $4M+ annual budgets, delivering 15x ROMI, increasing pipeline growth by 25% YoY, i</w:t>
      </w:r>
      <w:r>
        <w:t>mproving conversion rates by 22%, and partnering with senior business leaders to translate commercial priorities into measurable revenue outcomes.</w:t>
      </w:r>
    </w:p>
    <w:p w:rsidR="008B7AEC" w:rsidRDefault="008B7AEC" w:rsidP="008B7AEC">
      <w:pPr>
        <w:spacing w:after="0"/>
        <w:rPr>
          <w:b/>
        </w:rPr>
      </w:pPr>
    </w:p>
    <w:p w:rsidR="00202DE8" w:rsidRDefault="007F3AC3" w:rsidP="008B7AEC">
      <w:pPr>
        <w:spacing w:after="0"/>
      </w:pPr>
      <w:r>
        <w:rPr>
          <w:b/>
        </w:rPr>
        <w:t>EXECUTIVE HIGHLIGHTS</w:t>
      </w:r>
    </w:p>
    <w:p w:rsidR="00202DE8" w:rsidRDefault="007F3AC3" w:rsidP="008B7AEC">
      <w:pPr>
        <w:spacing w:after="0"/>
      </w:pPr>
      <w:r>
        <w:t xml:space="preserve">Delivered 15x ROMI </w:t>
      </w:r>
      <w:bookmarkStart w:id="0" w:name="_GoBack"/>
      <w:bookmarkEnd w:id="0"/>
      <w:r>
        <w:t>across $4M+ annual marketing investments.</w:t>
      </w:r>
    </w:p>
    <w:p w:rsidR="00202DE8" w:rsidRDefault="007F3AC3" w:rsidP="008B7AEC">
      <w:pPr>
        <w:spacing w:after="0"/>
      </w:pPr>
      <w:r>
        <w:t>Increased qualified pipelin</w:t>
      </w:r>
      <w:r>
        <w:t>e growth by 25% YoY through integrated demand generation programs.</w:t>
      </w:r>
    </w:p>
    <w:p w:rsidR="00202DE8" w:rsidRDefault="007F3AC3" w:rsidP="008B7AEC">
      <w:pPr>
        <w:spacing w:after="0"/>
      </w:pPr>
      <w:r>
        <w:t>Reduced CAC/CPA by 17% while improving qualified conversions by 22%.</w:t>
      </w:r>
    </w:p>
    <w:p w:rsidR="00202DE8" w:rsidRDefault="007F3AC3" w:rsidP="008B7AEC">
      <w:pPr>
        <w:spacing w:after="0"/>
      </w:pPr>
      <w:r>
        <w:t>Improved pipeline conversion by 20% through sales-marketing alignment and nurture optimization.</w:t>
      </w:r>
    </w:p>
    <w:p w:rsidR="00202DE8" w:rsidRDefault="007F3AC3" w:rsidP="008B7AEC">
      <w:pPr>
        <w:spacing w:after="0"/>
      </w:pPr>
      <w:r>
        <w:t>Expanded digital reach b</w:t>
      </w:r>
      <w:r>
        <w:t>y 325% and website traffic by 400% YoY.</w:t>
      </w:r>
    </w:p>
    <w:p w:rsidR="00202DE8" w:rsidRDefault="007F3AC3" w:rsidP="008B7AEC">
      <w:pPr>
        <w:spacing w:after="0"/>
      </w:pPr>
      <w:r>
        <w:t>Built scalable demand engines generating 400+ qualified enterprise opportunities annually.</w:t>
      </w:r>
    </w:p>
    <w:p w:rsidR="008B7AEC" w:rsidRDefault="008B7AEC" w:rsidP="008B7AEC">
      <w:pPr>
        <w:spacing w:after="0"/>
        <w:rPr>
          <w:b/>
        </w:rPr>
      </w:pPr>
    </w:p>
    <w:p w:rsidR="00202DE8" w:rsidRDefault="007F3AC3" w:rsidP="008B7AEC">
      <w:pPr>
        <w:spacing w:after="0"/>
      </w:pPr>
      <w:r>
        <w:rPr>
          <w:b/>
        </w:rPr>
        <w:t>CORE EXPERTISE</w:t>
      </w:r>
    </w:p>
    <w:p w:rsidR="00202DE8" w:rsidRDefault="007F3AC3" w:rsidP="008B7AEC">
      <w:pPr>
        <w:spacing w:after="0"/>
      </w:pPr>
      <w:r>
        <w:t>Demand Generation | Account-Based Marketing (ABM) | Enterprise Marketing | SME Marketing | Revenue Marketing |</w:t>
      </w:r>
      <w:r>
        <w:t xml:space="preserve"> Pipeline Growth | Field Marketing | Executive Events | CXO Engagement | GTM Strategy | Product &amp; Service Launches | Performance Marketing | Sales Alignment | Marketing Analytics | Marketing Automation</w:t>
      </w:r>
    </w:p>
    <w:p w:rsidR="008B7AEC" w:rsidRDefault="008B7AEC" w:rsidP="008B7AEC">
      <w:pPr>
        <w:spacing w:after="0"/>
        <w:rPr>
          <w:b/>
        </w:rPr>
      </w:pPr>
    </w:p>
    <w:p w:rsidR="00202DE8" w:rsidRDefault="007F3AC3" w:rsidP="008B7AEC">
      <w:pPr>
        <w:spacing w:after="0"/>
      </w:pPr>
      <w:r>
        <w:rPr>
          <w:b/>
        </w:rPr>
        <w:t>PROFESSIONAL EXPERIENCE</w:t>
      </w:r>
    </w:p>
    <w:p w:rsidR="008B7AEC" w:rsidRDefault="008B7AEC" w:rsidP="008B7AEC">
      <w:pPr>
        <w:spacing w:after="0"/>
        <w:rPr>
          <w:b/>
        </w:rPr>
      </w:pPr>
    </w:p>
    <w:p w:rsidR="00202DE8" w:rsidRPr="008B7AEC" w:rsidRDefault="007F3AC3" w:rsidP="008B7AEC">
      <w:pPr>
        <w:spacing w:after="0"/>
        <w:rPr>
          <w:b/>
        </w:rPr>
      </w:pPr>
      <w:r w:rsidRPr="008B7AEC">
        <w:rPr>
          <w:b/>
        </w:rPr>
        <w:t>KEYSIGHT TECHNOLOGIES | Global</w:t>
      </w:r>
      <w:r w:rsidRPr="008B7AEC">
        <w:rPr>
          <w:b/>
        </w:rPr>
        <w:t xml:space="preserve"> Marketing Manager – Demand Generation &amp; Growth | Jul 2024 – Present</w:t>
      </w:r>
    </w:p>
    <w:p w:rsidR="00202DE8" w:rsidRDefault="007F3AC3" w:rsidP="008B7AEC">
      <w:pPr>
        <w:spacing w:after="0"/>
      </w:pPr>
      <w:r>
        <w:t>Lead global demand generation initiatives across APAC, EMEA, and Americas with accountability for pipeline growth, marketing ROI, and revenue contribution.</w:t>
      </w:r>
    </w:p>
    <w:p w:rsidR="00202DE8" w:rsidRDefault="007F3AC3" w:rsidP="008B7AEC">
      <w:pPr>
        <w:spacing w:after="0"/>
      </w:pPr>
      <w:r>
        <w:t>Manage $3M+ annual marketing in</w:t>
      </w:r>
      <w:r>
        <w:t>vestments across paid media, acquisition, retargeting, and demand generation programs.</w:t>
      </w:r>
    </w:p>
    <w:p w:rsidR="00202DE8" w:rsidRDefault="007F3AC3" w:rsidP="008B7AEC">
      <w:pPr>
        <w:spacing w:after="0"/>
      </w:pPr>
      <w:r>
        <w:t>Improved qualified conversions by 22% while reducing CAC by 17% through analytics-led optimization and audience segmentation.</w:t>
      </w:r>
    </w:p>
    <w:p w:rsidR="00202DE8" w:rsidRDefault="007F3AC3" w:rsidP="008B7AEC">
      <w:pPr>
        <w:spacing w:after="0"/>
      </w:pPr>
      <w:r>
        <w:t>Partner with Sales, Product Marketing, Camp</w:t>
      </w:r>
      <w:r>
        <w:t>aigns, and Operations teams to improve lead quality, pipeline velocity, and executive reporting visibility.</w:t>
      </w:r>
    </w:p>
    <w:p w:rsidR="00202DE8" w:rsidRDefault="007F3AC3" w:rsidP="008B7AEC">
      <w:pPr>
        <w:spacing w:after="0"/>
      </w:pPr>
      <w:r>
        <w:t>Drive account-focused engagement programs, nurture initiatives, and full-funnel performance optimization.</w:t>
      </w:r>
    </w:p>
    <w:p w:rsidR="00202DE8" w:rsidRDefault="007F3AC3" w:rsidP="008B7AEC">
      <w:pPr>
        <w:spacing w:after="0"/>
      </w:pPr>
      <w:r>
        <w:t xml:space="preserve">Implement AI-assisted marketing workflows </w:t>
      </w:r>
      <w:r>
        <w:t>that improve execution speed, reporting efficiency, and campaign scalability.</w:t>
      </w:r>
    </w:p>
    <w:p w:rsidR="008B7AEC" w:rsidRDefault="008B7AEC" w:rsidP="008B7AEC">
      <w:pPr>
        <w:spacing w:after="0"/>
        <w:rPr>
          <w:b/>
        </w:rPr>
      </w:pPr>
    </w:p>
    <w:p w:rsidR="00202DE8" w:rsidRPr="008B7AEC" w:rsidRDefault="007F3AC3" w:rsidP="008B7AEC">
      <w:pPr>
        <w:spacing w:after="0"/>
        <w:rPr>
          <w:b/>
        </w:rPr>
      </w:pPr>
      <w:r w:rsidRPr="008B7AEC">
        <w:rPr>
          <w:b/>
        </w:rPr>
        <w:t>CISCO SYSTEMS | Regional Marketing Lead – Demand Generation &amp; Revenue Marketing | Feb 2011 – Apr 2024</w:t>
      </w:r>
    </w:p>
    <w:p w:rsidR="00202DE8" w:rsidRDefault="007F3AC3" w:rsidP="008B7AEC">
      <w:pPr>
        <w:spacing w:after="0"/>
      </w:pPr>
      <w:r>
        <w:t>Led enterprise demand generation and revenue marketing programs across Indi</w:t>
      </w:r>
      <w:r>
        <w:t>a and APJC markets supporting regional sales organizations.</w:t>
      </w:r>
    </w:p>
    <w:p w:rsidR="00202DE8" w:rsidRDefault="007F3AC3" w:rsidP="008B7AEC">
      <w:pPr>
        <w:spacing w:after="0"/>
      </w:pPr>
      <w:r>
        <w:t>Managed $4M+ annual media investments across Search, LinkedIn, Programmatic, Video, and Content Syndication channels.</w:t>
      </w:r>
    </w:p>
    <w:p w:rsidR="00202DE8" w:rsidRDefault="007F3AC3" w:rsidP="008B7AEC">
      <w:pPr>
        <w:spacing w:after="0"/>
      </w:pPr>
      <w:r>
        <w:t>Built integrated acquisition, nurture, and pipeline acceleration programs deli</w:t>
      </w:r>
      <w:r>
        <w:t>vering 25% YoY pipeline growth.</w:t>
      </w:r>
    </w:p>
    <w:p w:rsidR="00202DE8" w:rsidRDefault="007F3AC3" w:rsidP="008B7AEC">
      <w:pPr>
        <w:spacing w:after="0"/>
      </w:pPr>
      <w:r>
        <w:lastRenderedPageBreak/>
        <w:t>Improved pipeline conversion by 20% through tighter Sales-Marketing alignment, lifecycle optimization, and lead management improvements.</w:t>
      </w:r>
    </w:p>
    <w:p w:rsidR="00202DE8" w:rsidRDefault="007F3AC3" w:rsidP="008B7AEC">
      <w:pPr>
        <w:spacing w:after="0"/>
      </w:pPr>
      <w:r>
        <w:t xml:space="preserve">Partnered with senior sales and business stakeholders to align marketing programs with </w:t>
      </w:r>
      <w:r>
        <w:t>commercial priorities and revenue targets.</w:t>
      </w:r>
    </w:p>
    <w:p w:rsidR="00202DE8" w:rsidRDefault="007F3AC3" w:rsidP="008B7AEC">
      <w:pPr>
        <w:spacing w:after="0"/>
      </w:pPr>
      <w:r>
        <w:t>Supported account-based marketing initiatives, executive engagement programs, industry events, and regional field marketing activities.</w:t>
      </w:r>
    </w:p>
    <w:p w:rsidR="00202DE8" w:rsidRDefault="007F3AC3" w:rsidP="008B7AEC">
      <w:pPr>
        <w:spacing w:after="0"/>
      </w:pPr>
      <w:r>
        <w:t>Improved attribution visibility and reporting accuracy by 25% through GA4 and</w:t>
      </w:r>
      <w:r>
        <w:t xml:space="preserve"> Salesforce modernization initiatives.</w:t>
      </w:r>
    </w:p>
    <w:p w:rsidR="00202DE8" w:rsidRDefault="007F3AC3" w:rsidP="008B7AEC">
      <w:pPr>
        <w:spacing w:after="0"/>
      </w:pPr>
      <w:r>
        <w:t>Generated 400+ qualified enterprise opportunities annually through integrated multi-channel demand generation programs.</w:t>
      </w:r>
    </w:p>
    <w:p w:rsidR="008B7AEC" w:rsidRPr="008B7AEC" w:rsidRDefault="008B7AEC" w:rsidP="008B7AE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B7AE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NETWORK18 GROUP</w:t>
      </w:r>
      <w:r w:rsidRPr="008B7AE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Manager – Advertising &amp; Integrated Media | 2009–2011</w:t>
      </w:r>
    </w:p>
    <w:p w:rsidR="008B7AEC" w:rsidRPr="008B7AEC" w:rsidRDefault="008B7AEC" w:rsidP="008B7AE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B7AE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Managed enterprise client relationships and integrated advertising programs across TV, Digital, Print, Events, and Sponsorships. </w:t>
      </w:r>
    </w:p>
    <w:p w:rsidR="008B7AEC" w:rsidRPr="008B7AEC" w:rsidRDefault="008B7AEC" w:rsidP="008B7AE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B7AE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Developed consultative marketing solutions aligned to customer acquisition and revenue objectives. </w:t>
      </w:r>
    </w:p>
    <w:p w:rsidR="008B7AEC" w:rsidRPr="008B7AEC" w:rsidRDefault="008B7AEC" w:rsidP="008B7AE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B7AE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Partnered with sales and editorial teams to execute integrated campaigns for large enterprise accounts. </w:t>
      </w:r>
    </w:p>
    <w:p w:rsidR="008B7AEC" w:rsidRPr="008B7AEC" w:rsidRDefault="008B7AEC" w:rsidP="008B7AE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B7AE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THE TIMES OF INDIA GROUP</w:t>
      </w:r>
      <w:r w:rsidRPr="008B7AE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Assistant Manager – Advertising &amp; Media Planning | 2003–2008</w:t>
      </w:r>
    </w:p>
    <w:p w:rsidR="008B7AEC" w:rsidRPr="008B7AEC" w:rsidRDefault="008B7AEC" w:rsidP="008B7AE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B7AE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Managed multi-channel advertising programs across Print, Radio, Outdoor, Digital, and Events. </w:t>
      </w:r>
    </w:p>
    <w:p w:rsidR="008B7AEC" w:rsidRPr="008B7AEC" w:rsidRDefault="008B7AEC" w:rsidP="008B7AE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B7AE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Built expertise in customer acquisition, media planning, audience targeting, and enterprise stakeholder management. </w:t>
      </w:r>
    </w:p>
    <w:p w:rsidR="008B7AEC" w:rsidRDefault="008B7AEC" w:rsidP="008B7AE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B7AE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Supported revenue growth through consultative selling and integrated marketing solutions.</w:t>
      </w:r>
    </w:p>
    <w:p w:rsidR="008B7AEC" w:rsidRPr="008B7AEC" w:rsidRDefault="008B7AEC" w:rsidP="008B7AE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202DE8" w:rsidRDefault="007F3AC3" w:rsidP="008B7AEC">
      <w:pPr>
        <w:spacing w:after="0"/>
      </w:pPr>
      <w:r>
        <w:rPr>
          <w:b/>
        </w:rPr>
        <w:t>SELECTED STRATEGIC INITIATIVES</w:t>
      </w:r>
    </w:p>
    <w:p w:rsidR="00202DE8" w:rsidRDefault="007F3AC3" w:rsidP="008B7AEC">
      <w:pPr>
        <w:spacing w:after="0"/>
      </w:pPr>
      <w:r>
        <w:t xml:space="preserve">Enterprise Demand Generation: Built scalable multi-channel demand </w:t>
      </w:r>
      <w:r>
        <w:t>engines supporting enterprise pipeline creation and revenue growth.</w:t>
      </w:r>
    </w:p>
    <w:p w:rsidR="00202DE8" w:rsidRDefault="007F3AC3" w:rsidP="008B7AEC">
      <w:pPr>
        <w:spacing w:after="0"/>
      </w:pPr>
      <w:r>
        <w:t>ABM &amp; Sales Alignment: Supported account-focused engagement strategies aligned to sales priorities and target accounts.</w:t>
      </w:r>
    </w:p>
    <w:p w:rsidR="00202DE8" w:rsidRDefault="007F3AC3" w:rsidP="008B7AEC">
      <w:pPr>
        <w:spacing w:after="0"/>
      </w:pPr>
      <w:r>
        <w:t>GTM Launch Programs: Enabled product and solution launch campaigns t</w:t>
      </w:r>
      <w:r>
        <w:t>hrough integrated digital and sales activation initiatives.</w:t>
      </w:r>
    </w:p>
    <w:p w:rsidR="00202DE8" w:rsidRDefault="007F3AC3" w:rsidP="008B7AEC">
      <w:pPr>
        <w:spacing w:after="0"/>
      </w:pPr>
      <w:r>
        <w:t>AI-Powered Marketing Operations: Built AI-assisted workflows improving lead qualification, campaign execution, and reporting efficiency.</w:t>
      </w:r>
    </w:p>
    <w:p w:rsidR="008B7AEC" w:rsidRDefault="008B7AEC" w:rsidP="008B7AEC">
      <w:pPr>
        <w:spacing w:after="0"/>
        <w:rPr>
          <w:b/>
        </w:rPr>
      </w:pPr>
    </w:p>
    <w:p w:rsidR="00202DE8" w:rsidRDefault="007F3AC3" w:rsidP="008B7AEC">
      <w:pPr>
        <w:spacing w:after="0"/>
      </w:pPr>
      <w:r>
        <w:rPr>
          <w:b/>
        </w:rPr>
        <w:t>TECHNOLOGY STACK</w:t>
      </w:r>
    </w:p>
    <w:p w:rsidR="00202DE8" w:rsidRDefault="007F3AC3" w:rsidP="008B7AEC">
      <w:pPr>
        <w:spacing w:after="0"/>
      </w:pPr>
      <w:r>
        <w:t>Salesforce, Marketo Engage, Oracle Eloqua,</w:t>
      </w:r>
      <w:r>
        <w:t xml:space="preserve"> HubSpot, LinkedIn Campaign Manager, Google Ads, DV360, GA4, Adobe Analytics, Tableau, Looker Studio, Domo, Power BI, OpenAI GPT, Claude, n8n, Dify, Retell</w:t>
      </w:r>
    </w:p>
    <w:p w:rsidR="008B7AEC" w:rsidRDefault="008B7AEC" w:rsidP="008B7AEC">
      <w:pPr>
        <w:spacing w:after="0"/>
        <w:rPr>
          <w:b/>
        </w:rPr>
      </w:pPr>
    </w:p>
    <w:p w:rsidR="00202DE8" w:rsidRDefault="007F3AC3" w:rsidP="008B7AEC">
      <w:pPr>
        <w:spacing w:after="0"/>
      </w:pPr>
      <w:r>
        <w:rPr>
          <w:b/>
        </w:rPr>
        <w:t>EDUCATION</w:t>
      </w:r>
    </w:p>
    <w:p w:rsidR="008B7AEC" w:rsidRDefault="007F3AC3" w:rsidP="008B7AEC">
      <w:pPr>
        <w:spacing w:after="0"/>
      </w:pPr>
      <w:proofErr w:type="spellStart"/>
      <w:r>
        <w:t>M</w:t>
      </w:r>
      <w:r w:rsidR="008B7AEC">
        <w:t>asters</w:t>
      </w:r>
      <w:proofErr w:type="spellEnd"/>
      <w:r w:rsidR="008B7AEC">
        <w:t xml:space="preserve"> in </w:t>
      </w:r>
      <w:r>
        <w:t>B</w:t>
      </w:r>
      <w:r w:rsidR="008B7AEC">
        <w:t xml:space="preserve">usiness </w:t>
      </w:r>
      <w:r>
        <w:t>A</w:t>
      </w:r>
      <w:r w:rsidR="008B7AEC">
        <w:t>dministration</w:t>
      </w:r>
      <w:r>
        <w:t xml:space="preserve"> </w:t>
      </w:r>
      <w:r w:rsidR="008B7AEC">
        <w:t>(</w:t>
      </w:r>
      <w:r>
        <w:t>Marketing</w:t>
      </w:r>
      <w:r w:rsidR="008B7AEC">
        <w:t>)</w:t>
      </w:r>
      <w:r>
        <w:t>, 2003</w:t>
      </w:r>
    </w:p>
    <w:p w:rsidR="00202DE8" w:rsidRDefault="007F3AC3" w:rsidP="008B7AEC">
      <w:pPr>
        <w:spacing w:after="0"/>
      </w:pPr>
      <w:r>
        <w:t>Army Institute of Management &amp; Technology</w:t>
      </w:r>
      <w:r w:rsidR="008B7AEC">
        <w:t>, India</w:t>
      </w:r>
    </w:p>
    <w:sectPr w:rsidR="00202DE8" w:rsidSect="007F3AC3">
      <w:pgSz w:w="12240" w:h="15840"/>
      <w:pgMar w:top="567" w:right="758" w:bottom="709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8C02B0D"/>
    <w:multiLevelType w:val="multilevel"/>
    <w:tmpl w:val="931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BF636D"/>
    <w:multiLevelType w:val="multilevel"/>
    <w:tmpl w:val="0E08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2DE8"/>
    <w:rsid w:val="0029639D"/>
    <w:rsid w:val="00326F90"/>
    <w:rsid w:val="007F3AC3"/>
    <w:rsid w:val="008B7A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21B6C15-9621-4E93-946F-6DCD4B97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B7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8B7A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29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dgarg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220392-10B7-48FB-9548-DA15B4567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2026-05-30T10:08:00Z</dcterms:modified>
  <cp:category/>
</cp:coreProperties>
</file>