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tbl>
      <w:tblPr>
        <w:tblW w:type="dxa" w:w="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</w:tblGrid>
      <w:tr>
        <w:trPr>
          <w:trHeight w:val="1600" w:hRule="exact"/>
        </w:trPr>
        <w:tc>
          <w:tcPr>
            <w:tcW w:type="dxa" w:w="1600"/>
            <w:tcBorders>
              <w:top w:val="single" w:color="C9A03D" w:sz="6"/>
              <w:left w:val="single" w:color="C9A03D" w:sz="6"/>
              <w:bottom w:val="single" w:color="C9A03D" w:sz="6"/>
              <w:right w:val="single" w:color="C9A03D" w:sz="6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erif SC" w:cs="Noto Serif SC" w:eastAsia="Noto Serif SC" w:hAnsi="Noto Serif SC"/>
                <w:b/>
                <w:bCs/>
                <w:i w:val="false"/>
                <w:iCs w:val="false"/>
                <w:color w:val="1A7B6B"/>
                <w:sz w:val="44"/>
                <w:szCs w:val="44"/>
              </w:rPr>
              <w:t xml:space="preserve">广师大</w:t>
            </w:r>
          </w:p>
        </w:tc>
      </w:tr>
    </w:tbl>
    <w:p>
      <w:pPr>
        <w:spacing w:after="0" w:before="200"/>
      </w:pPr>
    </w:p>
    <w:p>
      <w:pPr>
        <w:spacing w:after="0" w:before="0" w:line="276"/>
        <w:jc w:val="center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72"/>
          <w:szCs w:val="72"/>
        </w:rPr>
        <w:t xml:space="preserve">广东技术师范大学</w:t>
      </w:r>
    </w:p>
    <w:p>
      <w:pPr>
        <w:spacing w:after="100" w:before="0" w:line="276"/>
        <w:jc w:val="center"/>
      </w:pP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2C2C2C"/>
          <w:sz w:val="18"/>
          <w:szCs w:val="18"/>
        </w:rPr>
        <w:t xml:space="preserve">Guangdong Polytechnic Normal University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C9A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/>
        </w:tc>
      </w:tr>
    </w:tbl>
    <w:p>
      <w:pPr>
        <w:spacing w:after="0" w:before="100"/>
      </w:pPr>
    </w:p>
    <w:p>
      <w:pPr>
        <w:spacing w:after="0" w:before="0" w:line="276"/>
        <w:jc w:val="center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C9A03D"/>
          <w:sz w:val="56"/>
          <w:szCs w:val="56"/>
        </w:rPr>
        <w:t xml:space="preserve">AIGC职业技能培训</w:t>
      </w:r>
    </w:p>
    <w:p>
      <w:pPr>
        <w:spacing w:after="200" w:before="0" w:line="276"/>
        <w:jc w:val="center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36"/>
          <w:szCs w:val="36"/>
        </w:rPr>
        <w:t xml:space="preserve">招生简章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16B5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公办高校·权威认证 | 零基础入学·推荐就业</w:t>
            </w:r>
          </w:p>
        </w:tc>
      </w:tr>
    </w:tbl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48"/>
                <w:szCs w:val="48"/>
              </w:rPr>
              <w:t xml:space="preserve">🏆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4"/>
                <w:szCs w:val="24"/>
              </w:rPr>
              <w:t xml:space="preserve">公办高校办学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正规学历教育资质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48"/>
                <w:szCs w:val="48"/>
              </w:rPr>
              <w:t xml:space="preserve">🎯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4"/>
                <w:szCs w:val="24"/>
              </w:rPr>
              <w:t xml:space="preserve">实战项目驱动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学以致用即学即用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48"/>
                <w:szCs w:val="48"/>
              </w:rPr>
              <w:t xml:space="preserve">💼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4"/>
                <w:szCs w:val="24"/>
              </w:rPr>
              <w:t xml:space="preserve">推荐就业服务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入学即签就业协议</w:t>
            </w:r>
          </w:p>
        </w:tc>
      </w:tr>
    </w:tbl>
    <w:p>
      <w:pPr>
        <w:spacing w:after="0" w:before="400"/>
      </w:pPr>
    </w:p>
    <w:p>
      <w:pPr>
        <w:spacing w:after="0" w:before="0" w:line="276"/>
        <w:jc w:val="center"/>
      </w:pP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2C2C2C"/>
          <w:sz w:val="18"/>
          <w:szCs w:val="18"/>
        </w:rPr>
        <w:t xml:space="preserve">编制单位：广东技术师范大学 | 2026年6月</w:t>
      </w:r>
    </w:p>
    <w:p>
      <w:pPr>
        <w:spacing w:after="0" w:before="0" w:line="276"/>
        <w:jc w:val="center"/>
      </w:pPr>
      <w:r>
        <w:rPr>
          <w:rFonts w:ascii="Noto Sans SC" w:cs="Noto Sans SC" w:eastAsia="Noto Sans SC" w:hAnsi="Noto Sans SC"/>
          <w:b/>
          <w:bCs/>
          <w:i w:val="false"/>
          <w:iCs w:val="false"/>
          <w:color w:val="1A7B6B"/>
          <w:sz w:val="20"/>
          <w:szCs w:val="20"/>
        </w:rPr>
        <w:t xml:space="preserve">咨询电话：400-885-6216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2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erif SC" w:cs="Noto Serif SC" w:eastAsia="Noto Serif SC" w:hAnsi="Noto Serif SC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底蕴深厚·值得信赖</w:t>
            </w:r>
          </w:p>
        </w:tc>
      </w:tr>
    </w:tbl>
    <w:p>
      <w:pPr>
        <w:spacing w:after="0" w:before="120"/>
      </w:pPr>
    </w:p>
    <w:p>
      <w:pPr>
        <w:spacing w:after="0" w:before="8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历史荣光</w:t>
      </w:r>
    </w:p>
    <w:p>
      <w:pPr>
        <w:spacing w:after="40" w:before="40" w:line="276"/>
        <w:jc w:val="left"/>
      </w:pP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C9A03D"/>
          <w:sz w:val="20"/>
          <w:szCs w:val="20"/>
        </w:rPr>
        <w:t xml:space="preserve">● </w:t>
      </w: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2C2C2C"/>
          <w:sz w:val="20"/>
          <w:szCs w:val="20"/>
        </w:rPr>
        <w:t xml:space="preserve">创办于1957年，逾六十余年办学历史</w:t>
      </w:r>
    </w:p>
    <w:p>
      <w:pPr>
        <w:spacing w:after="40" w:before="40" w:line="276"/>
        <w:jc w:val="left"/>
      </w:pP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C9A03D"/>
          <w:sz w:val="20"/>
          <w:szCs w:val="20"/>
        </w:rPr>
        <w:t xml:space="preserve">● </w:t>
      </w: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2C2C2C"/>
          <w:sz w:val="20"/>
          <w:szCs w:val="20"/>
        </w:rPr>
        <w:t xml:space="preserve">广东省属公办本科院校，教育部批准设立</w:t>
      </w:r>
    </w:p>
    <w:p>
      <w:pPr>
        <w:spacing w:after="40" w:before="40" w:line="276"/>
        <w:jc w:val="left"/>
      </w:pP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C9A03D"/>
          <w:sz w:val="20"/>
          <w:szCs w:val="20"/>
        </w:rPr>
        <w:t xml:space="preserve">● </w:t>
      </w: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2C2C2C"/>
          <w:sz w:val="20"/>
          <w:szCs w:val="20"/>
        </w:rPr>
        <w:t xml:space="preserve">全国重点建设职业教育师资培养培训基地</w:t>
      </w:r>
    </w:p>
    <w:p>
      <w:pPr>
        <w:spacing w:after="40" w:before="40" w:line="276"/>
        <w:jc w:val="left"/>
      </w:pP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C9A03D"/>
          <w:sz w:val="20"/>
          <w:szCs w:val="20"/>
        </w:rPr>
        <w:t xml:space="preserve">● </w:t>
      </w: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2C2C2C"/>
          <w:sz w:val="20"/>
          <w:szCs w:val="20"/>
        </w:rPr>
        <w:t xml:space="preserve">广东省职业教育“双师型”教师培养培训基地</w:t>
      </w:r>
    </w:p>
    <w:p>
      <w:pPr>
        <w:spacing w:after="0" w:before="80"/>
      </w:pPr>
    </w:p>
    <w:p>
      <w:pPr>
        <w:spacing w:after="0" w:before="8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办学实力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36"/>
                <w:szCs w:val="36"/>
              </w:rPr>
              <w:t xml:space="preserve">66+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本科专业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36"/>
                <w:szCs w:val="36"/>
              </w:rPr>
              <w:t xml:space="preserve">30000+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在校生规模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36"/>
                <w:szCs w:val="36"/>
              </w:rPr>
              <w:t xml:space="preserve">1800+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专任教师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36"/>
                <w:szCs w:val="36"/>
              </w:rPr>
              <w:t xml:space="preserve">26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二级学院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36"/>
                <w:szCs w:val="36"/>
              </w:rPr>
              <w:t xml:space="preserve">10+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硕士点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36"/>
                <w:szCs w:val="36"/>
              </w:rPr>
              <w:t xml:space="preserve">200+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科研平台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36"/>
                <w:szCs w:val="36"/>
              </w:rPr>
              <w:t xml:space="preserve">50+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省部级奖项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36"/>
                <w:szCs w:val="36"/>
              </w:rPr>
              <w:t xml:space="preserve">98%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就业率</w:t>
            </w:r>
          </w:p>
        </w:tc>
      </w:tr>
    </w:tbl>
    <w:p>
      <w:pPr>
        <w:spacing w:after="0" w:before="40" w:line="276"/>
        <w:jc w:val="left"/>
      </w:pPr>
      <w:r>
        <w:rPr>
          <w:rFonts w:ascii="Noto Sans SC" w:cs="Noto Sans SC" w:eastAsia="Noto Sans SC" w:hAnsi="Noto Sans SC"/>
          <w:b w:val="false"/>
          <w:bCs w:val="false"/>
          <w:i/>
          <w:iCs/>
          <w:color w:val="888888"/>
          <w:sz w:val="16"/>
          <w:szCs w:val="16"/>
        </w:rPr>
        <w:t xml:space="preserve">* 数据截至2025年，学位点含硕士专业学位授权类别</w:t>
      </w:r>
    </w:p>
    <w:p>
      <w:pPr>
        <w:spacing w:after="0" w:before="80"/>
      </w:pPr>
    </w:p>
    <w:p>
      <w:pPr>
        <w:spacing w:after="0" w:before="8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产教融合</w:t>
      </w:r>
    </w:p>
    <w:p>
      <w:pPr>
        <w:spacing w:after="40" w:before="40" w:line="276"/>
        <w:jc w:val="left"/>
      </w:pP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C9A03D"/>
          <w:sz w:val="20"/>
          <w:szCs w:val="20"/>
        </w:rPr>
        <w:t xml:space="preserve">● </w:t>
      </w: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2C2C2C"/>
          <w:sz w:val="20"/>
          <w:szCs w:val="20"/>
        </w:rPr>
        <w:t xml:space="preserve">与腾讯、华为、百度等头部企业深度合作</w:t>
      </w:r>
    </w:p>
    <w:p>
      <w:pPr>
        <w:spacing w:after="40" w:before="40" w:line="276"/>
        <w:jc w:val="left"/>
      </w:pP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C9A03D"/>
          <w:sz w:val="20"/>
          <w:szCs w:val="20"/>
        </w:rPr>
        <w:t xml:space="preserve">● </w:t>
      </w: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2C2C2C"/>
          <w:sz w:val="20"/>
          <w:szCs w:val="20"/>
        </w:rPr>
        <w:t xml:space="preserve">校企共建实验室与实训基地30余个</w:t>
      </w:r>
    </w:p>
    <w:p>
      <w:pPr>
        <w:spacing w:after="40" w:before="40" w:line="276"/>
        <w:jc w:val="left"/>
      </w:pP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C9A03D"/>
          <w:sz w:val="20"/>
          <w:szCs w:val="20"/>
        </w:rPr>
        <w:t xml:space="preserve">● </w:t>
      </w: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2C2C2C"/>
          <w:sz w:val="20"/>
          <w:szCs w:val="20"/>
        </w:rPr>
        <w:t xml:space="preserve">产教融合项目获省级以上教学成果奖20项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2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C9A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erif SC" w:cs="Noto Serif SC" w:eastAsia="Noto Serif SC" w:hAnsi="Noto Serif SC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AIGC实战课程·学真本事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6"/>
          <w:szCs w:val="26"/>
        </w:rPr>
        <w:t xml:space="preserve">方向一：AI全域电商运营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rHeight w:val="440" w:hRule="exact"/>
        </w:trP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2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掌握工具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基础认知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AIGC技术原理与发展趋势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ChatGPT / 文心一言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文案生成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商品标题/详情/广告文案AI生成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通义千问 / Kimi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图片创作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商品主图/场景图AI生成与编辑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Midjourney / SD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视频制作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短视频脚本与AI数字人视频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剪映 / D-ID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运营策略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AI选品/竞品分析/数据洞察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ChatGPT / 飞书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实战项目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全链路AI全域电商运营项目实操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综合工具链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18"/>
                <w:szCs w:val="18"/>
              </w:rPr>
              <w:t xml:space="preserve">就业方向：</w:t>
            </w: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电商运营专员 / AI内容运营 / 新媒体运营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6"/>
          <w:szCs w:val="26"/>
        </w:rPr>
        <w:t xml:space="preserve">方向二：AI全栈视觉设计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rHeight w:val="440" w:hRule="exact"/>
        </w:trP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2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掌握工具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基础认知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AI设计工具原理与设计思维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Photoshop AI / Canva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图像生成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品牌视觉/海报/包装AI生成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Midjourney / SD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版式设计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AI辅助排版与品牌VI设计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Canva / 即梦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3D设计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 3D建模与产品渲染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Tripo3D / Meshy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动态视觉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AI动效与短视频视觉设计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Runway / Pika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实战项目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品牌视觉全案AI设计实操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综合工具链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18"/>
                <w:szCs w:val="18"/>
              </w:rPr>
              <w:t xml:space="preserve">就业方向：</w:t>
            </w: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AI全栈视觉设计师 / 品牌设计师 / UI设计师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2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C9A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erif SC" w:cs="Noto Serif SC" w:eastAsia="Noto Serif SC" w:hAnsi="Noto Serif SC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AIGC实战课程·学真本事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6"/>
          <w:szCs w:val="26"/>
        </w:rPr>
        <w:t xml:space="preserve">方向三：AI短视频与漫剧创作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rHeight w:val="440" w:hRule="exact"/>
        </w:trP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2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掌握工具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基础认知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短视频与漫剧行业AIGC应用概览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ChatGPT / 文心一言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剧本创作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AI辅助剧本/分镜/角色设计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Kimi / 通义千问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画面生成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AI角色/场景/特效图像生成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Midjourney / SD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视频合成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AI动态视频与漫剧合成制作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Runway / Pika / 剪映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配音音效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AI语音合成与背景音乐生成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Suno / 剪映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实战项目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完整AI短视频/漫剧项目实操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综合工具链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18"/>
                <w:szCs w:val="18"/>
              </w:rPr>
              <w:t xml:space="preserve">就业方向：</w:t>
            </w: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短视频编导 / AI漫剧创作师 / 视频内容策划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6"/>
          <w:szCs w:val="26"/>
        </w:rPr>
        <w:t xml:space="preserve">方向四：AI智能办公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rHeight w:val="440" w:hRule="exact"/>
        </w:trP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2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掌握工具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基础认知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AI办公效率革命与工具生态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ChatGPT / 文心一言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文档智能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AI公文/报告/方案智能撰写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WPS AI / 飞书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数据处理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AI数据分析与可视化自动化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Excel AI / ChatExcel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演示设计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AI一键生成专业PPT演示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Gamma / 讯飞智文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流程自动化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AI工作流搭建与自动化办公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Coze / Dify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实战项目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企业级AI办公效率提升实操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综合工具链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18"/>
                <w:szCs w:val="18"/>
              </w:rPr>
              <w:t xml:space="preserve">就业方向：</w:t>
            </w: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AI办公专员 / 数据分析师 / 行政效能主管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6"/>
          <w:szCs w:val="26"/>
        </w:rPr>
        <w:t xml:space="preserve">方向五：AI智能体应用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rHeight w:val="440" w:hRule="exact"/>
        </w:trP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2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掌握工具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智能体认知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AI智能体原理、应用场景、平台对比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Coze / Dify / 文心智能体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低代码搭建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知识库构建、工作流编排、插件调用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Coze / Dify / FastGPT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行业智能体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客服机器人、营销助手、行政管家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Coze / 钉钉AI / 企微AI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多模态交互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语音交互、图像识别、联网搜索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Coze / 通义千问 / ChatGPT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发布运营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多渠道发布、数据分析、安全合规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Coze / Dify / 微信/钉钉集成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18"/>
                <w:szCs w:val="18"/>
              </w:rPr>
              <w:t xml:space="preserve">就业方向：</w:t>
            </w: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AI智能体应用工程师 / 智能客服运营 / AI解决方案顾问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6"/>
          <w:szCs w:val="26"/>
        </w:rPr>
        <w:t xml:space="preserve">方向六：AI智能体开发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26"/>
        <w:gridCol w:w="3000"/>
      </w:tblGrid>
      <w:tr>
        <w:trPr>
          <w:trHeight w:val="440" w:hRule="exact"/>
        </w:trP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2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核心内容</w:t>
            </w:r>
          </w:p>
        </w:tc>
        <w:tc>
          <w:tcPr>
            <w:tcW w:type="dxa" w:w="30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掌握工具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开发基础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Python编程、API调用、向量数据库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Python / OpenAI API / DeepSeek API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框架实战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LangChain/LlamaIndex开发、Agent设计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LangChain / LlamaIndex / SK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知识增强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RAG架构、文档解析、向量检索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LangChain / Milvus / Pinecone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多智能体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多Agent协作、任务分解、记忆管理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AutoGen / CrewAI / LangGraph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模型微调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LoRA微调、数据标注、量化部署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HuggingFace / LLaMA-Factory / vLLM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产品落地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前后端开发、Docker部署、CI/CD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FastAPI / Streamlit / Docker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18"/>
                <w:szCs w:val="18"/>
              </w:rPr>
              <w:t xml:space="preserve">就业方向：</w:t>
            </w: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AI智能体开发工程师 / 大模型应用开发 / RAG工程师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erif SC" w:cs="Noto Serif SC" w:eastAsia="Noto Serif SC" w:hAnsi="Noto Serif SC"/>
                <w:b/>
                <w:bCs/>
                <w:i w:val="false"/>
                <w:iCs w:val="false"/>
                <w:color w:val="1A7B6B"/>
                <w:sz w:val="24"/>
                <w:szCs w:val="24"/>
              </w:rPr>
              <w:t xml:space="preserve">课程特色</w:t>
            </w:r>
          </w:p>
          <w:p>
            <w:pPr>
              <w:spacing w:after="0" w:before="6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✦ 项目驱动教学——每阶段完成真实项目作品</w:t>
            </w:r>
          </w:p>
          <w:p>
            <w:pPr>
              <w:spacing w:after="0" w:before="4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✦ 工具全覆盖——掌握行业主流AIGC工具20+款</w:t>
            </w:r>
          </w:p>
          <w:p>
            <w:pPr>
              <w:spacing w:after="0" w:before="4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✦ 小班制授课——确保教学质量</w:t>
            </w:r>
          </w:p>
          <w:p>
            <w:pPr>
              <w:spacing w:after="0" w:before="4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✦ 1对1指导——导师全程跟踪学习进度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2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erif SC" w:cs="Noto Serif SC" w:eastAsia="Noto Serif SC" w:hAnsi="Noto Serif SC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校内学习·安心无忧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学习环境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2"/>
                <w:szCs w:val="22"/>
              </w:rPr>
              <w:t xml:space="preserve">多媒体教室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配备高清投影与智能黑板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2"/>
                <w:szCs w:val="22"/>
              </w:rPr>
              <w:t xml:space="preserve">AI实训室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高性能GPU工作站30台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2"/>
                <w:szCs w:val="22"/>
              </w:rPr>
              <w:t xml:space="preserve">图书馆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馆藏图书200万册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2"/>
                <w:szCs w:val="22"/>
              </w:rPr>
              <w:t xml:space="preserve">学生食堂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多风味食堂3个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2"/>
                <w:szCs w:val="22"/>
              </w:rPr>
              <w:t xml:space="preserve">运动场馆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标准跑道/篮球/羽毛球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2"/>
                <w:szCs w:val="22"/>
              </w:rPr>
              <w:t xml:space="preserve">学生公寓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4人间独立卫浴空调</w:t>
            </w:r>
          </w:p>
        </w:tc>
      </w:tr>
    </w:tbl>
    <w:p>
      <w:pPr>
        <w:spacing w:after="0" w:before="8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服务保障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22"/>
                <w:szCs w:val="22"/>
              </w:rPr>
              <w:t xml:space="preserve">专职班主任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全程学习生活管理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22"/>
                <w:szCs w:val="22"/>
              </w:rPr>
              <w:t xml:space="preserve">24小时安保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校园安全保障</w:t>
            </w:r>
          </w:p>
        </w:tc>
      </w:tr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22"/>
                <w:szCs w:val="22"/>
              </w:rPr>
              <w:t xml:space="preserve">学员意外保险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安全保障全覆盖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22"/>
                <w:szCs w:val="22"/>
              </w:rPr>
              <w:t xml:space="preserve">就业跟踪服务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结业后持续跟踪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8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100+合作企业 | 500+名企内推</w:t>
            </w:r>
          </w:p>
        </w:tc>
      </w:tr>
    </w:tbl>
    <w:p>
      <w:pPr>
        <w:spacing w:after="0" w:before="8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就业服务流程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36"/>
                <w:szCs w:val="36"/>
              </w:rPr>
              <w:t xml:space="preserve">1</w:t>
            </w: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2"/>
                <w:szCs w:val="22"/>
              </w:rPr>
              <w:t xml:space="preserve">  入学规划</w:t>
            </w:r>
          </w:p>
          <w:p>
            <w:pPr>
              <w:spacing w:after="0" w:before="3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职业测评·方向定位·学习计划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36"/>
                <w:szCs w:val="36"/>
              </w:rPr>
              <w:t xml:space="preserve">2</w:t>
            </w: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2"/>
                <w:szCs w:val="22"/>
              </w:rPr>
              <w:t xml:space="preserve">  技能提升</w:t>
            </w:r>
          </w:p>
          <w:p>
            <w:pPr>
              <w:spacing w:after="0" w:before="3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项目实操·作品积累·能力认证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36"/>
                <w:szCs w:val="36"/>
              </w:rPr>
              <w:t xml:space="preserve">3</w:t>
            </w: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2"/>
                <w:szCs w:val="22"/>
              </w:rPr>
              <w:t xml:space="preserve">  求职准备</w:t>
            </w:r>
          </w:p>
          <w:p>
            <w:pPr>
              <w:spacing w:after="0" w:before="3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简历优化·面试辅导·模拟演练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36"/>
                <w:szCs w:val="36"/>
              </w:rPr>
              <w:t xml:space="preserve">4</w:t>
            </w: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2"/>
                <w:szCs w:val="22"/>
              </w:rPr>
              <w:t xml:space="preserve">  推荐就业</w:t>
            </w:r>
          </w:p>
          <w:p>
            <w:pPr>
              <w:spacing w:after="0" w:before="3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企业内推·双向选择·跟踪服务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2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erif SC" w:cs="Noto Serif SC" w:eastAsia="Noto Serif SC" w:hAnsi="Noto Serif SC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就业保障·前程无忧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合作企业（部分）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rHeight w:val="500" w:hRule="exact"/>
        </w:trP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腾讯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华为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百度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字节跳动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rHeight w:val="500" w:hRule="exact"/>
        </w:trP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阿里巴巴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京东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网易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小米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rPr>
          <w:trHeight w:val="500" w:hRule="exact"/>
        </w:trPr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OPPO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vivo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美的</w:t>
            </w:r>
          </w:p>
        </w:tc>
        <w:tc>
          <w:tcPr>
            <w:tcW w:type="dxa" w:w="225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格力</w:t>
            </w:r>
          </w:p>
        </w:tc>
      </w:tr>
    </w:tbl>
    <w:p>
      <w:pPr>
        <w:spacing w:after="0" w:before="8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荣誉资质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40"/>
                <w:szCs w:val="40"/>
              </w:rPr>
              <w:t xml:space="preserve">🏅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18"/>
                <w:szCs w:val="18"/>
              </w:rPr>
              <w:t xml:space="preserve">教育部产教融合 优秀案例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40"/>
                <w:szCs w:val="40"/>
              </w:rPr>
              <w:t xml:space="preserve">🏆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18"/>
                <w:szCs w:val="18"/>
              </w:rPr>
              <w:t xml:space="preserve">广东省职业培训 示范单位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40"/>
                <w:szCs w:val="40"/>
              </w:rPr>
              <w:t xml:space="preserve">🎓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18"/>
                <w:szCs w:val="18"/>
              </w:rPr>
              <w:t xml:space="preserve">AIGC行业人才 培养基地</w:t>
            </w:r>
          </w:p>
        </w:tc>
      </w:tr>
    </w:tbl>
    <w:p>
      <w:pPr>
        <w:spacing w:after="0" w:before="8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就业数据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63D2F"/>
                <w:sz w:val="40"/>
                <w:szCs w:val="40"/>
              </w:rPr>
              <w:t xml:space="preserve">98%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就业率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63D2F"/>
                <w:sz w:val="40"/>
                <w:szCs w:val="40"/>
              </w:rPr>
              <w:t xml:space="preserve">95%+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对口就业率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63D2F"/>
                <w:sz w:val="40"/>
                <w:szCs w:val="40"/>
              </w:rPr>
              <w:t xml:space="preserve">6K-15K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起薪范围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63D2F"/>
                <w:sz w:val="40"/>
                <w:szCs w:val="40"/>
              </w:rPr>
              <w:t xml:space="preserve">500+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累计输送人才</w:t>
            </w:r>
          </w:p>
        </w:tc>
      </w:tr>
    </w:tbl>
    <w:p>
      <w:pPr>
        <w:spacing w:after="0" w:before="8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学员风采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1200" w:hRule="exact"/>
        </w:trPr>
        <w:tc>
          <w:tcPr>
            <w:tcW w:type="dxa" w:w="4513"/>
            <w:tcBorders>
              <w:top w:val="single" w:color="1A7B6B" w:sz="2"/>
              <w:left w:val="single" w:color="1A7B6B" w:sz="2"/>
              <w:bottom w:val="single" w:color="1A7B6B" w:sz="2"/>
              <w:right w:val="single" w:color="1A7B6B" w:sz="2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[课堂教学]</w:t>
            </w:r>
          </w:p>
        </w:tc>
        <w:tc>
          <w:tcPr>
            <w:tcW w:type="dxa" w:w="4513"/>
            <w:tcBorders>
              <w:top w:val="single" w:color="1A7B6B" w:sz="2"/>
              <w:left w:val="single" w:color="1A7B6B" w:sz="2"/>
              <w:bottom w:val="single" w:color="1A7B6B" w:sz="2"/>
              <w:right w:val="single" w:color="1A7B6B" w:sz="2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[项目答辩]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1200" w:hRule="exact"/>
        </w:trPr>
        <w:tc>
          <w:tcPr>
            <w:tcW w:type="dxa" w:w="4513"/>
            <w:tcBorders>
              <w:top w:val="single" w:color="1A7B6B" w:sz="2"/>
              <w:left w:val="single" w:color="1A7B6B" w:sz="2"/>
              <w:bottom w:val="single" w:color="1A7B6B" w:sz="2"/>
              <w:right w:val="single" w:color="1A7B6B" w:sz="2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[企业参访]</w:t>
            </w:r>
          </w:p>
        </w:tc>
        <w:tc>
          <w:tcPr>
            <w:tcW w:type="dxa" w:w="4513"/>
            <w:tcBorders>
              <w:top w:val="single" w:color="1A7B6B" w:sz="2"/>
              <w:left w:val="single" w:color="1A7B6B" w:sz="2"/>
              <w:bottom w:val="single" w:color="1A7B6B" w:sz="2"/>
              <w:right w:val="single" w:color="1A7B6B" w:sz="2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[毕业典礼]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2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C9A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erif SC" w:cs="Noto Serif SC" w:eastAsia="Noto Serif SC" w:hAnsi="Noto Serif SC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课程亮点·核心优势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方向对比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726"/>
        <w:gridCol w:w="2000"/>
      </w:tblGrid>
      <w:tr>
        <w:trPr>
          <w:trHeight w:val="440" w:hRule="exact"/>
        </w:trPr>
        <w:tc>
          <w:tcPr>
            <w:tcW w:type="dxa" w:w="18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适合人群</w:t>
            </w:r>
          </w:p>
        </w:tc>
        <w:tc>
          <w:tcPr>
            <w:tcW w:type="dxa" w:w="27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核心技能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就业薪资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AI全域电商运营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营销/电商从业者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AI文案+图片+视频运营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6K-18K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AI全栈视觉设计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设计/美术背景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AI图像+3D+动态视觉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8K-20K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AI短视频漫剧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传媒/影视爱好者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AI剧本+视频+音效制作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7K-22K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AI智能办公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行政/管理岗位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AI文档+数据+自动化流程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6K-12K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AI智能体应用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业务人员/运营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低代码+工作流+集成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8K-18K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AI智能体开发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开发者/技术转型</w:t>
            </w:r>
          </w:p>
        </w:tc>
        <w:tc>
          <w:tcPr>
            <w:tcW w:type="dxa" w:w="27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编程+框架+部署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12K-28K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工具矩阵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文本生成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5"/>
                <w:szCs w:val="15"/>
              </w:rPr>
              <w:t xml:space="preserve">ChatGPT / 文心一言 / Kimi / 通义千问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图像创作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5"/>
                <w:szCs w:val="15"/>
              </w:rPr>
              <w:t xml:space="preserve">Midjourney / Stable Diffusion / DALL-E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视频制作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5"/>
                <w:szCs w:val="15"/>
              </w:rPr>
              <w:t xml:space="preserve">Runway / Pika / 剪映 / D-ID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智能体平台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5"/>
                <w:szCs w:val="15"/>
              </w:rPr>
              <w:t xml:space="preserve">Coze / Dify / 扣子 / FastGPT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办公效率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5"/>
                <w:szCs w:val="15"/>
              </w:rPr>
              <w:t xml:space="preserve">WPS AI / 飞书 / Gamma / n8n</w:t>
            </w:r>
          </w:p>
        </w:tc>
        <w:tc>
          <w:tcPr>
            <w:tcW w:type="dxa" w:w="3008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开发框架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5"/>
                <w:szCs w:val="15"/>
              </w:rPr>
              <w:t xml:space="preserve">LangChain / AutoGen / CrewAI / LangGraph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50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erif SC" w:cs="Noto Serif SC" w:eastAsia="Noto Serif SC" w:hAnsi="Noto Serif SC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学AIGC，选广师大——公办高校·权威认证·推荐就业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2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erif SC" w:cs="Noto Serif SC" w:eastAsia="Noto Serif SC" w:hAnsi="Noto Serif SC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学员服务·全程护航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服务流程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44"/>
                <w:szCs w:val="44"/>
              </w:rPr>
              <w:t xml:space="preserve">01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2"/>
                <w:szCs w:val="22"/>
              </w:rPr>
              <w:t xml:space="preserve">咨询报名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在线/到校咨询 入学测评·确认方向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44"/>
                <w:szCs w:val="44"/>
              </w:rPr>
              <w:t xml:space="preserve">02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2"/>
                <w:szCs w:val="22"/>
              </w:rPr>
              <w:t xml:space="preserve">系统学习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小班教学·项目驱动 阶段考核·作品积累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44"/>
                <w:szCs w:val="44"/>
              </w:rPr>
              <w:t xml:space="preserve">03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2"/>
                <w:szCs w:val="22"/>
              </w:rPr>
              <w:t xml:space="preserve">就业准备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简历优化·面试辅导 企业双选·内推通道</w:t>
            </w:r>
          </w:p>
        </w:tc>
        <w:tc>
          <w:tcPr>
            <w:tcW w:type="dxa" w:w="2256"/>
            <w:tcBorders>
              <w:top w:val="none" w:sz="0"/>
              <w:left w:val="none" w:sz="0"/>
              <w:bottom w:val="none" w:sz="0"/>
              <w:right w:val="none" w:sz="0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44"/>
                <w:szCs w:val="44"/>
              </w:rPr>
              <w:t xml:space="preserve">04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2"/>
                <w:szCs w:val="22"/>
              </w:rPr>
              <w:t xml:space="preserve">入职跟踪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入职指导·试用期跟进 职业发展持续赋能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学习时间安排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rHeight w:val="440" w:hRule="exact"/>
        </w:trPr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000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时长</w:t>
            </w:r>
          </w:p>
        </w:tc>
        <w:tc>
          <w:tcPr>
            <w:tcW w:type="dxa" w:w="50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基础阶段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2周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AI工具入门、提示词工程、行业认知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专业阶段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4周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所选方向深度技能训练、项目实操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实战阶段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2周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企业真实项目、团队协作、作品集打造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就业阶段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1周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简历辅导、模拟面试、名企内推</w:t>
            </w:r>
          </w:p>
        </w:tc>
      </w:tr>
    </w:tbl>
    <w:p>
      <w:pPr>
        <w:spacing w:after="0" w:before="40"/>
      </w:pPr>
    </w:p>
    <w:p>
      <w:pPr>
        <w:spacing w:after="0" w:before="0" w:line="276"/>
        <w:jc w:val="center"/>
      </w:pP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2C2C2C"/>
          <w:sz w:val="18"/>
          <w:szCs w:val="18"/>
        </w:rPr>
        <w:t xml:space="preserve">总学时：9周(约2个月) · 全日制/周末班可选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2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1A7B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erif SC" w:cs="Noto Serif SC" w:eastAsia="Noto Serif SC" w:hAnsi="Noto Serif SC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名师领航·答疑解惑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师资团队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6"/>
                <w:szCs w:val="26"/>
              </w:rPr>
              <w:t xml:space="preserve">张教授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18"/>
                <w:szCs w:val="18"/>
              </w:rPr>
              <w:t xml:space="preserve">AI技术总监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10年AI研发经验 | 前腾讯AI Lab高级研究员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6"/>
                <w:szCs w:val="26"/>
              </w:rPr>
              <w:t xml:space="preserve">李老师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18"/>
                <w:szCs w:val="18"/>
              </w:rPr>
              <w:t xml:space="preserve">电商运营导师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8年电商运营经验 | 年GMV超10亿操盘手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6"/>
                <w:szCs w:val="26"/>
              </w:rPr>
              <w:t xml:space="preserve">王老师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18"/>
                <w:szCs w:val="18"/>
              </w:rPr>
              <w:t xml:space="preserve">视觉设计导师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12年品牌设计经验 | 服务世界500强企业</w:t>
            </w:r>
          </w:p>
        </w:tc>
        <w:tc>
          <w:tcPr>
            <w:tcW w:type="dxa" w:w="4513"/>
            <w:tcBorders>
              <w:top w:val="none" w:sz="0"/>
              <w:left w:val="none" w:sz="0"/>
              <w:bottom w:val="none" w:sz="0"/>
              <w:right w:val="none" w:sz="0"/>
            </w:tcBorders>
            <w:shd w:fill="F5ECD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6"/>
                <w:szCs w:val="26"/>
              </w:rPr>
              <w:t xml:space="preserve">陈老师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18"/>
                <w:szCs w:val="18"/>
              </w:rPr>
              <w:t xml:space="preserve">短视频导师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6"/>
                <w:szCs w:val="16"/>
              </w:rPr>
              <w:t xml:space="preserve">6年短视频创作经验 | 全网粉丝500万+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常见问题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B6B" w:sz="1"/>
              <w:left w:val="none" w:sz="0"/>
              <w:bottom w:val="single" w:color="1A7B6B" w:sz="1"/>
              <w:right w:val="none" w:sz="0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Q1：</w:t>
            </w: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零基础能学会吗？</w:t>
            </w:r>
          </w:p>
          <w:p>
            <w:pPr>
              <w:spacing w:after="0" w:before="3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18"/>
                <w:szCs w:val="18"/>
              </w:rPr>
              <w:t xml:space="preserve">A：</w:t>
            </w: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完全可以！课程从基础工具操作开始，循序渐进。70%以上时间为实战练习，老师手把手教学，确保每位学员都能掌握。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B6B" w:sz="1"/>
              <w:left w:val="none" w:sz="0"/>
              <w:bottom w:val="single" w:color="1A7B6B" w:sz="1"/>
              <w:right w:val="none" w:sz="0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Q2：</w:t>
            </w: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结业证书含金量如何？</w:t>
            </w:r>
          </w:p>
          <w:p>
            <w:pPr>
              <w:spacing w:after="0" w:before="3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18"/>
                <w:szCs w:val="18"/>
              </w:rPr>
              <w:t xml:space="preserve">A：</w:t>
            </w: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广师大颁发的结业证书权威认可，同时可考取人社部/工信部职业技能等级证书，全国通用，求职升职有保障。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B6B" w:sz="1"/>
              <w:left w:val="none" w:sz="0"/>
              <w:bottom w:val="single" w:color="1A7B6B" w:sz="1"/>
              <w:right w:val="none" w:sz="0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Q3：</w:t>
            </w: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就业有保障吗？</w:t>
            </w:r>
          </w:p>
          <w:p>
            <w:pPr>
              <w:spacing w:after="0" w:before="3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18"/>
                <w:szCs w:val="18"/>
              </w:rPr>
              <w:t xml:space="preserve">A：</w:t>
            </w: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100+合作企业、500+名企内推名额。结业即推荐就业，提供3年免费技能升级服务，确保职业持续发展。</w:t>
            </w:r>
          </w:p>
        </w:tc>
      </w:tr>
    </w:tbl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7B6B" w:sz="1"/>
              <w:left w:val="none" w:sz="0"/>
              <w:bottom w:val="single" w:color="1A7B6B" w:sz="1"/>
              <w:right w:val="none" w:sz="0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Q4：</w:t>
            </w: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2C2C2C"/>
                <w:sz w:val="20"/>
                <w:szCs w:val="20"/>
              </w:rPr>
              <w:t xml:space="preserve">可以试听吗？</w:t>
            </w:r>
          </w:p>
          <w:p>
            <w:pPr>
              <w:spacing w:after="0" w:before="30" w:line="276"/>
              <w:jc w:val="left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C9A03D"/>
                <w:sz w:val="18"/>
                <w:szCs w:val="18"/>
              </w:rPr>
              <w:t xml:space="preserve">A：</w:t>
            </w: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欢迎预约到校参观试听！拨打400-885-6216或添加微信13927030319预约即可。</w:t>
            </w:r>
          </w:p>
        </w:tc>
      </w:tr>
    </w:tbl>
    <w:p>
      <w:pPr>
        <w:spacing w:after="0" w:before="4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20" w:hRule="exact"/>
        </w:trP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C9A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erif SC" w:cs="Noto Serif SC" w:eastAsia="Noto Serif SC" w:hAnsi="Noto Serif SC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现在报名·抢占AI高薪赛道</w:t>
            </w:r>
          </w:p>
        </w:tc>
      </w:tr>
    </w:tbl>
    <w:p>
      <w:pPr>
        <w:spacing w:after="0" w:before="120"/>
      </w:pPr>
    </w:p>
    <w:p>
      <w:pPr>
        <w:spacing w:after="0" w:before="60" w:line="276"/>
        <w:jc w:val="left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报名信息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招生对象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中职/中技/高中及以上学历毕业生，在校大学生及社会从业者均可报名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开班时间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每月滚动开班（具体日期请咨询）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上课地点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广师大北校区（广州）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住宿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校内学生宿舍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1A7B6B"/>
                <w:sz w:val="20"/>
                <w:szCs w:val="20"/>
              </w:rPr>
              <w:t xml:space="preserve">餐饮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校内食堂</w:t>
            </w:r>
          </w:p>
        </w:tc>
      </w:tr>
    </w:tbl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C63D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erif SC" w:cs="Noto Serif SC" w:eastAsia="Noto Serif SC" w:hAnsi="Noto Serif SC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限时优惠</w:t>
            </w:r>
          </w:p>
          <w:p>
            <w:pPr>
              <w:spacing w:after="0" w:before="6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🔥 前30名报名立减500元</w:t>
            </w:r>
          </w:p>
          <w:p>
            <w:pPr>
              <w:spacing w:after="0" w:before="4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👥 团报2人以上各减300元</w:t>
            </w:r>
          </w:p>
          <w:p>
            <w:pPr>
              <w:spacing w:after="0" w:before="40" w:line="276"/>
              <w:jc w:val="center"/>
            </w:pPr>
            <w:r>
              <w:rPr>
                <w:rFonts w:ascii="Noto Sans SC" w:cs="Noto Sans SC" w:eastAsia="Noto Sans SC" w:hAnsi="Noto Sans SC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🎓 凭学生证享9折</w:t>
            </w:r>
          </w:p>
        </w:tc>
      </w:tr>
    </w:tbl>
    <w:p>
      <w:pPr>
        <w:spacing w:after="0" w:before="200"/>
      </w:pPr>
    </w:p>
    <w:p>
      <w:pPr>
        <w:spacing w:after="0" w:before="0" w:line="276"/>
        <w:jc w:val="center"/>
      </w:pPr>
      <w:r>
        <w:rPr>
          <w:rFonts w:ascii="Noto Serif SC" w:cs="Noto Serif SC" w:eastAsia="Noto Serif SC" w:hAnsi="Noto Serif SC"/>
          <w:b/>
          <w:bCs/>
          <w:i w:val="false"/>
          <w:iCs w:val="false"/>
          <w:color w:val="1A7B6B"/>
          <w:sz w:val="28"/>
          <w:szCs w:val="28"/>
        </w:rPr>
        <w:t xml:space="preserve">联系我们</w:t>
      </w:r>
    </w:p>
    <w:p>
      <w:pPr>
        <w:spacing w:after="0" w:before="0" w:line="276"/>
        <w:jc w:val="center"/>
      </w:pPr>
      <w:r>
        <w:rPr>
          <w:rFonts w:ascii="Noto Sans SC" w:cs="Noto Sans SC" w:eastAsia="Noto Sans SC" w:hAnsi="Noto Sans SC"/>
          <w:b/>
          <w:bCs/>
          <w:i w:val="false"/>
          <w:iCs w:val="false"/>
          <w:color w:val="2C2C2C"/>
          <w:sz w:val="24"/>
          <w:szCs w:val="24"/>
        </w:rPr>
        <w:t xml:space="preserve">咨询电话：400-885-6216</w:t>
      </w:r>
    </w:p>
    <w:p>
      <w:pPr>
        <w:spacing w:after="0" w:before="0" w:line="276"/>
        <w:jc w:val="center"/>
      </w:pP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2C2C2C"/>
          <w:sz w:val="20"/>
          <w:szCs w:val="20"/>
        </w:rPr>
        <w:t xml:space="preserve">咨询微信：13927030319</w:t>
      </w:r>
    </w:p>
    <w:p>
      <w:pPr>
        <w:spacing w:after="0" w:before="0" w:line="276"/>
        <w:jc w:val="center"/>
      </w:pP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2C2C2C"/>
          <w:sz w:val="20"/>
          <w:szCs w:val="20"/>
        </w:rPr>
        <w:t xml:space="preserve">现场咨询：广州市越秀区矿泉街道广园西路183号</w:t>
      </w:r>
    </w:p>
    <w:p>
      <w:pPr>
        <w:spacing w:after="0" w:before="0" w:line="276"/>
        <w:jc w:val="center"/>
      </w:pPr>
      <w:r>
        <w:rPr>
          <w:rFonts w:ascii="Noto Sans SC" w:cs="Noto Sans SC" w:eastAsia="Noto Sans SC" w:hAnsi="Noto Sans SC"/>
          <w:b w:val="false"/>
          <w:bCs w:val="false"/>
          <w:i w:val="false"/>
          <w:iCs w:val="false"/>
          <w:color w:val="2C2C2C"/>
          <w:sz w:val="20"/>
          <w:szCs w:val="20"/>
        </w:rPr>
        <w:t xml:space="preserve">广师大北校区综合楼三楼</w:t>
      </w:r>
    </w:p>
    <w:p>
      <w:pPr>
        <w:spacing w:after="0"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rHeight w:val="2000" w:hRule="exact"/>
        </w:trPr>
        <w:tc>
          <w:tcPr>
            <w:tcW w:type="dxa" w:w="4513"/>
            <w:tcBorders>
              <w:top w:val="single" w:color="1A7B6B" w:sz="2"/>
              <w:left w:val="single" w:color="1A7B6B" w:sz="2"/>
              <w:bottom w:val="single" w:color="1A7B6B" w:sz="2"/>
              <w:right w:val="single" w:color="1A7B6B" w:sz="2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[咨询二维码]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扫码咨询</w:t>
            </w:r>
          </w:p>
        </w:tc>
        <w:tc>
          <w:tcPr>
            <w:tcW w:type="dxa" w:w="4513"/>
            <w:tcBorders>
              <w:top w:val="single" w:color="1A7B6B" w:sz="2"/>
              <w:left w:val="single" w:color="1A7B6B" w:sz="2"/>
              <w:bottom w:val="single" w:color="1A7B6B" w:sz="2"/>
              <w:right w:val="single" w:color="1A7B6B" w:sz="2"/>
            </w:tcBorders>
            <w:shd w:fill="F8F6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[报名二维码]</w:t>
            </w:r>
          </w:p>
          <w:p>
            <w:pPr>
              <w:spacing w:after="0" w:before="0" w:line="276"/>
              <w:jc w:val="center"/>
            </w:pPr>
            <w:r>
              <w:rPr>
                <w:rFonts w:ascii="Noto Sans SC" w:cs="Noto Sans SC" w:eastAsia="Noto Sans SC" w:hAnsi="Noto Sans SC"/>
                <w:b w:val="false"/>
                <w:bCs w:val="false"/>
                <w:i w:val="false"/>
                <w:iCs w:val="false"/>
                <w:color w:val="2C2C2C"/>
                <w:sz w:val="18"/>
                <w:szCs w:val="18"/>
              </w:rPr>
              <w:t xml:space="preserve">扫码报名</w:t>
            </w:r>
          </w:p>
        </w:tc>
      </w:tr>
    </w:tbl>
    <w:p>
      <w:pPr>
        <w:spacing w:after="0" w:before="200"/>
      </w:pPr>
    </w:p>
    <w:p>
      <w:pPr>
        <w:spacing w:after="0" w:before="0" w:line="276"/>
        <w:jc w:val="center"/>
      </w:pPr>
      <w:r>
        <w:rPr>
          <w:rFonts w:ascii="Noto Sans SC" w:cs="Noto Sans SC" w:eastAsia="Noto Sans SC" w:hAnsi="Noto Sans SC"/>
          <w:b w:val="false"/>
          <w:bCs w:val="false"/>
          <w:i/>
          <w:iCs/>
          <w:color w:val="999999"/>
          <w:sz w:val="16"/>
          <w:szCs w:val="16"/>
        </w:rPr>
        <w:t xml:space="preserve">本简章最终解释权归广师大所有</w:t>
      </w:r>
    </w:p>
    <w:p>
      <w:pPr>
        <w:spacing w:after="0" w:before="0" w:line="276"/>
        <w:jc w:val="center"/>
      </w:pPr>
      <w:r>
        <w:rPr>
          <w:rFonts w:ascii="Noto Sans SC" w:cs="Noto Sans SC" w:eastAsia="Noto Sans SC" w:hAnsi="Noto Sans SC"/>
          <w:b w:val="false"/>
          <w:bCs w:val="false"/>
          <w:i/>
          <w:iCs/>
          <w:color w:val="999999"/>
          <w:sz w:val="16"/>
          <w:szCs w:val="16"/>
        </w:rPr>
        <w:t xml:space="preserve">编制日期：2026年6月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2026-06-27T08:29:41.216Z</dcterms:created>
  <dcterms:modified xsi:type="dcterms:W3CDTF">2026-06-27T08:29:41.217Z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