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Calibri" w:eastAsia="Calibri" w:hAnsi="Calibri" w:cs="Calibri"/>
          <w:color w:val="000000"/>
          <w:sz w:val="2"/>
          <w:lang w:val="en-GB" w:eastAsia="el-GR"/>
        </w:rPr>
        <w:id w:val="-1922553504"/>
        <w:docPartObj>
          <w:docPartGallery w:val="Cover Pages"/>
          <w:docPartUnique/>
        </w:docPartObj>
      </w:sdtPr>
      <w:sdtEndPr>
        <w:rPr>
          <w:rStyle w:val="SubtleEmphasis"/>
          <w:i/>
          <w:iCs/>
          <w:color w:val="404040" w:themeColor="text1" w:themeTint="BF"/>
          <w:sz w:val="22"/>
        </w:rPr>
      </w:sdtEndPr>
      <w:sdtContent>
        <w:p w:rsidR="00864C5C" w:rsidRDefault="00864C5C">
          <w:pPr>
            <w:pStyle w:val="NoSpacing"/>
            <w:rPr>
              <w:sz w:val="2"/>
            </w:rPr>
          </w:pPr>
        </w:p>
        <w:p w:rsidR="00864C5C" w:rsidRDefault="00864C5C">
          <w:r>
            <w:rPr>
              <w:noProof/>
              <w:lang w:val="el-GR"/>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864C5C" w:rsidRDefault="00864C5C">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Autonomous car</w:t>
                                    </w:r>
                                  </w:p>
                                </w:sdtContent>
                              </w:sdt>
                              <w:p w:rsidR="00864C5C" w:rsidRDefault="00EE0517">
                                <w:pPr>
                                  <w:pStyle w:val="NoSpacing"/>
                                  <w:spacing w:before="120"/>
                                  <w:rPr>
                                    <w:color w:val="4472C4" w:themeColor="accent1"/>
                                    <w:sz w:val="36"/>
                                    <w:szCs w:val="36"/>
                                  </w:rPr>
                                </w:pPr>
                                <w:sdt>
                                  <w:sdtPr>
                                    <w:rPr>
                                      <w:color w:val="4472C4" w:themeColor="accent1"/>
                                      <w:sz w:val="36"/>
                                      <w:szCs w:val="36"/>
                                      <w:lang w:val="en-GB"/>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B87B4D" w:rsidRPr="00B87B4D">
                                      <w:rPr>
                                        <w:color w:val="4472C4" w:themeColor="accent1"/>
                                        <w:sz w:val="36"/>
                                        <w:szCs w:val="36"/>
                                        <w:lang w:val="en-GB"/>
                                      </w:rPr>
                                      <w:t>Apostolopoulos Theodoros, Dialektakis George</w:t>
                                    </w:r>
                                  </w:sdtContent>
                                </w:sdt>
                                <w:r w:rsidR="00864C5C">
                                  <w:rPr>
                                    <w:noProof/>
                                  </w:rPr>
                                  <w:t xml:space="preserve"> </w:t>
                                </w:r>
                              </w:p>
                              <w:p w:rsidR="00864C5C" w:rsidRDefault="00D7223C">
                                <w:r>
                                  <w:t>18/10/2017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xmlns:w16se="http://schemas.microsoft.com/office/word/2015/wordml/symex" xmlns:cx="http://schemas.microsoft.com/office/drawing/2014/chartex">
                <w:pict>
                  <v:shapetype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864C5C" w:rsidRDefault="00864C5C">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Autonomous car</w:t>
                              </w:r>
                            </w:p>
                          </w:sdtContent>
                        </w:sdt>
                        <w:p w:rsidR="00864C5C" w:rsidRDefault="00C9479B">
                          <w:pPr>
                            <w:pStyle w:val="NoSpacing"/>
                            <w:spacing w:before="120"/>
                            <w:rPr>
                              <w:color w:val="4472C4" w:themeColor="accent1"/>
                              <w:sz w:val="36"/>
                              <w:szCs w:val="36"/>
                            </w:rPr>
                          </w:pPr>
                          <w:sdt>
                            <w:sdtPr>
                              <w:rPr>
                                <w:color w:val="4472C4" w:themeColor="accent1"/>
                                <w:sz w:val="36"/>
                                <w:szCs w:val="36"/>
                                <w:lang w:val="en-GB"/>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B87B4D" w:rsidRPr="00B87B4D">
                                <w:rPr>
                                  <w:color w:val="4472C4" w:themeColor="accent1"/>
                                  <w:sz w:val="36"/>
                                  <w:szCs w:val="36"/>
                                  <w:lang w:val="en-GB"/>
                                </w:rPr>
                                <w:t>Apostolopoulos Theodoros, Dialektakis George</w:t>
                              </w:r>
                            </w:sdtContent>
                          </w:sdt>
                          <w:r w:rsidR="00864C5C">
                            <w:rPr>
                              <w:noProof/>
                            </w:rPr>
                            <w:t xml:space="preserve"> </w:t>
                          </w:r>
                        </w:p>
                        <w:p w:rsidR="00864C5C" w:rsidRDefault="00D7223C">
                          <w:r>
                            <w:t>18/10/2017</w:t>
                          </w:r>
                        </w:p>
                      </w:txbxContent>
                    </v:textbox>
                    <w10:wrap anchorx="page" anchory="margin"/>
                  </v:shape>
                </w:pict>
              </mc:Fallback>
            </mc:AlternateContent>
          </w:r>
          <w:r>
            <w:rPr>
              <w:noProof/>
              <w:color w:val="4472C4" w:themeColor="accent1"/>
              <w:sz w:val="36"/>
              <w:szCs w:val="36"/>
              <w:lang w:val="el-GR"/>
            </w:rPr>
            <mc:AlternateContent>
              <mc:Choice Requires="wpg">
                <w:drawing>
                  <wp:anchor distT="0" distB="0" distL="114300" distR="114300" simplePos="0" relativeHeight="251660288" behindDoc="1" locked="0" layoutInCell="1" allowOverlap="1">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cx="http://schemas.microsoft.com/office/drawing/2014/chartex">
                <w:pict>
                  <v:group w14:anchorId="17841881"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p>
        <w:p w:rsidR="00864C5C" w:rsidRDefault="00864C5C">
          <w:pPr>
            <w:pBdr>
              <w:top w:val="none" w:sz="0" w:space="0" w:color="auto"/>
              <w:left w:val="none" w:sz="0" w:space="0" w:color="auto"/>
              <w:bottom w:val="none" w:sz="0" w:space="0" w:color="auto"/>
              <w:right w:val="none" w:sz="0" w:space="0" w:color="auto"/>
              <w:between w:val="none" w:sz="0" w:space="0" w:color="auto"/>
            </w:pBdr>
            <w:rPr>
              <w:rStyle w:val="SubtleEmphasis"/>
            </w:rPr>
          </w:pPr>
          <w:r>
            <w:rPr>
              <w:noProof/>
              <w:lang w:val="el-GR"/>
            </w:rPr>
            <mc:AlternateContent>
              <mc:Choice Requires="wps">
                <w:drawing>
                  <wp:anchor distT="0" distB="0" distL="114300" distR="114300" simplePos="0" relativeHeight="251659264" behindDoc="0" locked="0" layoutInCell="1" allowOverlap="1">
                    <wp:simplePos x="0" y="0"/>
                    <wp:positionH relativeFrom="page">
                      <wp:posOffset>897890</wp:posOffset>
                    </wp:positionH>
                    <wp:positionV relativeFrom="margin">
                      <wp:posOffset>8296275</wp:posOffset>
                    </wp:positionV>
                    <wp:extent cx="5943600" cy="374650"/>
                    <wp:effectExtent l="0" t="0" r="7620" b="6985"/>
                    <wp:wrapNone/>
                    <wp:docPr id="69" name="Text Box 69"/>
                    <wp:cNvGraphicFramePr/>
                    <a:graphic xmlns:a="http://schemas.openxmlformats.org/drawingml/2006/main">
                      <a:graphicData uri="http://schemas.microsoft.com/office/word/2010/wordprocessingShape">
                        <wps:wsp>
                          <wps:cNvSpPr txBox="1"/>
                          <wps:spPr>
                            <a:xfrm>
                              <a:off x="0" y="0"/>
                              <a:ext cx="5943600" cy="374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64C5C" w:rsidRDefault="00EE0517">
                                <w:pPr>
                                  <w:pStyle w:val="NoSpacing"/>
                                  <w:jc w:val="right"/>
                                  <w:rPr>
                                    <w:color w:val="4472C4" w:themeColor="accent1"/>
                                    <w:sz w:val="36"/>
                                    <w:szCs w:val="36"/>
                                  </w:rPr>
                                </w:pPr>
                                <w:sdt>
                                  <w:sdtPr>
                                    <w:rPr>
                                      <w:color w:val="4472C4" w:themeColor="accent1"/>
                                      <w:sz w:val="36"/>
                                      <w:szCs w:val="36"/>
                                      <w:lang w:val="en-GB"/>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B87B4D" w:rsidRPr="00B87B4D">
                                      <w:rPr>
                                        <w:color w:val="4472C4" w:themeColor="accent1"/>
                                        <w:sz w:val="36"/>
                                        <w:szCs w:val="36"/>
                                        <w:lang w:val="en-GB"/>
                                      </w:rPr>
                                      <w:t>School of Electrical and Computer Engineering</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rsidR="00864C5C" w:rsidRDefault="00B62478">
                                    <w:pPr>
                                      <w:pStyle w:val="NoSpacing"/>
                                      <w:jc w:val="right"/>
                                      <w:rPr>
                                        <w:color w:val="4472C4" w:themeColor="accent1"/>
                                        <w:sz w:val="36"/>
                                        <w:szCs w:val="36"/>
                                      </w:rPr>
                                    </w:pPr>
                                    <w:r>
                                      <w:rPr>
                                        <w:color w:val="4472C4" w:themeColor="accent1"/>
                                        <w:sz w:val="36"/>
                                        <w:szCs w:val="36"/>
                                      </w:rPr>
                                      <w:t>Embedded M</w:t>
                                    </w:r>
                                    <w:r w:rsidR="00864C5C" w:rsidRPr="00864C5C">
                                      <w:rPr>
                                        <w:color w:val="4472C4" w:themeColor="accent1"/>
                                        <w:sz w:val="36"/>
                                        <w:szCs w:val="36"/>
                                      </w:rPr>
                                      <w:t xml:space="preserve">icroprocessors </w:t>
                                    </w:r>
                                    <w:r>
                                      <w:rPr>
                                        <w:color w:val="4472C4" w:themeColor="accent1"/>
                                        <w:sz w:val="36"/>
                                        <w:szCs w:val="36"/>
                                      </w:rPr>
                                      <w:t>S</w:t>
                                    </w:r>
                                    <w:r w:rsidR="00864C5C" w:rsidRPr="00864C5C">
                                      <w:rPr>
                                        <w:color w:val="4472C4" w:themeColor="accent1"/>
                                        <w:sz w:val="36"/>
                                        <w:szCs w:val="36"/>
                                      </w:rPr>
                                      <w:t>ystem</w:t>
                                    </w:r>
                                    <w:r w:rsidR="00864C5C">
                                      <w:rPr>
                                        <w:color w:val="4472C4" w:themeColor="accent1"/>
                                        <w:sz w:val="36"/>
                                        <w:szCs w:val="36"/>
                                      </w:rPr>
                                      <w:t xml:space="preserve">s </w:t>
                                    </w:r>
                                    <w:r w:rsidR="00864C5C" w:rsidRPr="00864C5C">
                                      <w:rPr>
                                        <w:color w:val="4472C4" w:themeColor="accent1"/>
                                        <w:sz w:val="36"/>
                                        <w:szCs w:val="36"/>
                                      </w:rPr>
                                      <w:t>(ΗΡΥ411</w:t>
                                    </w:r>
                                    <w:r w:rsidR="00864C5C">
                                      <w:rPr>
                                        <w:color w:val="4472C4" w:themeColor="accent1"/>
                                        <w:sz w:val="36"/>
                                        <w:szCs w:val="36"/>
                                      </w:rPr>
                                      <w:t>)</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69" o:spid="_x0000_s1027" type="#_x0000_t202" style="position:absolute;margin-left:70.7pt;margin-top:653.25pt;width:468pt;height:29.5pt;z-index:251659264;visibility:visible;mso-wrap-style:square;mso-width-percent:765;mso-height-percent:0;mso-wrap-distance-left:9pt;mso-wrap-distance-top:0;mso-wrap-distance-right:9pt;mso-wrap-distance-bottom:0;mso-position-horizontal:absolute;mso-position-horizontal-relative:page;mso-position-vertical:absolute;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qZIdQIAAFsFAAAOAAAAZHJzL2Uyb0RvYy54bWysVE1P3DAQvVfqf7B8L1m+tmVFFm1BVJUQ&#10;oELF2evYbFTH49reTba/nmcnWSjthaoXZzJfnjfzxqdnXWPYRvlQky35/t6EM2UlVbV9LPn3+8sP&#10;nzgLUdhKGLKq5FsV+Nn8/bvT1s3UAa3IVMozJLFh1rqSr2J0s6IIcqUaEfbIKQujJt+IiF//WFRe&#10;tMjemOJgMpkWLfnKeZIqBGgveiOf5/xaKxlvtA4qMlNy1Bbz6fO5TGcxPxWzRy/cqpZDGeIfqmhE&#10;bXHpLtWFiIKtff1HqqaWngLpuCepKUjrWqqMAWj2J6/Q3K2EUxkLmhPcrk3h/6WV15tbz+qq5NMT&#10;zqxoMKN71UX2mToGFfrTujCD252DY+ygx5xHfYAywe60b9IXgBjs6PR2192UTUJ5fHJ0OJ3AJGE7&#10;/Hg0Pc7tL56jnQ/xi6KGJaHkHtPLTRWbqxBRCVxHl3SZpcvamDxBY1kLCIdI+ZsFEcYmjcpcGNIk&#10;RH3lWYpbo5KPsd+URi8ygKTILFTnxrONAH+ElMrGjD3nhXfy0ijiLYGD/3NVbwnucYw3k4274Ka2&#10;5DP6V2VXP8aSde+PRr7AncTYLbtMgt1gl1RtMW9P/cYEJy9rDOVKhHgrPFYEc8Taxxsc2hCaT4PE&#10;2Yr8r7/pkz+YCytnLVau5OHnWnjFmflqwem0n6PgR2E5CnbdnBOmsI8HxcksIsBHM4raU/OA12CR&#10;boFJWIm7Sr4cxfPYLz5eE6kWi+yELXQiXtk7J1PqNJREsfvuQXg38DCCwdc0LqOYvaJj75v54hbr&#10;CFJmrqa+9l0c+o0NzhQeXpv0RLz8z17Pb+L8CQAA//8DAFBLAwQUAAYACAAAACEAM7hyL+AAAAAO&#10;AQAADwAAAGRycy9kb3ducmV2LnhtbExPy07DMBC8I/EP1iJxo3YhSasQp0IVlUCoAtp+wCZxk6jx&#10;OordNvw9mxPcdmZH88hWo+3ExQy+daRhPlMgDJWuaqnWcNhvHpYgfECqsHNkNPwYD6v89ibDtHJX&#10;+jaXXagFm5BPUUMTQp9K6cvGWPQz1xvi39ENFgPDoZbVgFc2t518VCqRFlvihAZ7s25MedqdLYf4&#10;0zFgtNl+yHXxVtDr1/vys9b6/m58eQYRzBj+xDDV5+qQc6fCnanyomMczSOW8vGkkhjEJFGLBXPF&#10;xCVxDDLP5P8Z+S8AAAD//wMAUEsBAi0AFAAGAAgAAAAhALaDOJL+AAAA4QEAABMAAAAAAAAAAAAA&#10;AAAAAAAAAFtDb250ZW50X1R5cGVzXS54bWxQSwECLQAUAAYACAAAACEAOP0h/9YAAACUAQAACwAA&#10;AAAAAAAAAAAAAAAvAQAAX3JlbHMvLnJlbHNQSwECLQAUAAYACAAAACEAoQKmSHUCAABbBQAADgAA&#10;AAAAAAAAAAAAAAAuAgAAZHJzL2Uyb0RvYy54bWxQSwECLQAUAAYACAAAACEAM7hyL+AAAAAOAQAA&#10;DwAAAAAAAAAAAAAAAADPBAAAZHJzL2Rvd25yZXYueG1sUEsFBgAAAAAEAAQA8wAAANwFAAAAAA==&#10;" filled="f" stroked="f" strokeweight=".5pt">
                    <v:textbox style="mso-fit-shape-to-text:t" inset="0,0,0,0">
                      <w:txbxContent>
                        <w:p w:rsidR="00864C5C" w:rsidRDefault="00EE0517">
                          <w:pPr>
                            <w:pStyle w:val="NoSpacing"/>
                            <w:jc w:val="right"/>
                            <w:rPr>
                              <w:color w:val="4472C4" w:themeColor="accent1"/>
                              <w:sz w:val="36"/>
                              <w:szCs w:val="36"/>
                            </w:rPr>
                          </w:pPr>
                          <w:sdt>
                            <w:sdtPr>
                              <w:rPr>
                                <w:color w:val="4472C4" w:themeColor="accent1"/>
                                <w:sz w:val="36"/>
                                <w:szCs w:val="36"/>
                                <w:lang w:val="en-GB"/>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B87B4D" w:rsidRPr="00B87B4D">
                                <w:rPr>
                                  <w:color w:val="4472C4" w:themeColor="accent1"/>
                                  <w:sz w:val="36"/>
                                  <w:szCs w:val="36"/>
                                  <w:lang w:val="en-GB"/>
                                </w:rPr>
                                <w:t>School of Electrical and Computer Engineering</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rsidR="00864C5C" w:rsidRDefault="00B62478">
                              <w:pPr>
                                <w:pStyle w:val="NoSpacing"/>
                                <w:jc w:val="right"/>
                                <w:rPr>
                                  <w:color w:val="4472C4" w:themeColor="accent1"/>
                                  <w:sz w:val="36"/>
                                  <w:szCs w:val="36"/>
                                </w:rPr>
                              </w:pPr>
                              <w:r>
                                <w:rPr>
                                  <w:color w:val="4472C4" w:themeColor="accent1"/>
                                  <w:sz w:val="36"/>
                                  <w:szCs w:val="36"/>
                                </w:rPr>
                                <w:t>Embedded M</w:t>
                              </w:r>
                              <w:r w:rsidR="00864C5C" w:rsidRPr="00864C5C">
                                <w:rPr>
                                  <w:color w:val="4472C4" w:themeColor="accent1"/>
                                  <w:sz w:val="36"/>
                                  <w:szCs w:val="36"/>
                                </w:rPr>
                                <w:t xml:space="preserve">icroprocessors </w:t>
                              </w:r>
                              <w:r>
                                <w:rPr>
                                  <w:color w:val="4472C4" w:themeColor="accent1"/>
                                  <w:sz w:val="36"/>
                                  <w:szCs w:val="36"/>
                                </w:rPr>
                                <w:t>S</w:t>
                              </w:r>
                              <w:r w:rsidR="00864C5C" w:rsidRPr="00864C5C">
                                <w:rPr>
                                  <w:color w:val="4472C4" w:themeColor="accent1"/>
                                  <w:sz w:val="36"/>
                                  <w:szCs w:val="36"/>
                                </w:rPr>
                                <w:t>ystem</w:t>
                              </w:r>
                              <w:r w:rsidR="00864C5C">
                                <w:rPr>
                                  <w:color w:val="4472C4" w:themeColor="accent1"/>
                                  <w:sz w:val="36"/>
                                  <w:szCs w:val="36"/>
                                </w:rPr>
                                <w:t xml:space="preserve">s </w:t>
                              </w:r>
                              <w:r w:rsidR="00864C5C" w:rsidRPr="00864C5C">
                                <w:rPr>
                                  <w:color w:val="4472C4" w:themeColor="accent1"/>
                                  <w:sz w:val="36"/>
                                  <w:szCs w:val="36"/>
                                </w:rPr>
                                <w:t>(ΗΡΥ411</w:t>
                              </w:r>
                              <w:r w:rsidR="00864C5C">
                                <w:rPr>
                                  <w:color w:val="4472C4" w:themeColor="accent1"/>
                                  <w:sz w:val="36"/>
                                  <w:szCs w:val="36"/>
                                </w:rPr>
                                <w:t>)</w:t>
                              </w:r>
                            </w:p>
                          </w:sdtContent>
                        </w:sdt>
                      </w:txbxContent>
                    </v:textbox>
                    <w10:wrap anchorx="page" anchory="margin"/>
                  </v:shape>
                </w:pict>
              </mc:Fallback>
            </mc:AlternateContent>
          </w:r>
          <w:r>
            <w:rPr>
              <w:rStyle w:val="SubtleEmphasis"/>
            </w:rPr>
            <w:br w:type="page"/>
          </w:r>
        </w:p>
      </w:sdtContent>
    </w:sdt>
    <w:p w:rsidR="00090425" w:rsidRPr="00090425" w:rsidRDefault="00090425" w:rsidP="00090425">
      <w:pPr>
        <w:pStyle w:val="Heading2"/>
      </w:pPr>
      <w:r w:rsidRPr="00090425">
        <w:lastRenderedPageBreak/>
        <w:t>Introduction</w:t>
      </w:r>
    </w:p>
    <w:p w:rsidR="00090425" w:rsidRDefault="00090425" w:rsidP="00090425">
      <w:pPr>
        <w:jc w:val="both"/>
      </w:pPr>
      <w:r>
        <w:tab/>
        <w:t>In the project for the “embedded systems” course we have decided to construct an autonomous car, using the Lego Mindstorms technology, that is able to move freely through space, successfully avoiding any occurring obstacles and that is able to automatically park in any custom parking slot. During the first two weeks, we emphasised on familiarizing ourselves with the materials, the technology and the programming environment through the following steps.</w:t>
      </w:r>
    </w:p>
    <w:p w:rsidR="00090425" w:rsidRPr="00090425" w:rsidRDefault="00090425" w:rsidP="00090425">
      <w:pPr>
        <w:pStyle w:val="Heading2"/>
      </w:pPr>
      <w:r w:rsidRPr="00090425">
        <w:t>Materials</w:t>
      </w:r>
    </w:p>
    <w:p w:rsidR="00090425" w:rsidRDefault="00090425" w:rsidP="00090425">
      <w:pPr>
        <w:jc w:val="both"/>
      </w:pPr>
      <w:bookmarkStart w:id="0" w:name="_zi7q141f7fk4" w:colFirst="0" w:colLast="0"/>
      <w:bookmarkEnd w:id="0"/>
      <w:r>
        <w:tab/>
        <w:t>First and foremost, we had to construct our vehicle. We had been given an already made vehicle from the projects available in the lab. However, we decided that we should create one on our own with the specifications that we wanted, as we already had many parts from an older version of NXT. First, we created the main body using examples and instructions we found on the official site of NXT and on YouTube and later we made the appropriate corrections due to lack of accuracy on the turning of the front wheels, a problem we are still partially facing but we are due to fixing it soon enough.</w:t>
      </w:r>
    </w:p>
    <w:p w:rsidR="00090425" w:rsidRPr="00090425" w:rsidRDefault="00090425" w:rsidP="00090425">
      <w:pPr>
        <w:pStyle w:val="Heading2"/>
      </w:pPr>
      <w:bookmarkStart w:id="1" w:name="_oia7g7g2m60h" w:colFirst="0" w:colLast="0"/>
      <w:bookmarkEnd w:id="1"/>
      <w:r w:rsidRPr="00090425">
        <w:t>Material list</w:t>
      </w:r>
    </w:p>
    <w:p w:rsidR="00090425" w:rsidRDefault="00090425" w:rsidP="00090425">
      <w:pPr>
        <w:ind w:firstLine="720"/>
        <w:jc w:val="both"/>
      </w:pPr>
      <w:bookmarkStart w:id="2" w:name="_gerbxskmphkm" w:colFirst="0" w:colLast="0"/>
      <w:bookmarkEnd w:id="2"/>
      <w:r>
        <w:t>Our robot consists of the following parts:</w:t>
      </w:r>
    </w:p>
    <w:p w:rsidR="00090425" w:rsidRDefault="00090425" w:rsidP="00090425">
      <w:pPr>
        <w:jc w:val="both"/>
      </w:pPr>
      <w:bookmarkStart w:id="3" w:name="_i1h4dv72hvxw" w:colFirst="0" w:colLast="0"/>
      <w:bookmarkEnd w:id="3"/>
      <w:r>
        <w:t>Sensors:</w:t>
      </w:r>
    </w:p>
    <w:p w:rsidR="00090425" w:rsidRDefault="00090425" w:rsidP="00090425">
      <w:pPr>
        <w:numPr>
          <w:ilvl w:val="0"/>
          <w:numId w:val="2"/>
        </w:numPr>
        <w:contextualSpacing/>
        <w:jc w:val="both"/>
      </w:pPr>
      <w:bookmarkStart w:id="4" w:name="_f4juakn4ah16" w:colFirst="0" w:colLast="0"/>
      <w:bookmarkEnd w:id="4"/>
      <w:r>
        <w:t>ULTRASONIC PORT 1</w:t>
      </w:r>
    </w:p>
    <w:p w:rsidR="00090425" w:rsidRDefault="00090425" w:rsidP="00090425">
      <w:pPr>
        <w:numPr>
          <w:ilvl w:val="0"/>
          <w:numId w:val="2"/>
        </w:numPr>
        <w:contextualSpacing/>
        <w:jc w:val="both"/>
      </w:pPr>
      <w:bookmarkStart w:id="5" w:name="_wepudajlhrmn" w:colFirst="0" w:colLast="0"/>
      <w:bookmarkEnd w:id="5"/>
      <w:r>
        <w:t>TOUCH PORT 3</w:t>
      </w:r>
    </w:p>
    <w:p w:rsidR="00090425" w:rsidRDefault="00090425" w:rsidP="00090425">
      <w:pPr>
        <w:jc w:val="both"/>
      </w:pPr>
      <w:bookmarkStart w:id="6" w:name="_1a0as9lgezm8" w:colFirst="0" w:colLast="0"/>
      <w:bookmarkEnd w:id="6"/>
      <w:r>
        <w:t>Motors:</w:t>
      </w:r>
    </w:p>
    <w:p w:rsidR="00090425" w:rsidRDefault="00090425" w:rsidP="00090425">
      <w:pPr>
        <w:numPr>
          <w:ilvl w:val="0"/>
          <w:numId w:val="1"/>
        </w:numPr>
        <w:contextualSpacing/>
        <w:jc w:val="both"/>
      </w:pPr>
      <w:bookmarkStart w:id="7" w:name="_baqrvh4nxy0w" w:colFirst="0" w:colLast="0"/>
      <w:bookmarkEnd w:id="7"/>
      <w:r>
        <w:t xml:space="preserve">MOVEMENT (PORT A) </w:t>
      </w:r>
    </w:p>
    <w:p w:rsidR="00090425" w:rsidRDefault="00090425" w:rsidP="00090425">
      <w:pPr>
        <w:numPr>
          <w:ilvl w:val="0"/>
          <w:numId w:val="1"/>
        </w:numPr>
        <w:contextualSpacing/>
        <w:jc w:val="both"/>
      </w:pPr>
      <w:bookmarkStart w:id="8" w:name="_tbp5tna781bg" w:colFirst="0" w:colLast="0"/>
      <w:bookmarkEnd w:id="8"/>
      <w:r>
        <w:t xml:space="preserve">SENSOR ROTATION (PORT B) </w:t>
      </w:r>
    </w:p>
    <w:p w:rsidR="00090425" w:rsidRDefault="00090425" w:rsidP="00090425">
      <w:pPr>
        <w:numPr>
          <w:ilvl w:val="0"/>
          <w:numId w:val="1"/>
        </w:numPr>
        <w:contextualSpacing/>
        <w:jc w:val="both"/>
      </w:pPr>
      <w:bookmarkStart w:id="9" w:name="_wykp1hmq9f8a" w:colFirst="0" w:colLast="0"/>
      <w:bookmarkEnd w:id="9"/>
      <w:r>
        <w:t xml:space="preserve">WHEELS ROTATION (PORT C) </w:t>
      </w:r>
    </w:p>
    <w:p w:rsidR="00090425" w:rsidRDefault="00090425" w:rsidP="00090425">
      <w:pPr>
        <w:jc w:val="both"/>
      </w:pPr>
      <w:bookmarkStart w:id="10" w:name="_5lyw25f3fyd4" w:colFirst="0" w:colLast="0"/>
      <w:bookmarkEnd w:id="10"/>
      <w:r>
        <w:t>Moreover, we have the following measured data:</w:t>
      </w:r>
    </w:p>
    <w:p w:rsidR="00090425" w:rsidRDefault="00090425" w:rsidP="00090425">
      <w:pPr>
        <w:numPr>
          <w:ilvl w:val="0"/>
          <w:numId w:val="3"/>
        </w:numPr>
        <w:contextualSpacing/>
        <w:jc w:val="both"/>
      </w:pPr>
      <w:bookmarkStart w:id="11" w:name="_ps72hdb2m8l6" w:colFirst="0" w:colLast="0"/>
      <w:bookmarkEnd w:id="11"/>
      <w:r>
        <w:t>ROBOT LENGTH: 22 cm</w:t>
      </w:r>
    </w:p>
    <w:p w:rsidR="00090425" w:rsidRDefault="00090425" w:rsidP="00090425">
      <w:pPr>
        <w:numPr>
          <w:ilvl w:val="0"/>
          <w:numId w:val="3"/>
        </w:numPr>
        <w:contextualSpacing/>
        <w:jc w:val="both"/>
      </w:pPr>
      <w:r>
        <w:t>ROBOT WIDTH: 15.8 cm (back wheels)/ 17 cm (front wheels)</w:t>
      </w:r>
    </w:p>
    <w:p w:rsidR="00090425" w:rsidRDefault="00090425" w:rsidP="00090425">
      <w:pPr>
        <w:numPr>
          <w:ilvl w:val="0"/>
          <w:numId w:val="3"/>
        </w:numPr>
        <w:contextualSpacing/>
        <w:jc w:val="both"/>
      </w:pPr>
      <w:bookmarkStart w:id="12" w:name="_k3l8itjwxzqx" w:colFirst="0" w:colLast="0"/>
      <w:bookmarkEnd w:id="12"/>
      <w:r>
        <w:t>WHEELS ROTATION MOTOR 130</w:t>
      </w:r>
      <w:r>
        <w:rPr>
          <w:vertAlign w:val="superscript"/>
        </w:rPr>
        <w:t>o</w:t>
      </w:r>
      <w:r>
        <w:t xml:space="preserve"> =&gt; MAXIMUM ROTATION OF FRONT WHEELS</w:t>
      </w:r>
    </w:p>
    <w:p w:rsidR="00090425" w:rsidRDefault="00090425" w:rsidP="00090425">
      <w:pPr>
        <w:numPr>
          <w:ilvl w:val="0"/>
          <w:numId w:val="3"/>
        </w:numPr>
        <w:contextualSpacing/>
        <w:jc w:val="both"/>
      </w:pPr>
      <w:bookmarkStart w:id="13" w:name="_a72de7ndp4k6" w:colFirst="0" w:colLast="0"/>
      <w:bookmarkEnd w:id="13"/>
      <w:r>
        <w:t>SENSOR ROTATION MOTOR 56 ROTATIONS (20160</w:t>
      </w:r>
      <w:r>
        <w:rPr>
          <w:vertAlign w:val="superscript"/>
        </w:rPr>
        <w:t>o</w:t>
      </w:r>
      <w:r>
        <w:t>) =&gt; 1 ROTATION (360</w:t>
      </w:r>
      <w:r>
        <w:rPr>
          <w:vertAlign w:val="superscript"/>
        </w:rPr>
        <w:t>o</w:t>
      </w:r>
      <w:r>
        <w:t>) OF SONAR GEAR</w:t>
      </w:r>
    </w:p>
    <w:p w:rsidR="00090425" w:rsidRDefault="00090425" w:rsidP="00090425">
      <w:pPr>
        <w:ind w:left="360"/>
        <w:contextualSpacing/>
        <w:jc w:val="both"/>
      </w:pPr>
      <w:bookmarkStart w:id="14" w:name="_j6mul06gqvlf" w:colFirst="0" w:colLast="0"/>
      <w:bookmarkEnd w:id="14"/>
    </w:p>
    <w:p w:rsidR="00090425" w:rsidRDefault="00090425" w:rsidP="00090425">
      <w:pPr>
        <w:contextualSpacing/>
        <w:jc w:val="both"/>
      </w:pPr>
      <w:r>
        <w:rPr>
          <w:noProof/>
          <w:lang w:val="el-GR"/>
        </w:rPr>
        <w:lastRenderedPageBreak/>
        <w:drawing>
          <wp:inline distT="0" distB="0" distL="0" distR="0" wp14:anchorId="32328157" wp14:editId="5698C577">
            <wp:extent cx="5274310" cy="3954780"/>
            <wp:effectExtent l="0" t="0" r="254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indstorms robot.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3954780"/>
                    </a:xfrm>
                    <a:prstGeom prst="rect">
                      <a:avLst/>
                    </a:prstGeom>
                  </pic:spPr>
                </pic:pic>
              </a:graphicData>
            </a:graphic>
          </wp:inline>
        </w:drawing>
      </w:r>
    </w:p>
    <w:p w:rsidR="00090425" w:rsidRDefault="00090425" w:rsidP="00090425">
      <w:pPr>
        <w:jc w:val="center"/>
        <w:rPr>
          <w:u w:val="single"/>
        </w:rPr>
      </w:pPr>
      <w:bookmarkStart w:id="15" w:name="_1c12n39919ss" w:colFirst="0" w:colLast="0"/>
      <w:bookmarkEnd w:id="15"/>
    </w:p>
    <w:p w:rsidR="00090425" w:rsidRPr="00090425" w:rsidRDefault="00090425" w:rsidP="00090425">
      <w:pPr>
        <w:pStyle w:val="Heading2"/>
      </w:pPr>
      <w:bookmarkStart w:id="16" w:name="_c4f3otc21gqf" w:colFirst="0" w:colLast="0"/>
      <w:bookmarkEnd w:id="16"/>
      <w:r w:rsidRPr="00090425">
        <w:t>Technology &amp; Programming Environment</w:t>
      </w:r>
    </w:p>
    <w:p w:rsidR="005C2D62" w:rsidRDefault="00090425" w:rsidP="00090425">
      <w:pPr>
        <w:jc w:val="both"/>
      </w:pPr>
      <w:bookmarkStart w:id="17" w:name="_nhrg7o5ujr7c" w:colFirst="0" w:colLast="0"/>
      <w:bookmarkEnd w:id="17"/>
      <w:r>
        <w:tab/>
        <w:t xml:space="preserve">As far as the programming part of our project is concerned, we are using the ROBOTC platform in order to implement the code of the NXT brick instead of using the original platform that is provided by Lego on it’s website. More specifically, ROBOTC is a C-based programming language which provides the user with special instruction sets that correspond to the original brick shaped instructions. On the left side of the </w:t>
      </w:r>
      <w:r w:rsidR="006A2393">
        <w:t>platform</w:t>
      </w:r>
      <w:r>
        <w:t xml:space="preserve"> </w:t>
      </w:r>
      <w:r w:rsidR="006A2393">
        <w:t>is the</w:t>
      </w:r>
      <w:r>
        <w:t xml:space="preserve"> function library that contains all the available functions</w:t>
      </w:r>
      <w:r w:rsidR="00A80412">
        <w:t xml:space="preserve"> however, to unlock its full content we had to switch the menu level to “Super User”, a feature that took us a lot of time to uncover. Moreover, the platform gives us access to a vast number of Sample projects that indicate various methods of programming different </w:t>
      </w:r>
      <w:r w:rsidR="00927730">
        <w:t>parts o</w:t>
      </w:r>
      <w:r w:rsidR="006A2393">
        <w:t>f the NXT.</w:t>
      </w:r>
      <w:r w:rsidR="003B270F">
        <w:t xml:space="preserve"> For the first milestone we used mostly the ones referring to motors and ultrasonic sensors and they set a foundation for us to expand on.</w:t>
      </w:r>
      <w:r w:rsidR="006A2393">
        <w:t xml:space="preserve"> Finally, the “Super User”</w:t>
      </w:r>
      <w:r w:rsidR="00927730">
        <w:t xml:space="preserve"> mode allows us to use a Debugger Window in which we are able to depict various data from the NXT such as results from the ultrasonic sensor and debug</w:t>
      </w:r>
      <w:r w:rsidR="005C2D62">
        <w:t>ging</w:t>
      </w:r>
      <w:r w:rsidR="00927730">
        <w:t xml:space="preserve"> </w:t>
      </w:r>
      <w:r w:rsidR="005C2D62">
        <w:t xml:space="preserve">assisting </w:t>
      </w:r>
      <w:r w:rsidR="00927730">
        <w:t>messages</w:t>
      </w:r>
      <w:r w:rsidR="005C2D62">
        <w:t>.</w:t>
      </w:r>
    </w:p>
    <w:p w:rsidR="00BE26FB" w:rsidRDefault="005C2D62" w:rsidP="00090425">
      <w:pPr>
        <w:jc w:val="both"/>
      </w:pPr>
      <w:r>
        <w:tab/>
        <w:t>The problems we faced in this part were many and were all due our lack of experience with this specific program and its requirements</w:t>
      </w:r>
      <w:r w:rsidR="003B270F">
        <w:t xml:space="preserve">. </w:t>
      </w:r>
      <w:r w:rsidR="005F630B">
        <w:t xml:space="preserve">Firstly, we had to discover what the platform provided us with (Firmware, Debugger, User level, Sample Projects) and afterward we had to </w:t>
      </w:r>
      <w:bookmarkStart w:id="18" w:name="_3sfapakx8b4s" w:colFirst="0" w:colLast="0"/>
      <w:bookmarkEnd w:id="18"/>
      <w:r w:rsidR="00517AC2">
        <w:t>understand the way this C-like programming language controlled our robot. The biggest difficulty we faced was</w:t>
      </w:r>
      <w:bookmarkStart w:id="19" w:name="_n6ui72o7jaol" w:colFirst="0" w:colLast="0"/>
      <w:bookmarkEnd w:id="19"/>
      <w:r w:rsidR="00BE26FB">
        <w:t xml:space="preserve"> the administration of time because we haven’t constructed yet a</w:t>
      </w:r>
      <w:r w:rsidR="002B6DA1">
        <w:t>ny functions that control automatically the turning of the car or the wheel and as a result we were obliged to find solutions by trial and error</w:t>
      </w:r>
      <w:r w:rsidR="00F055C2" w:rsidRPr="00F055C2">
        <w:t>.</w:t>
      </w:r>
      <w:r w:rsidR="002B6DA1">
        <w:t xml:space="preserve"> </w:t>
      </w:r>
    </w:p>
    <w:p w:rsidR="007C167A" w:rsidRDefault="007C167A" w:rsidP="007C167A">
      <w:pPr>
        <w:pStyle w:val="Heading2"/>
      </w:pPr>
      <w:r>
        <w:lastRenderedPageBreak/>
        <w:t>Code</w:t>
      </w:r>
    </w:p>
    <w:p w:rsidR="00A31BEB" w:rsidRDefault="00B87B4D" w:rsidP="003D31ED">
      <w:pPr>
        <w:pStyle w:val="Heading2"/>
        <w:ind w:firstLine="720"/>
        <w:rPr>
          <w:rFonts w:ascii="Calibri" w:eastAsia="Calibri" w:hAnsi="Calibri" w:cs="Calibri"/>
          <w:color w:val="000000"/>
          <w:sz w:val="22"/>
          <w:szCs w:val="22"/>
          <w:lang w:val="en-US"/>
        </w:rPr>
      </w:pPr>
      <w:r w:rsidRPr="00B87B4D">
        <w:rPr>
          <w:rFonts w:ascii="Calibri" w:eastAsia="Calibri" w:hAnsi="Calibri" w:cs="Calibri"/>
          <w:color w:val="000000"/>
          <w:sz w:val="22"/>
          <w:szCs w:val="22"/>
        </w:rPr>
        <w:t>In the first milestone we decided to keep the code simple and implement basic operations as we spent most of our time familiarising with the new information we were confronting. More specifically, we</w:t>
      </w:r>
      <w:r w:rsidR="003D31ED">
        <w:rPr>
          <w:rFonts w:ascii="Calibri" w:eastAsia="Calibri" w:hAnsi="Calibri" w:cs="Calibri"/>
          <w:color w:val="000000"/>
          <w:sz w:val="22"/>
          <w:szCs w:val="22"/>
        </w:rPr>
        <w:t xml:space="preserve"> </w:t>
      </w:r>
      <w:r w:rsidR="009D5711">
        <w:rPr>
          <w:rFonts w:ascii="Calibri" w:eastAsia="Calibri" w:hAnsi="Calibri" w:cs="Calibri"/>
          <w:color w:val="000000"/>
          <w:sz w:val="22"/>
          <w:szCs w:val="22"/>
        </w:rPr>
        <w:t xml:space="preserve">created a basic procedure in which the robot moves forward until it reaches a specific distance from an obstacle and then turns 180 degrees </w:t>
      </w:r>
      <w:r w:rsidR="000B35A4">
        <w:rPr>
          <w:rFonts w:ascii="Calibri" w:eastAsia="Calibri" w:hAnsi="Calibri" w:cs="Calibri"/>
          <w:color w:val="000000"/>
          <w:sz w:val="22"/>
          <w:szCs w:val="22"/>
        </w:rPr>
        <w:t xml:space="preserve">and travels 1.5 meters unless it finds another obstacle in front of it. The robot turns “almost” 180 degrees </w:t>
      </w:r>
      <w:r w:rsidR="004B578C">
        <w:rPr>
          <w:rFonts w:ascii="Calibri" w:eastAsia="Calibri" w:hAnsi="Calibri" w:cs="Calibri"/>
          <w:color w:val="000000"/>
          <w:sz w:val="22"/>
          <w:szCs w:val="22"/>
        </w:rPr>
        <w:t xml:space="preserve">because, as it is mentioned </w:t>
      </w:r>
      <w:r w:rsidR="00C06906">
        <w:rPr>
          <w:rFonts w:ascii="Calibri" w:eastAsia="Calibri" w:hAnsi="Calibri" w:cs="Calibri"/>
          <w:color w:val="000000"/>
          <w:sz w:val="22"/>
          <w:szCs w:val="22"/>
        </w:rPr>
        <w:t xml:space="preserve">before, we put approximate values in our variables and therefore they have </w:t>
      </w:r>
      <w:r w:rsidR="00C06906">
        <w:rPr>
          <w:rFonts w:ascii="Calibri" w:eastAsia="Calibri" w:hAnsi="Calibri" w:cs="Calibri"/>
          <w:color w:val="000000"/>
          <w:sz w:val="22"/>
          <w:szCs w:val="22"/>
          <w:lang w:val="en-US"/>
        </w:rPr>
        <w:t xml:space="preserve">a small declination. </w:t>
      </w:r>
      <w:r w:rsidR="001A4CE7">
        <w:rPr>
          <w:rFonts w:ascii="Calibri" w:eastAsia="Calibri" w:hAnsi="Calibri" w:cs="Calibri"/>
          <w:color w:val="000000"/>
          <w:sz w:val="22"/>
          <w:szCs w:val="22"/>
          <w:lang w:val="en-US"/>
        </w:rPr>
        <w:t xml:space="preserve">The most important instructions in our code were </w:t>
      </w:r>
      <w:r w:rsidR="001A4CE7" w:rsidRPr="00B62478">
        <w:rPr>
          <w:rFonts w:ascii="Calibri" w:eastAsia="Calibri" w:hAnsi="Calibri" w:cs="Calibri"/>
          <w:b/>
          <w:color w:val="000000"/>
          <w:sz w:val="22"/>
          <w:szCs w:val="22"/>
          <w:lang w:val="en-US"/>
        </w:rPr>
        <w:t>“writeDebugStreamLine”</w:t>
      </w:r>
      <w:r w:rsidR="001A4CE7">
        <w:rPr>
          <w:rFonts w:ascii="Calibri" w:eastAsia="Calibri" w:hAnsi="Calibri" w:cs="Calibri"/>
          <w:color w:val="000000"/>
          <w:sz w:val="22"/>
          <w:szCs w:val="22"/>
          <w:lang w:val="en-US"/>
        </w:rPr>
        <w:t xml:space="preserve"> and </w:t>
      </w:r>
      <w:r w:rsidR="001A4CE7" w:rsidRPr="00B62478">
        <w:rPr>
          <w:rFonts w:ascii="Calibri" w:eastAsia="Calibri" w:hAnsi="Calibri" w:cs="Calibri"/>
          <w:b/>
          <w:color w:val="000000"/>
          <w:sz w:val="22"/>
          <w:szCs w:val="22"/>
          <w:lang w:val="en-US"/>
        </w:rPr>
        <w:t>“nMotorEncoderTarget”</w:t>
      </w:r>
      <w:r w:rsidR="001A4CE7">
        <w:rPr>
          <w:rFonts w:ascii="Calibri" w:eastAsia="Calibri" w:hAnsi="Calibri" w:cs="Calibri"/>
          <w:color w:val="000000"/>
          <w:sz w:val="22"/>
          <w:szCs w:val="22"/>
          <w:lang w:val="en-US"/>
        </w:rPr>
        <w:t xml:space="preserve">. The first one allowed us to depict the values of the Ultrasonic Sensor to the computer so that we would distinguish whether the mistakes in the route of the robot were caused by mistakes in the code or a malfunction of the sensor. The second one </w:t>
      </w:r>
      <w:r w:rsidR="00882189">
        <w:rPr>
          <w:rFonts w:ascii="Calibri" w:eastAsia="Calibri" w:hAnsi="Calibri" w:cs="Calibri"/>
          <w:color w:val="000000"/>
          <w:sz w:val="22"/>
          <w:szCs w:val="22"/>
          <w:lang w:val="en-US"/>
        </w:rPr>
        <w:t xml:space="preserve">allowed us to </w:t>
      </w:r>
      <w:r w:rsidR="00882189" w:rsidRPr="00882189">
        <w:rPr>
          <w:rFonts w:ascii="Calibri" w:eastAsia="Calibri" w:hAnsi="Calibri" w:cs="Calibri"/>
          <w:color w:val="000000"/>
          <w:sz w:val="22"/>
          <w:szCs w:val="22"/>
          <w:lang w:val="en-US"/>
        </w:rPr>
        <w:t>set a target distance that a motor should move before system puts motor back in idle or stopped state</w:t>
      </w:r>
      <w:r w:rsidR="00EB4883">
        <w:rPr>
          <w:rFonts w:ascii="Calibri" w:eastAsia="Calibri" w:hAnsi="Calibri" w:cs="Calibri"/>
          <w:color w:val="000000"/>
          <w:sz w:val="22"/>
          <w:szCs w:val="22"/>
          <w:lang w:val="en-US"/>
        </w:rPr>
        <w:t xml:space="preserve">. It was very useful due to the fact that we could specify the degrees a motor should turn and thus increasing our accuracy instead of using time as a variable for the turning of the motors. </w:t>
      </w:r>
    </w:p>
    <w:p w:rsidR="00EB4883" w:rsidRPr="00EB4883" w:rsidRDefault="00EB4883" w:rsidP="00EB4883">
      <w:pPr>
        <w:rPr>
          <w:lang w:val="en-US"/>
        </w:rPr>
      </w:pPr>
    </w:p>
    <w:p w:rsidR="00EB4883" w:rsidRDefault="00EB4883" w:rsidP="00EB4883">
      <w:pPr>
        <w:rPr>
          <w:lang w:val="en-US"/>
        </w:rPr>
      </w:pPr>
      <w:r>
        <w:rPr>
          <w:lang w:val="en-US"/>
        </w:rPr>
        <w:t>A representation of the code of the demo for the first milestone is presented below:</w:t>
      </w:r>
    </w:p>
    <w:p w:rsidR="00EB4883" w:rsidRPr="00EB4883" w:rsidRDefault="00CC177A" w:rsidP="00EB4883">
      <w:r>
        <w:rPr>
          <w:noProof/>
          <w:lang w:val="el-GR"/>
        </w:rPr>
        <w:drawing>
          <wp:inline distT="0" distB="0" distL="0" distR="0">
            <wp:extent cx="5255895" cy="3840480"/>
            <wp:effectExtent l="0" t="0" r="1905"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55895" cy="3840480"/>
                    </a:xfrm>
                    <a:prstGeom prst="rect">
                      <a:avLst/>
                    </a:prstGeom>
                    <a:noFill/>
                    <a:ln>
                      <a:noFill/>
                    </a:ln>
                  </pic:spPr>
                </pic:pic>
              </a:graphicData>
            </a:graphic>
          </wp:inline>
        </w:drawing>
      </w:r>
      <w:bookmarkStart w:id="20" w:name="_GoBack"/>
      <w:bookmarkEnd w:id="20"/>
    </w:p>
    <w:p w:rsidR="00B87B4D" w:rsidRPr="005C5F82" w:rsidRDefault="00B87B4D" w:rsidP="00B87B4D">
      <w:pPr>
        <w:rPr>
          <w:lang w:val="el-GR"/>
        </w:rPr>
      </w:pPr>
    </w:p>
    <w:p w:rsidR="005C5F82" w:rsidRDefault="005C5F82" w:rsidP="00A31BEB">
      <w:pPr>
        <w:pStyle w:val="Heading2"/>
      </w:pPr>
    </w:p>
    <w:p w:rsidR="005C5F82" w:rsidRDefault="005C5F82" w:rsidP="00A31BEB">
      <w:pPr>
        <w:pStyle w:val="Heading2"/>
      </w:pPr>
    </w:p>
    <w:p w:rsidR="005C5F82" w:rsidRDefault="005C5F82" w:rsidP="00A31BEB">
      <w:pPr>
        <w:pStyle w:val="Heading2"/>
      </w:pPr>
    </w:p>
    <w:p w:rsidR="005C5F82" w:rsidRDefault="005C5F82" w:rsidP="00A31BEB">
      <w:pPr>
        <w:pStyle w:val="Heading2"/>
      </w:pPr>
    </w:p>
    <w:p w:rsidR="00C943A4" w:rsidRDefault="00A31BEB" w:rsidP="00A31BEB">
      <w:pPr>
        <w:pStyle w:val="Heading2"/>
      </w:pPr>
      <w:r>
        <w:t>Bibliography</w:t>
      </w:r>
    </w:p>
    <w:p w:rsidR="00A31BEB" w:rsidRDefault="00A31BEB" w:rsidP="00A31BEB">
      <w:r>
        <w:t>Basic knowledge and information about ROBOTC</w:t>
      </w:r>
    </w:p>
    <w:p w:rsidR="00A31BEB" w:rsidRDefault="00EE0517" w:rsidP="00A31BEB">
      <w:hyperlink r:id="rId10" w:history="1">
        <w:r w:rsidR="00A31BEB" w:rsidRPr="00575C99">
          <w:rPr>
            <w:rStyle w:val="Hyperlink"/>
          </w:rPr>
          <w:t>http://help.robotc.net/WebHelpMindstorms/index.htm</w:t>
        </w:r>
      </w:hyperlink>
    </w:p>
    <w:p w:rsidR="00A31BEB" w:rsidRDefault="00A31BEB" w:rsidP="00A31BEB">
      <w:r>
        <w:t>Information concerning problems we faced along the way</w:t>
      </w:r>
    </w:p>
    <w:p w:rsidR="00A31BEB" w:rsidRDefault="00EE0517" w:rsidP="00A31BEB">
      <w:hyperlink r:id="rId11" w:history="1">
        <w:r w:rsidR="00A31BEB" w:rsidRPr="00575C99">
          <w:rPr>
            <w:rStyle w:val="Hyperlink"/>
          </w:rPr>
          <w:t>http://www.robotc.net/forums/viewforum.php?f=1&amp;sid=6decc57fb332bd1c7039d8a0840df4bb</w:t>
        </w:r>
      </w:hyperlink>
    </w:p>
    <w:p w:rsidR="00A31BEB" w:rsidRDefault="00A31BEB" w:rsidP="00A31BEB">
      <w:r>
        <w:t>General information</w:t>
      </w:r>
    </w:p>
    <w:p w:rsidR="00A31BEB" w:rsidRDefault="00EE0517" w:rsidP="00A31BEB">
      <w:hyperlink r:id="rId12" w:history="1">
        <w:r w:rsidR="00A31BEB" w:rsidRPr="00575C99">
          <w:rPr>
            <w:rStyle w:val="Hyperlink"/>
          </w:rPr>
          <w:t>https://www.khanacademy.org/science/electrical-engineering/lego-robotics</w:t>
        </w:r>
      </w:hyperlink>
    </w:p>
    <w:p w:rsidR="00A31BEB" w:rsidRDefault="00A31BEB" w:rsidP="00A31BEB">
      <w:r>
        <w:t>Download of original firmware and general information about NXT</w:t>
      </w:r>
    </w:p>
    <w:p w:rsidR="00A31BEB" w:rsidRDefault="00EE0517" w:rsidP="00A31BEB">
      <w:hyperlink r:id="rId13" w:history="1">
        <w:r w:rsidR="00A31BEB" w:rsidRPr="00575C99">
          <w:rPr>
            <w:rStyle w:val="Hyperlink"/>
          </w:rPr>
          <w:t>https://www.lego.com/en-us/mindstorms/downloads</w:t>
        </w:r>
      </w:hyperlink>
    </w:p>
    <w:p w:rsidR="00A31BEB" w:rsidRDefault="00A31BEB" w:rsidP="00A31BEB"/>
    <w:p w:rsidR="00A31BEB" w:rsidRPr="00A31BEB" w:rsidRDefault="00A31BEB" w:rsidP="00A31BEB"/>
    <w:sectPr w:rsidR="00A31BEB" w:rsidRPr="00A31BEB" w:rsidSect="00610107">
      <w:headerReference w:type="default" r:id="rId14"/>
      <w:footerReference w:type="default" r:id="rId15"/>
      <w:pgSz w:w="11906" w:h="16838"/>
      <w:pgMar w:top="1440" w:right="1800" w:bottom="1440" w:left="180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E0517" w:rsidRDefault="00EE0517" w:rsidP="00D81672">
      <w:pPr>
        <w:spacing w:after="0" w:line="240" w:lineRule="auto"/>
      </w:pPr>
      <w:r>
        <w:separator/>
      </w:r>
    </w:p>
  </w:endnote>
  <w:endnote w:type="continuationSeparator" w:id="0">
    <w:p w:rsidR="00EE0517" w:rsidRDefault="00EE0517" w:rsidP="00D816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1"/>
    <w:family w:val="roman"/>
    <w:pitch w:val="variable"/>
    <w:sig w:usb0="E0002EFF" w:usb1="C000785B" w:usb2="00000009" w:usb3="00000000" w:csb0="000001FF" w:csb1="00000000"/>
  </w:font>
  <w:font w:name="Calibri">
    <w:panose1 w:val="020F0502020204030204"/>
    <w:charset w:val="A1"/>
    <w:family w:val="swiss"/>
    <w:pitch w:val="variable"/>
    <w:sig w:usb0="E0002AFF" w:usb1="C000247B" w:usb2="00000009" w:usb3="00000000" w:csb0="000001FF" w:csb1="00000000"/>
  </w:font>
  <w:font w:name="Calibri Light">
    <w:panose1 w:val="020F0302020204030204"/>
    <w:charset w:val="A1"/>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1672" w:rsidRPr="00CE10C4" w:rsidRDefault="00D81672">
    <w:pPr>
      <w:pStyle w:val="Footer"/>
      <w:jc w:val="center"/>
      <w:rPr>
        <w:caps/>
        <w:noProof/>
        <w:color w:val="auto"/>
      </w:rPr>
    </w:pPr>
    <w:r w:rsidRPr="00CE10C4">
      <w:rPr>
        <w:caps/>
        <w:color w:val="auto"/>
      </w:rPr>
      <w:fldChar w:fldCharType="begin"/>
    </w:r>
    <w:r w:rsidRPr="00CE10C4">
      <w:rPr>
        <w:caps/>
        <w:color w:val="auto"/>
      </w:rPr>
      <w:instrText xml:space="preserve"> PAGE   \* MERGEFORMAT </w:instrText>
    </w:r>
    <w:r w:rsidRPr="00CE10C4">
      <w:rPr>
        <w:caps/>
        <w:color w:val="auto"/>
      </w:rPr>
      <w:fldChar w:fldCharType="separate"/>
    </w:r>
    <w:r w:rsidR="00B62478">
      <w:rPr>
        <w:caps/>
        <w:noProof/>
        <w:color w:val="auto"/>
      </w:rPr>
      <w:t>2</w:t>
    </w:r>
    <w:r w:rsidRPr="00CE10C4">
      <w:rPr>
        <w:caps/>
        <w:noProof/>
        <w:color w:val="auto"/>
      </w:rPr>
      <w:fldChar w:fldCharType="end"/>
    </w:r>
  </w:p>
  <w:p w:rsidR="00D81672" w:rsidRDefault="00D8167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E0517" w:rsidRDefault="00EE0517" w:rsidP="00D81672">
      <w:pPr>
        <w:spacing w:after="0" w:line="240" w:lineRule="auto"/>
      </w:pPr>
      <w:r>
        <w:separator/>
      </w:r>
    </w:p>
  </w:footnote>
  <w:footnote w:type="continuationSeparator" w:id="0">
    <w:p w:rsidR="00EE0517" w:rsidRDefault="00EE0517" w:rsidP="00D8167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10C4" w:rsidRDefault="00610107">
    <w:pPr>
      <w:pStyle w:val="Header"/>
    </w:pPr>
    <w:r>
      <w:rPr>
        <w:noProof/>
        <w:lang w:val="el-GR"/>
      </w:rPr>
      <w:drawing>
        <wp:anchor distT="0" distB="0" distL="114300" distR="114300" simplePos="0" relativeHeight="251658240" behindDoc="1" locked="0" layoutInCell="1" allowOverlap="1" wp14:anchorId="35C97D4F">
          <wp:simplePos x="0" y="0"/>
          <wp:positionH relativeFrom="rightMargin">
            <wp:align>left</wp:align>
          </wp:positionH>
          <wp:positionV relativeFrom="paragraph">
            <wp:posOffset>-373380</wp:posOffset>
          </wp:positionV>
          <wp:extent cx="829310" cy="829310"/>
          <wp:effectExtent l="0" t="0" r="8890" b="8890"/>
          <wp:wrapTight wrapText="bothSides">
            <wp:wrapPolygon edited="0">
              <wp:start x="0" y="0"/>
              <wp:lineTo x="0" y="21335"/>
              <wp:lineTo x="21335" y="21335"/>
              <wp:lineTo x="21335"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9310" cy="829310"/>
                  </a:xfrm>
                  <a:prstGeom prst="rect">
                    <a:avLst/>
                  </a:prstGeom>
                  <a:noFill/>
                </pic:spPr>
              </pic:pic>
            </a:graphicData>
          </a:graphic>
          <wp14:sizeRelH relativeFrom="margin">
            <wp14:pctWidth>0</wp14:pctWidth>
          </wp14:sizeRelH>
          <wp14:sizeRelV relativeFrom="margin">
            <wp14:pctHeight>0</wp14:pctHeight>
          </wp14:sizeRelV>
        </wp:anchor>
      </w:drawing>
    </w:r>
    <w:r w:rsidR="00CE10C4">
      <w:t>1</w:t>
    </w:r>
    <w:r w:rsidR="00CE10C4" w:rsidRPr="00CE10C4">
      <w:rPr>
        <w:vertAlign w:val="superscript"/>
      </w:rPr>
      <w:t>st</w:t>
    </w:r>
    <w:r w:rsidR="00CE10C4">
      <w:t xml:space="preserve"> Milestone</w:t>
    </w:r>
  </w:p>
  <w:p w:rsidR="00CE10C4" w:rsidRDefault="00CE10C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CC5E5F"/>
    <w:multiLevelType w:val="multilevel"/>
    <w:tmpl w:val="58D8C7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5F127396"/>
    <w:multiLevelType w:val="multilevel"/>
    <w:tmpl w:val="37CE6B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78D30817"/>
    <w:multiLevelType w:val="multilevel"/>
    <w:tmpl w:val="230AAB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310C"/>
    <w:rsid w:val="000333F4"/>
    <w:rsid w:val="00090425"/>
    <w:rsid w:val="0009467C"/>
    <w:rsid w:val="000B35A4"/>
    <w:rsid w:val="00126828"/>
    <w:rsid w:val="001A4CE7"/>
    <w:rsid w:val="001F4D51"/>
    <w:rsid w:val="00254563"/>
    <w:rsid w:val="0026310C"/>
    <w:rsid w:val="002663BB"/>
    <w:rsid w:val="002B6DA1"/>
    <w:rsid w:val="00391F63"/>
    <w:rsid w:val="003B270F"/>
    <w:rsid w:val="003D31ED"/>
    <w:rsid w:val="003F615B"/>
    <w:rsid w:val="004862D5"/>
    <w:rsid w:val="004B0BA3"/>
    <w:rsid w:val="004B578C"/>
    <w:rsid w:val="00517AC2"/>
    <w:rsid w:val="005426DD"/>
    <w:rsid w:val="005C2D62"/>
    <w:rsid w:val="005C5F82"/>
    <w:rsid w:val="005F630B"/>
    <w:rsid w:val="00610107"/>
    <w:rsid w:val="006A2393"/>
    <w:rsid w:val="00735A7C"/>
    <w:rsid w:val="007A361D"/>
    <w:rsid w:val="007C167A"/>
    <w:rsid w:val="0081213B"/>
    <w:rsid w:val="00864C5C"/>
    <w:rsid w:val="00882189"/>
    <w:rsid w:val="00927730"/>
    <w:rsid w:val="009560EB"/>
    <w:rsid w:val="009D5711"/>
    <w:rsid w:val="00A31BEB"/>
    <w:rsid w:val="00A43EA4"/>
    <w:rsid w:val="00A80412"/>
    <w:rsid w:val="00AB1C84"/>
    <w:rsid w:val="00B62478"/>
    <w:rsid w:val="00B87B4D"/>
    <w:rsid w:val="00B94366"/>
    <w:rsid w:val="00BE26FB"/>
    <w:rsid w:val="00C06906"/>
    <w:rsid w:val="00C943A4"/>
    <w:rsid w:val="00C9479B"/>
    <w:rsid w:val="00CC177A"/>
    <w:rsid w:val="00CE10C4"/>
    <w:rsid w:val="00D11B7A"/>
    <w:rsid w:val="00D1412B"/>
    <w:rsid w:val="00D7223C"/>
    <w:rsid w:val="00D81672"/>
    <w:rsid w:val="00EB4883"/>
    <w:rsid w:val="00EE0517"/>
    <w:rsid w:val="00F055C2"/>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A72BBE7-8942-4CBA-9F6C-D43D490D15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090425"/>
    <w:pPr>
      <w:pBdr>
        <w:top w:val="nil"/>
        <w:left w:val="nil"/>
        <w:bottom w:val="nil"/>
        <w:right w:val="nil"/>
        <w:between w:val="nil"/>
      </w:pBdr>
    </w:pPr>
    <w:rPr>
      <w:rFonts w:ascii="Calibri" w:eastAsia="Calibri" w:hAnsi="Calibri" w:cs="Calibri"/>
      <w:color w:val="000000"/>
      <w:lang w:val="en-GB" w:eastAsia="el-GR"/>
    </w:rPr>
  </w:style>
  <w:style w:type="paragraph" w:styleId="Heading1">
    <w:name w:val="heading 1"/>
    <w:basedOn w:val="Normal"/>
    <w:next w:val="Normal"/>
    <w:link w:val="Heading1Char"/>
    <w:uiPriority w:val="9"/>
    <w:qFormat/>
    <w:rsid w:val="0009042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9042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90425"/>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090425"/>
    <w:rPr>
      <w:rFonts w:asciiTheme="majorHAnsi" w:eastAsiaTheme="majorEastAsia" w:hAnsiTheme="majorHAnsi" w:cstheme="majorBidi"/>
      <w:spacing w:val="-10"/>
      <w:kern w:val="28"/>
      <w:sz w:val="56"/>
      <w:szCs w:val="56"/>
      <w:lang w:val="en-GB" w:eastAsia="el-GR"/>
    </w:rPr>
  </w:style>
  <w:style w:type="character" w:styleId="SubtleEmphasis">
    <w:name w:val="Subtle Emphasis"/>
    <w:basedOn w:val="DefaultParagraphFont"/>
    <w:uiPriority w:val="19"/>
    <w:qFormat/>
    <w:rsid w:val="00090425"/>
    <w:rPr>
      <w:i/>
      <w:iCs/>
      <w:color w:val="404040" w:themeColor="text1" w:themeTint="BF"/>
    </w:rPr>
  </w:style>
  <w:style w:type="character" w:customStyle="1" w:styleId="Heading1Char">
    <w:name w:val="Heading 1 Char"/>
    <w:basedOn w:val="DefaultParagraphFont"/>
    <w:link w:val="Heading1"/>
    <w:uiPriority w:val="9"/>
    <w:rsid w:val="00090425"/>
    <w:rPr>
      <w:rFonts w:asciiTheme="majorHAnsi" w:eastAsiaTheme="majorEastAsia" w:hAnsiTheme="majorHAnsi" w:cstheme="majorBidi"/>
      <w:color w:val="2F5496" w:themeColor="accent1" w:themeShade="BF"/>
      <w:sz w:val="32"/>
      <w:szCs w:val="32"/>
      <w:lang w:val="en-GB" w:eastAsia="el-GR"/>
    </w:rPr>
  </w:style>
  <w:style w:type="character" w:customStyle="1" w:styleId="Heading2Char">
    <w:name w:val="Heading 2 Char"/>
    <w:basedOn w:val="DefaultParagraphFont"/>
    <w:link w:val="Heading2"/>
    <w:uiPriority w:val="9"/>
    <w:rsid w:val="00090425"/>
    <w:rPr>
      <w:rFonts w:asciiTheme="majorHAnsi" w:eastAsiaTheme="majorEastAsia" w:hAnsiTheme="majorHAnsi" w:cstheme="majorBidi"/>
      <w:color w:val="2F5496" w:themeColor="accent1" w:themeShade="BF"/>
      <w:sz w:val="26"/>
      <w:szCs w:val="26"/>
      <w:lang w:val="en-GB" w:eastAsia="el-GR"/>
    </w:rPr>
  </w:style>
  <w:style w:type="character" w:styleId="Hyperlink">
    <w:name w:val="Hyperlink"/>
    <w:basedOn w:val="DefaultParagraphFont"/>
    <w:uiPriority w:val="99"/>
    <w:unhideWhenUsed/>
    <w:rsid w:val="00A31BEB"/>
    <w:rPr>
      <w:color w:val="0563C1" w:themeColor="hyperlink"/>
      <w:u w:val="single"/>
    </w:rPr>
  </w:style>
  <w:style w:type="character" w:customStyle="1" w:styleId="UnresolvedMention">
    <w:name w:val="Unresolved Mention"/>
    <w:basedOn w:val="DefaultParagraphFont"/>
    <w:uiPriority w:val="99"/>
    <w:semiHidden/>
    <w:unhideWhenUsed/>
    <w:rsid w:val="00A31BEB"/>
    <w:rPr>
      <w:color w:val="808080"/>
      <w:shd w:val="clear" w:color="auto" w:fill="E6E6E6"/>
    </w:rPr>
  </w:style>
  <w:style w:type="paragraph" w:styleId="Header">
    <w:name w:val="header"/>
    <w:basedOn w:val="Normal"/>
    <w:link w:val="HeaderChar"/>
    <w:uiPriority w:val="99"/>
    <w:unhideWhenUsed/>
    <w:rsid w:val="00D81672"/>
    <w:pPr>
      <w:tabs>
        <w:tab w:val="center" w:pos="4153"/>
        <w:tab w:val="right" w:pos="8306"/>
      </w:tabs>
      <w:spacing w:after="0" w:line="240" w:lineRule="auto"/>
    </w:pPr>
  </w:style>
  <w:style w:type="character" w:customStyle="1" w:styleId="HeaderChar">
    <w:name w:val="Header Char"/>
    <w:basedOn w:val="DefaultParagraphFont"/>
    <w:link w:val="Header"/>
    <w:uiPriority w:val="99"/>
    <w:rsid w:val="00D81672"/>
    <w:rPr>
      <w:rFonts w:ascii="Calibri" w:eastAsia="Calibri" w:hAnsi="Calibri" w:cs="Calibri"/>
      <w:color w:val="000000"/>
      <w:lang w:val="en-GB" w:eastAsia="el-GR"/>
    </w:rPr>
  </w:style>
  <w:style w:type="paragraph" w:styleId="Footer">
    <w:name w:val="footer"/>
    <w:basedOn w:val="Normal"/>
    <w:link w:val="FooterChar"/>
    <w:uiPriority w:val="99"/>
    <w:unhideWhenUsed/>
    <w:rsid w:val="00D81672"/>
    <w:pPr>
      <w:tabs>
        <w:tab w:val="center" w:pos="4153"/>
        <w:tab w:val="right" w:pos="8306"/>
      </w:tabs>
      <w:spacing w:after="0" w:line="240" w:lineRule="auto"/>
    </w:pPr>
  </w:style>
  <w:style w:type="character" w:customStyle="1" w:styleId="FooterChar">
    <w:name w:val="Footer Char"/>
    <w:basedOn w:val="DefaultParagraphFont"/>
    <w:link w:val="Footer"/>
    <w:uiPriority w:val="99"/>
    <w:rsid w:val="00D81672"/>
    <w:rPr>
      <w:rFonts w:ascii="Calibri" w:eastAsia="Calibri" w:hAnsi="Calibri" w:cs="Calibri"/>
      <w:color w:val="000000"/>
      <w:lang w:val="en-GB" w:eastAsia="el-GR"/>
    </w:rPr>
  </w:style>
  <w:style w:type="paragraph" w:styleId="NoSpacing">
    <w:name w:val="No Spacing"/>
    <w:link w:val="NoSpacingChar"/>
    <w:uiPriority w:val="1"/>
    <w:qFormat/>
    <w:rsid w:val="00610107"/>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610107"/>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lego.com/en-us/mindstorms/download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khanacademy.org/science/electrical-engineering/lego-robotics"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robotc.net/forums/viewforum.php?f=1&amp;sid=6decc57fb332bd1c7039d8a0840df4bb"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help.robotc.net/WebHelpMindstorms/index.ht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839</Words>
  <Characters>4533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Autonomous car</vt:lpstr>
    </vt:vector>
  </TitlesOfParts>
  <Company>School of Electrical and Computer Engineering</Company>
  <LinksUpToDate>false</LinksUpToDate>
  <CharactersWithSpaces>5362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Autonomous car</dc:title>
  <dc:subject>Apostolopoulos Theodoros, Dialektakis George</dc:subject>
  <dc:creator>1st milestone</dc:creator>
  <cp:keywords/>
  <dc:description/>
  <cp:lastModifiedBy>Giorgos Dialektakis</cp:lastModifiedBy>
  <cp:revision>3</cp:revision>
  <dcterms:created xsi:type="dcterms:W3CDTF">2017-10-20T07:56:00Z</dcterms:created>
  <dcterms:modified xsi:type="dcterms:W3CDTF">2017-10-20T07:57:00Z</dcterms:modified>
  <cp:category>Embedded Microprocessors Systems (ΗΡΥ411)</cp:category>
</cp:coreProperties>
</file>